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7B7C" w14:textId="24EA4A37" w:rsidR="009971A6" w:rsidRPr="00345E98" w:rsidRDefault="005C53E8" w:rsidP="00994D76">
      <w:pPr>
        <w:pStyle w:val="TajukUtama"/>
        <w:spacing w:line="240" w:lineRule="auto"/>
        <w:rPr>
          <w:noProof w:val="0"/>
          <w:sz w:val="4"/>
          <w:szCs w:val="4"/>
          <w:lang w:val="ms-MY"/>
        </w:rPr>
      </w:pPr>
      <w:r w:rsidRPr="00345E98">
        <w:rPr>
          <w:lang w:val="ms-MY"/>
        </w:rPr>
        <w:drawing>
          <wp:anchor distT="0" distB="0" distL="114300" distR="114300" simplePos="0" relativeHeight="251667968" behindDoc="0" locked="0" layoutInCell="1" allowOverlap="1" wp14:anchorId="3BE6FF96" wp14:editId="1593ABEA">
            <wp:simplePos x="0" y="0"/>
            <wp:positionH relativeFrom="column">
              <wp:posOffset>-23007</wp:posOffset>
            </wp:positionH>
            <wp:positionV relativeFrom="paragraph">
              <wp:posOffset>-572770</wp:posOffset>
            </wp:positionV>
            <wp:extent cx="5814646" cy="4908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4646"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98E" w:rsidRPr="00345E98">
        <w:rPr>
          <w:lang w:val="ms-MY" w:eastAsia="en-MY"/>
        </w:rPr>
        <mc:AlternateContent>
          <mc:Choice Requires="wps">
            <w:drawing>
              <wp:anchor distT="0" distB="0" distL="114300" distR="114300" simplePos="0" relativeHeight="251666944" behindDoc="0" locked="0" layoutInCell="1" allowOverlap="1" wp14:anchorId="32D7C25E" wp14:editId="5A948FAE">
                <wp:simplePos x="0" y="0"/>
                <wp:positionH relativeFrom="column">
                  <wp:posOffset>2176780</wp:posOffset>
                </wp:positionH>
                <wp:positionV relativeFrom="paragraph">
                  <wp:posOffset>-764741</wp:posOffset>
                </wp:positionV>
                <wp:extent cx="3500755" cy="128270"/>
                <wp:effectExtent l="0" t="0" r="23495" b="24130"/>
                <wp:wrapNone/>
                <wp:docPr id="11" name="Rectangle 11"/>
                <wp:cNvGraphicFramePr/>
                <a:graphic xmlns:a="http://schemas.openxmlformats.org/drawingml/2006/main">
                  <a:graphicData uri="http://schemas.microsoft.com/office/word/2010/wordprocessingShape">
                    <wps:wsp>
                      <wps:cNvSpPr/>
                      <wps:spPr>
                        <a:xfrm>
                          <a:off x="0" y="0"/>
                          <a:ext cx="3500755" cy="128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A036B" id="Rectangle 11" o:spid="_x0000_s1026" style="position:absolute;margin-left:171.4pt;margin-top:-60.2pt;width:275.65pt;height:10.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" fillcolor="white [3212]" strokecolor="white [3212]" strokeweight="2pt"/>
            </w:pict>
          </mc:Fallback>
        </mc:AlternateContent>
      </w:r>
    </w:p>
    <w:p w14:paraId="60710606" w14:textId="77777777" w:rsidR="00514F1B" w:rsidRPr="00345E98" w:rsidRDefault="00514F1B" w:rsidP="004A51CE">
      <w:pPr>
        <w:tabs>
          <w:tab w:val="left" w:pos="851"/>
        </w:tabs>
        <w:spacing w:after="0"/>
        <w:jc w:val="center"/>
        <w:rPr>
          <w:rFonts w:ascii="Times New Roman" w:hAnsi="Times New Roman" w:cs="Times New Roman"/>
          <w:b/>
          <w:bCs/>
          <w:sz w:val="24"/>
          <w:szCs w:val="24"/>
        </w:rPr>
      </w:pPr>
    </w:p>
    <w:p w14:paraId="3EA656C4" w14:textId="77777777" w:rsidR="00E10224" w:rsidRPr="00345E98" w:rsidRDefault="00E10224" w:rsidP="00E10224">
      <w:pPr>
        <w:bidi/>
        <w:spacing w:after="0"/>
        <w:jc w:val="center"/>
        <w:rPr>
          <w:rFonts w:ascii="Times New Roman" w:hAnsi="Times New Roman" w:cs="Traditional Arabic"/>
          <w:b/>
          <w:bCs/>
          <w:sz w:val="36"/>
          <w:szCs w:val="36"/>
          <w:rtl/>
          <w:lang w:bidi="ar-AE"/>
        </w:rPr>
      </w:pPr>
      <w:r w:rsidRPr="00345E98">
        <w:rPr>
          <w:rFonts w:ascii="Times New Roman" w:hAnsi="Times New Roman" w:cs="Traditional Arabic" w:hint="cs"/>
          <w:b/>
          <w:bCs/>
          <w:sz w:val="36"/>
          <w:szCs w:val="36"/>
          <w:rtl/>
          <w:lang w:bidi="ar-AE"/>
        </w:rPr>
        <w:t>كيفية ال</w:t>
      </w:r>
      <w:r w:rsidRPr="00345E98">
        <w:rPr>
          <w:rFonts w:ascii="Times New Roman" w:hAnsi="Times New Roman" w:cs="Traditional Arabic" w:hint="cs"/>
          <w:b/>
          <w:bCs/>
          <w:sz w:val="36"/>
          <w:szCs w:val="36"/>
          <w:rtl/>
        </w:rPr>
        <w:t xml:space="preserve">صناعة المعجمية </w:t>
      </w:r>
      <w:r w:rsidRPr="00345E98">
        <w:rPr>
          <w:rFonts w:ascii="Times New Roman" w:hAnsi="Times New Roman" w:cs="Traditional Arabic" w:hint="cs"/>
          <w:b/>
          <w:bCs/>
          <w:sz w:val="36"/>
          <w:szCs w:val="36"/>
          <w:rtl/>
          <w:lang w:bidi="ar-EG"/>
        </w:rPr>
        <w:t>ل</w:t>
      </w:r>
      <w:r w:rsidRPr="00345E98">
        <w:rPr>
          <w:rFonts w:ascii="Times New Roman" w:hAnsi="Times New Roman" w:cs="Traditional Arabic"/>
          <w:b/>
          <w:bCs/>
          <w:sz w:val="36"/>
          <w:szCs w:val="36"/>
          <w:rtl/>
          <w:lang w:bidi="ar-AE"/>
        </w:rPr>
        <w:t>ل</w:t>
      </w:r>
      <w:r w:rsidRPr="00345E98">
        <w:rPr>
          <w:rFonts w:ascii="Times New Roman" w:hAnsi="Times New Roman" w:cs="Traditional Arabic" w:hint="cs"/>
          <w:b/>
          <w:bCs/>
          <w:sz w:val="36"/>
          <w:szCs w:val="36"/>
          <w:rtl/>
          <w:lang w:bidi="ar-AE"/>
        </w:rPr>
        <w:t>قاموس "</w:t>
      </w:r>
      <w:r w:rsidRPr="00345E98">
        <w:rPr>
          <w:rFonts w:ascii="Times New Roman" w:hAnsi="Times New Roman" w:cs="Traditional Arabic"/>
          <w:b/>
          <w:bCs/>
          <w:sz w:val="36"/>
          <w:szCs w:val="36"/>
          <w:rtl/>
          <w:lang w:bidi="ar-AE"/>
        </w:rPr>
        <w:t>المنور</w:t>
      </w:r>
      <w:r w:rsidRPr="00345E98">
        <w:rPr>
          <w:rFonts w:ascii="Times New Roman" w:hAnsi="Times New Roman" w:cs="Traditional Arabic" w:hint="cs"/>
          <w:b/>
          <w:bCs/>
          <w:sz w:val="36"/>
          <w:szCs w:val="36"/>
          <w:rtl/>
          <w:lang w:bidi="ar-AE"/>
        </w:rPr>
        <w:t>"</w:t>
      </w:r>
      <w:r w:rsidRPr="00345E98">
        <w:rPr>
          <w:rFonts w:ascii="Times New Roman" w:hAnsi="Times New Roman" w:cs="Traditional Arabic"/>
          <w:b/>
          <w:bCs/>
          <w:sz w:val="36"/>
          <w:szCs w:val="36"/>
          <w:rtl/>
          <w:lang w:bidi="ar-AE"/>
        </w:rPr>
        <w:t xml:space="preserve"> وال</w:t>
      </w:r>
      <w:r w:rsidRPr="00345E98">
        <w:rPr>
          <w:rFonts w:ascii="Times New Roman" w:hAnsi="Times New Roman" w:cs="Traditional Arabic" w:hint="cs"/>
          <w:b/>
          <w:bCs/>
          <w:sz w:val="36"/>
          <w:szCs w:val="36"/>
          <w:rtl/>
          <w:lang w:bidi="ar-AE"/>
        </w:rPr>
        <w:t>قاموس</w:t>
      </w:r>
      <w:r w:rsidRPr="00345E98">
        <w:rPr>
          <w:rFonts w:ascii="Times New Roman" w:hAnsi="Times New Roman" w:cs="Traditional Arabic"/>
          <w:b/>
          <w:bCs/>
          <w:sz w:val="36"/>
          <w:szCs w:val="36"/>
          <w:rtl/>
          <w:lang w:bidi="ar-AE"/>
        </w:rPr>
        <w:t xml:space="preserve"> </w:t>
      </w:r>
      <w:r w:rsidRPr="00345E98">
        <w:rPr>
          <w:rFonts w:ascii="Times New Roman" w:hAnsi="Times New Roman" w:cs="Traditional Arabic" w:hint="cs"/>
          <w:b/>
          <w:bCs/>
          <w:sz w:val="36"/>
          <w:szCs w:val="36"/>
          <w:rtl/>
          <w:lang w:bidi="ar-AE"/>
        </w:rPr>
        <w:t>"</w:t>
      </w:r>
      <w:r w:rsidRPr="00345E98">
        <w:rPr>
          <w:rFonts w:ascii="Times New Roman" w:hAnsi="Times New Roman" w:cs="Traditional Arabic"/>
          <w:b/>
          <w:bCs/>
          <w:sz w:val="36"/>
          <w:szCs w:val="36"/>
          <w:rtl/>
          <w:lang w:bidi="ar-AE"/>
        </w:rPr>
        <w:t>التوفيق</w:t>
      </w:r>
      <w:r w:rsidRPr="00345E98">
        <w:rPr>
          <w:rFonts w:ascii="Times New Roman" w:hAnsi="Times New Roman" w:cs="Traditional Arabic" w:hint="cs"/>
          <w:b/>
          <w:bCs/>
          <w:sz w:val="36"/>
          <w:szCs w:val="36"/>
          <w:rtl/>
          <w:lang w:bidi="ar-AE"/>
        </w:rPr>
        <w:t>"</w:t>
      </w:r>
    </w:p>
    <w:p w14:paraId="6EC6E02B" w14:textId="77777777" w:rsidR="00EF546C" w:rsidRPr="00345E98" w:rsidRDefault="00EF546C" w:rsidP="00EF546C">
      <w:pPr>
        <w:spacing w:after="0"/>
        <w:jc w:val="center"/>
        <w:rPr>
          <w:rFonts w:ascii="Times New Roman" w:hAnsi="Times New Roman" w:cs="Times New Roman"/>
          <w:b/>
          <w:bCs/>
          <w:sz w:val="24"/>
          <w:szCs w:val="24"/>
        </w:rPr>
      </w:pPr>
    </w:p>
    <w:p w14:paraId="06B88CD0" w14:textId="2E1D7229" w:rsidR="004A51CE" w:rsidRPr="00345E98" w:rsidRDefault="00890754" w:rsidP="00890754">
      <w:pPr>
        <w:spacing w:after="0"/>
        <w:jc w:val="center"/>
        <w:rPr>
          <w:rFonts w:ascii="Times New Roman" w:hAnsi="Times New Roman" w:cs="Times New Roman"/>
          <w:b/>
          <w:bCs/>
          <w:sz w:val="24"/>
          <w:szCs w:val="24"/>
        </w:rPr>
      </w:pPr>
      <w:r w:rsidRPr="00345E98">
        <w:rPr>
          <w:rFonts w:ascii="Times New Roman" w:hAnsi="Times New Roman" w:cs="Times New Roman"/>
          <w:b/>
          <w:bCs/>
          <w:sz w:val="24"/>
          <w:szCs w:val="24"/>
        </w:rPr>
        <w:t>[</w:t>
      </w:r>
      <w:r w:rsidRPr="00345E98">
        <w:rPr>
          <w:rFonts w:ascii="Times New Roman" w:hAnsi="Times New Roman" w:cs="Times New Roman"/>
          <w:b/>
          <w:bCs/>
          <w:sz w:val="24"/>
          <w:szCs w:val="24"/>
          <w:lang w:val="en-ID"/>
        </w:rPr>
        <w:t xml:space="preserve">HOW TO MAKE LEXICOGRAPHY FOR THE DICTIONARY </w:t>
      </w:r>
      <w:r w:rsidRPr="00345E98">
        <w:rPr>
          <w:rFonts w:ascii="Times New Roman" w:hAnsi="Times New Roman" w:cs="Times New Roman"/>
          <w:b/>
          <w:bCs/>
          <w:i/>
          <w:iCs/>
          <w:sz w:val="24"/>
          <w:szCs w:val="24"/>
          <w:lang w:val="en-ID"/>
        </w:rPr>
        <w:t>AL-MUNAWWIR</w:t>
      </w:r>
      <w:r w:rsidRPr="00345E98">
        <w:rPr>
          <w:rFonts w:ascii="Times New Roman" w:hAnsi="Times New Roman" w:cs="Times New Roman"/>
          <w:b/>
          <w:bCs/>
          <w:sz w:val="24"/>
          <w:szCs w:val="24"/>
          <w:lang w:val="en-ID"/>
        </w:rPr>
        <w:t xml:space="preserve"> AND THE DICTIONARY </w:t>
      </w:r>
      <w:r w:rsidRPr="00345E98">
        <w:rPr>
          <w:rFonts w:ascii="Times New Roman" w:hAnsi="Times New Roman" w:cs="Times New Roman"/>
          <w:b/>
          <w:bCs/>
          <w:i/>
          <w:iCs/>
          <w:sz w:val="24"/>
          <w:szCs w:val="24"/>
          <w:lang w:val="en-ID"/>
        </w:rPr>
        <w:t>AL-TAWFIQ</w:t>
      </w:r>
      <w:r w:rsidRPr="00345E98">
        <w:rPr>
          <w:rFonts w:ascii="Times New Roman" w:hAnsi="Times New Roman" w:cs="Times New Roman"/>
          <w:b/>
          <w:bCs/>
          <w:sz w:val="24"/>
          <w:szCs w:val="24"/>
        </w:rPr>
        <w:t>]</w:t>
      </w:r>
    </w:p>
    <w:p w14:paraId="70FEB873" w14:textId="77777777" w:rsidR="004A51CE" w:rsidRPr="00345E98" w:rsidRDefault="004A51CE" w:rsidP="004A51CE">
      <w:pPr>
        <w:spacing w:after="0"/>
        <w:jc w:val="center"/>
        <w:rPr>
          <w:rFonts w:ascii="Times New Roman" w:hAnsi="Times New Roman" w:cs="Times New Roman"/>
          <w:b/>
          <w:bCs/>
          <w:sz w:val="18"/>
          <w:szCs w:val="18"/>
        </w:rPr>
      </w:pPr>
    </w:p>
    <w:p w14:paraId="045B2C10" w14:textId="2698434C" w:rsidR="0069054F" w:rsidRPr="00345E98" w:rsidRDefault="0069054F" w:rsidP="0069054F">
      <w:pPr>
        <w:spacing w:after="0"/>
        <w:jc w:val="center"/>
        <w:rPr>
          <w:rFonts w:ascii="Times New Roman" w:hAnsi="Times New Roman" w:cs="Times New Roman"/>
          <w:smallCaps/>
          <w:sz w:val="24"/>
          <w:szCs w:val="24"/>
          <w:lang w:val="id-ID"/>
        </w:rPr>
      </w:pPr>
      <w:r w:rsidRPr="00345E98">
        <w:rPr>
          <w:rFonts w:ascii="Times New Roman" w:hAnsi="Times New Roman" w:cs="Times New Roman"/>
          <w:smallCaps/>
          <w:sz w:val="24"/>
          <w:szCs w:val="24"/>
          <w:lang w:val="en-US"/>
        </w:rPr>
        <w:t xml:space="preserve">Nurul </w:t>
      </w:r>
      <w:proofErr w:type="spellStart"/>
      <w:r w:rsidRPr="00345E98">
        <w:rPr>
          <w:rFonts w:ascii="Times New Roman" w:hAnsi="Times New Roman" w:cs="Times New Roman"/>
          <w:smallCaps/>
          <w:sz w:val="24"/>
          <w:szCs w:val="24"/>
          <w:lang w:val="en-US"/>
        </w:rPr>
        <w:t>Af'idah</w:t>
      </w:r>
      <w:proofErr w:type="spellEnd"/>
      <w:r w:rsidRPr="00345E98">
        <w:rPr>
          <w:rFonts w:ascii="Times New Roman" w:hAnsi="Times New Roman" w:cs="Times New Roman"/>
          <w:smallCaps/>
          <w:sz w:val="24"/>
          <w:szCs w:val="24"/>
          <w:lang w:val="en-US"/>
        </w:rPr>
        <w:t xml:space="preserve"> Arifin</w:t>
      </w:r>
      <w:r w:rsidRPr="00345E98">
        <w:rPr>
          <w:rFonts w:ascii="Times New Roman" w:hAnsi="Times New Roman" w:cs="Times New Roman"/>
          <w:smallCaps/>
          <w:sz w:val="24"/>
          <w:szCs w:val="24"/>
          <w:vertAlign w:val="superscript"/>
          <w:lang w:val="en-US"/>
        </w:rPr>
        <w:t>1</w:t>
      </w:r>
      <w:r w:rsidRPr="00345E98">
        <w:rPr>
          <w:rFonts w:ascii="Times New Roman" w:hAnsi="Times New Roman" w:cs="Times New Roman"/>
          <w:smallCaps/>
          <w:sz w:val="24"/>
          <w:szCs w:val="24"/>
          <w:lang w:val="id-ID"/>
        </w:rPr>
        <w:t>, Arinal Haq Zakiyat</w:t>
      </w:r>
      <w:r w:rsidRPr="00345E98">
        <w:rPr>
          <w:rFonts w:ascii="Times New Roman" w:hAnsi="Times New Roman" w:cs="Times New Roman"/>
          <w:smallCaps/>
          <w:sz w:val="24"/>
          <w:szCs w:val="24"/>
          <w:vertAlign w:val="superscript"/>
          <w:lang w:val="en-US"/>
        </w:rPr>
        <w:t>1</w:t>
      </w:r>
      <w:r w:rsidRPr="00345E98">
        <w:rPr>
          <w:rFonts w:ascii="Times New Roman" w:hAnsi="Times New Roman" w:cs="Times New Roman"/>
          <w:smallCaps/>
          <w:sz w:val="24"/>
          <w:szCs w:val="24"/>
          <w:lang w:val="id-ID"/>
        </w:rPr>
        <w:t>, Subaidi</w:t>
      </w:r>
      <w:r w:rsidRPr="00345E98">
        <w:rPr>
          <w:rFonts w:ascii="Times New Roman" w:hAnsi="Times New Roman" w:cs="Times New Roman"/>
          <w:smallCaps/>
          <w:sz w:val="24"/>
          <w:szCs w:val="24"/>
          <w:vertAlign w:val="superscript"/>
          <w:lang w:val="en-US"/>
        </w:rPr>
        <w:t>2*</w:t>
      </w:r>
      <w:r w:rsidRPr="00345E98">
        <w:rPr>
          <w:rFonts w:ascii="Times New Roman" w:hAnsi="Times New Roman" w:cs="Times New Roman"/>
          <w:smallCaps/>
          <w:sz w:val="24"/>
          <w:szCs w:val="24"/>
          <w:lang w:val="id-ID"/>
        </w:rPr>
        <w:t xml:space="preserve">, </w:t>
      </w:r>
    </w:p>
    <w:p w14:paraId="45D05FCC" w14:textId="7C97517E" w:rsidR="0069054F" w:rsidRPr="00345E98" w:rsidRDefault="0069054F" w:rsidP="0069054F">
      <w:pPr>
        <w:spacing w:after="0"/>
        <w:jc w:val="center"/>
        <w:rPr>
          <w:rFonts w:ascii="Times New Roman" w:hAnsi="Times New Roman" w:cs="Times New Roman"/>
          <w:smallCaps/>
          <w:sz w:val="24"/>
          <w:szCs w:val="24"/>
          <w:lang w:val="en-US"/>
        </w:rPr>
      </w:pPr>
      <w:r w:rsidRPr="00345E98">
        <w:rPr>
          <w:rFonts w:ascii="Times New Roman" w:hAnsi="Times New Roman" w:cs="Times New Roman"/>
          <w:smallCaps/>
          <w:sz w:val="24"/>
          <w:szCs w:val="24"/>
          <w:lang w:val="en-US"/>
        </w:rPr>
        <w:t>Mohamad Nurul Hafiz Ab Latif</w:t>
      </w:r>
      <w:r w:rsidRPr="00345E98">
        <w:rPr>
          <w:rFonts w:ascii="Times New Roman" w:hAnsi="Times New Roman" w:cs="Times New Roman"/>
          <w:smallCaps/>
          <w:sz w:val="24"/>
          <w:szCs w:val="24"/>
          <w:vertAlign w:val="superscript"/>
          <w:lang w:val="en-US"/>
        </w:rPr>
        <w:t>3</w:t>
      </w:r>
      <w:r w:rsidRPr="00345E98">
        <w:rPr>
          <w:rFonts w:ascii="Times New Roman" w:hAnsi="Times New Roman" w:cs="Times New Roman"/>
          <w:smallCaps/>
          <w:sz w:val="24"/>
          <w:szCs w:val="24"/>
          <w:lang w:val="en-US"/>
        </w:rPr>
        <w:t xml:space="preserve"> &amp; </w:t>
      </w:r>
      <w:r w:rsidRPr="00345E98">
        <w:rPr>
          <w:rFonts w:ascii="Times New Roman" w:hAnsi="Times New Roman" w:cs="Times New Roman"/>
          <w:smallCaps/>
          <w:sz w:val="24"/>
          <w:szCs w:val="24"/>
          <w:lang w:val="id-ID"/>
        </w:rPr>
        <w:t>Rahimah Embong</w:t>
      </w:r>
      <w:r w:rsidRPr="00345E98">
        <w:rPr>
          <w:rFonts w:ascii="Times New Roman" w:hAnsi="Times New Roman" w:cs="Times New Roman"/>
          <w:smallCaps/>
          <w:sz w:val="24"/>
          <w:szCs w:val="24"/>
          <w:vertAlign w:val="superscript"/>
          <w:lang w:val="en-US"/>
        </w:rPr>
        <w:t>3</w:t>
      </w:r>
    </w:p>
    <w:p w14:paraId="5A823343" w14:textId="4FF58088" w:rsidR="005C53E8" w:rsidRPr="00345E98" w:rsidRDefault="005C53E8" w:rsidP="005C53E8">
      <w:pPr>
        <w:spacing w:after="0"/>
        <w:jc w:val="center"/>
        <w:rPr>
          <w:rFonts w:ascii="Times New Roman" w:hAnsi="Times New Roman" w:cs="Times New Roman"/>
          <w:smallCaps/>
          <w:sz w:val="24"/>
          <w:szCs w:val="24"/>
        </w:rPr>
      </w:pPr>
    </w:p>
    <w:p w14:paraId="2AE0884D" w14:textId="77777777" w:rsidR="0069054F" w:rsidRPr="00345E98" w:rsidRDefault="0069054F" w:rsidP="0069054F">
      <w:pPr>
        <w:spacing w:after="0"/>
        <w:ind w:left="284" w:hanging="284"/>
        <w:jc w:val="both"/>
        <w:rPr>
          <w:rFonts w:ascii="Times New Roman" w:hAnsi="Times New Roman" w:cs="Times New Roman"/>
          <w:sz w:val="20"/>
          <w:szCs w:val="20"/>
        </w:rPr>
      </w:pPr>
      <w:r w:rsidRPr="00345E98">
        <w:rPr>
          <w:rFonts w:ascii="Times New Roman" w:hAnsi="Times New Roman" w:cs="Times New Roman"/>
          <w:sz w:val="20"/>
          <w:szCs w:val="20"/>
        </w:rPr>
        <w:t xml:space="preserve">1* </w:t>
      </w:r>
      <w:r w:rsidRPr="00345E98">
        <w:rPr>
          <w:rFonts w:ascii="Times New Roman" w:hAnsi="Times New Roman" w:cs="Times New Roman"/>
          <w:sz w:val="20"/>
          <w:szCs w:val="20"/>
        </w:rPr>
        <w:tab/>
        <w:t>Ma’had Aly Amsilati Bangsri Jepara, Dk, Gg. Kenanga II, RT.03/RW.12, Krsak, Sidorejo, Kec. Bangsri, Kabupaten Jepara, Jawa Tengah 59453 INDONESIA.</w:t>
      </w:r>
    </w:p>
    <w:p w14:paraId="02D9ABD2" w14:textId="77777777" w:rsidR="0069054F" w:rsidRPr="00345E98" w:rsidRDefault="0069054F" w:rsidP="0069054F">
      <w:pPr>
        <w:spacing w:after="0"/>
        <w:ind w:left="284" w:hanging="284"/>
        <w:jc w:val="both"/>
        <w:rPr>
          <w:rFonts w:ascii="Times New Roman" w:hAnsi="Times New Roman" w:cs="Times New Roman"/>
          <w:sz w:val="20"/>
          <w:szCs w:val="20"/>
        </w:rPr>
      </w:pPr>
      <w:r w:rsidRPr="00345E98">
        <w:rPr>
          <w:rFonts w:ascii="Times New Roman" w:hAnsi="Times New Roman" w:cs="Times New Roman"/>
          <w:sz w:val="20"/>
          <w:szCs w:val="20"/>
        </w:rPr>
        <w:t>2</w:t>
      </w:r>
      <w:r w:rsidRPr="00345E98">
        <w:rPr>
          <w:rFonts w:ascii="Times New Roman" w:hAnsi="Times New Roman" w:cs="Times New Roman"/>
          <w:sz w:val="20"/>
          <w:szCs w:val="20"/>
        </w:rPr>
        <w:tab/>
        <w:t>Universitas Islam Nahdlatul Ulama Jepara, Jl. Taman Siswa, Pekeng, Kauman, Tahunan, Kec. Tahunan, Kabupaten Jepara, Jawa Tengah 59451, INDONESIA.</w:t>
      </w:r>
    </w:p>
    <w:p w14:paraId="18BB7296" w14:textId="77777777" w:rsidR="0069054F" w:rsidRPr="00345E98" w:rsidRDefault="0069054F" w:rsidP="0069054F">
      <w:pPr>
        <w:spacing w:after="0"/>
        <w:ind w:left="284" w:hanging="284"/>
        <w:jc w:val="both"/>
        <w:rPr>
          <w:rFonts w:ascii="Times New Roman" w:hAnsi="Times New Roman" w:cs="Times New Roman"/>
          <w:sz w:val="20"/>
          <w:szCs w:val="20"/>
        </w:rPr>
      </w:pPr>
      <w:r w:rsidRPr="00345E98">
        <w:rPr>
          <w:rFonts w:ascii="Times New Roman" w:hAnsi="Times New Roman" w:cs="Times New Roman"/>
          <w:sz w:val="20"/>
          <w:szCs w:val="20"/>
        </w:rPr>
        <w:t>3</w:t>
      </w:r>
      <w:r w:rsidRPr="00345E98">
        <w:rPr>
          <w:rFonts w:ascii="Times New Roman" w:hAnsi="Times New Roman" w:cs="Times New Roman"/>
          <w:sz w:val="20"/>
          <w:szCs w:val="20"/>
          <w:vertAlign w:val="superscript"/>
        </w:rPr>
        <w:t xml:space="preserve">* </w:t>
      </w:r>
      <w:r w:rsidRPr="00345E98">
        <w:rPr>
          <w:rFonts w:ascii="Times New Roman" w:hAnsi="Times New Roman" w:cs="Times New Roman"/>
          <w:sz w:val="20"/>
          <w:szCs w:val="20"/>
          <w:vertAlign w:val="superscript"/>
        </w:rPr>
        <w:tab/>
      </w:r>
      <w:r w:rsidRPr="00345E98">
        <w:rPr>
          <w:rFonts w:ascii="Times New Roman" w:hAnsi="Times New Roman" w:cs="Times New Roman"/>
          <w:sz w:val="20"/>
          <w:szCs w:val="20"/>
        </w:rPr>
        <w:t>Fakulti Pengajian Kontemporari Islam, Universiti Sultan Zainal Abidin, Kampus Gong Badak, 21300 Kuala Nerus, Terengganu, MALAYSIA. E-mail: rahimah@unisza.edu.my</w:t>
      </w:r>
    </w:p>
    <w:p w14:paraId="2A3D7A0A" w14:textId="77777777" w:rsidR="0069054F" w:rsidRPr="00345E98" w:rsidRDefault="0069054F" w:rsidP="0069054F">
      <w:pPr>
        <w:spacing w:after="0"/>
        <w:ind w:left="284" w:hanging="284"/>
        <w:jc w:val="both"/>
        <w:rPr>
          <w:rFonts w:ascii="Times New Roman" w:hAnsi="Times New Roman" w:cs="Times New Roman"/>
          <w:sz w:val="20"/>
          <w:szCs w:val="20"/>
          <w:vertAlign w:val="superscript"/>
        </w:rPr>
      </w:pPr>
    </w:p>
    <w:p w14:paraId="137F8809" w14:textId="77777777" w:rsidR="0069054F" w:rsidRPr="00345E98" w:rsidRDefault="0069054F" w:rsidP="0069054F">
      <w:pPr>
        <w:spacing w:after="0"/>
        <w:ind w:left="284"/>
        <w:jc w:val="both"/>
        <w:rPr>
          <w:rFonts w:ascii="Times New Roman" w:hAnsi="Times New Roman" w:cs="Times New Roman"/>
          <w:sz w:val="20"/>
          <w:szCs w:val="20"/>
        </w:rPr>
      </w:pPr>
      <w:r w:rsidRPr="00345E98">
        <w:rPr>
          <w:rFonts w:ascii="Times New Roman" w:hAnsi="Times New Roman" w:cs="Times New Roman"/>
          <w:sz w:val="20"/>
          <w:szCs w:val="20"/>
        </w:rPr>
        <w:t>Corespondent Email: subaidi@unisnu.ac.id; zubaidimasyhud41@gmail.com</w:t>
      </w:r>
    </w:p>
    <w:p w14:paraId="50F9B186" w14:textId="77777777" w:rsidR="005C53E8" w:rsidRPr="00345E98" w:rsidRDefault="005C53E8" w:rsidP="004A51CE">
      <w:pPr>
        <w:spacing w:after="0"/>
        <w:jc w:val="center"/>
        <w:rPr>
          <w:rFonts w:ascii="Times New Roman" w:hAnsi="Times New Roman" w:cs="Times New Roman"/>
          <w:sz w:val="20"/>
          <w:szCs w:val="20"/>
        </w:rPr>
      </w:pPr>
    </w:p>
    <w:p w14:paraId="3B67F0D9" w14:textId="77777777" w:rsidR="0069054F" w:rsidRPr="00345E98" w:rsidRDefault="0069054F" w:rsidP="004A51CE">
      <w:pPr>
        <w:spacing w:after="0"/>
        <w:jc w:val="center"/>
        <w:rPr>
          <w:rFonts w:ascii="Times New Roman" w:hAnsi="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5C53E8" w:rsidRPr="00345E98" w14:paraId="3C265DE4" w14:textId="77777777" w:rsidTr="00B2281F">
        <w:tc>
          <w:tcPr>
            <w:tcW w:w="3020" w:type="dxa"/>
          </w:tcPr>
          <w:p w14:paraId="711FEF2D" w14:textId="45DBF2C8" w:rsidR="005C53E8" w:rsidRPr="00345E98" w:rsidRDefault="005C53E8" w:rsidP="005C53E8">
            <w:pPr>
              <w:rPr>
                <w:rFonts w:ascii="Times New Roman" w:hAnsi="Times New Roman" w:cs="Times New Roman"/>
                <w:i/>
                <w:iCs/>
                <w:sz w:val="20"/>
                <w:szCs w:val="20"/>
              </w:rPr>
            </w:pPr>
            <w:proofErr w:type="spellStart"/>
            <w:r w:rsidRPr="00345E98">
              <w:rPr>
                <w:rFonts w:ascii="Times New Roman" w:hAnsi="Times New Roman" w:cs="Times New Roman"/>
                <w:i/>
                <w:iCs/>
                <w:sz w:val="20"/>
                <w:szCs w:val="20"/>
              </w:rPr>
              <w:t>Received</w:t>
            </w:r>
            <w:proofErr w:type="spellEnd"/>
            <w:r w:rsidRPr="00345E98">
              <w:rPr>
                <w:rFonts w:ascii="Times New Roman" w:hAnsi="Times New Roman" w:cs="Times New Roman"/>
                <w:i/>
                <w:iCs/>
                <w:sz w:val="20"/>
                <w:szCs w:val="20"/>
              </w:rPr>
              <w:t xml:space="preserve">: </w:t>
            </w:r>
            <w:r w:rsidR="0090322B" w:rsidRPr="00345E98">
              <w:rPr>
                <w:rFonts w:ascii="Times New Roman" w:hAnsi="Times New Roman" w:cs="Times New Roman"/>
                <w:i/>
                <w:iCs/>
                <w:sz w:val="20"/>
                <w:szCs w:val="20"/>
              </w:rPr>
              <w:t>1</w:t>
            </w:r>
            <w:r w:rsidR="00FB1EEA" w:rsidRPr="00345E98">
              <w:rPr>
                <w:rFonts w:ascii="Times New Roman" w:hAnsi="Times New Roman" w:cs="Times New Roman"/>
                <w:i/>
                <w:iCs/>
                <w:sz w:val="20"/>
                <w:szCs w:val="20"/>
              </w:rPr>
              <w:t>5</w:t>
            </w:r>
            <w:r w:rsidR="00B2281F" w:rsidRPr="00345E98">
              <w:rPr>
                <w:rFonts w:ascii="Times New Roman" w:hAnsi="Times New Roman" w:cs="Times New Roman"/>
                <w:i/>
                <w:iCs/>
                <w:sz w:val="20"/>
                <w:szCs w:val="20"/>
              </w:rPr>
              <w:t xml:space="preserve"> </w:t>
            </w:r>
            <w:proofErr w:type="spellStart"/>
            <w:r w:rsidR="00AB29C3">
              <w:rPr>
                <w:rFonts w:ascii="Times New Roman" w:hAnsi="Times New Roman" w:cs="Times New Roman"/>
                <w:i/>
                <w:iCs/>
                <w:sz w:val="20"/>
                <w:szCs w:val="20"/>
              </w:rPr>
              <w:t>Febuary</w:t>
            </w:r>
            <w:proofErr w:type="spellEnd"/>
            <w:r w:rsidR="00FB1EEA" w:rsidRPr="00345E98">
              <w:rPr>
                <w:rFonts w:ascii="Times New Roman" w:hAnsi="Times New Roman" w:cs="Times New Roman"/>
                <w:i/>
                <w:iCs/>
                <w:sz w:val="20"/>
                <w:szCs w:val="20"/>
              </w:rPr>
              <w:t xml:space="preserve"> </w:t>
            </w:r>
            <w:r w:rsidR="00B2281F" w:rsidRPr="00345E98">
              <w:rPr>
                <w:rFonts w:ascii="Times New Roman" w:hAnsi="Times New Roman" w:cs="Times New Roman"/>
                <w:i/>
                <w:iCs/>
                <w:sz w:val="20"/>
                <w:szCs w:val="20"/>
              </w:rPr>
              <w:t>202</w:t>
            </w:r>
            <w:r w:rsidR="003B5C82" w:rsidRPr="00345E98">
              <w:rPr>
                <w:rFonts w:ascii="Times New Roman" w:hAnsi="Times New Roman" w:cs="Times New Roman"/>
                <w:i/>
                <w:iCs/>
                <w:sz w:val="20"/>
                <w:szCs w:val="20"/>
              </w:rPr>
              <w:t>2</w:t>
            </w:r>
          </w:p>
        </w:tc>
        <w:tc>
          <w:tcPr>
            <w:tcW w:w="3020" w:type="dxa"/>
          </w:tcPr>
          <w:p w14:paraId="71277B5E" w14:textId="218D9B9E" w:rsidR="005C53E8" w:rsidRPr="00345E98" w:rsidRDefault="005C53E8" w:rsidP="005C53E8">
            <w:pPr>
              <w:rPr>
                <w:rFonts w:ascii="Times New Roman" w:hAnsi="Times New Roman" w:cs="Times New Roman"/>
                <w:i/>
                <w:iCs/>
                <w:sz w:val="20"/>
                <w:szCs w:val="20"/>
              </w:rPr>
            </w:pPr>
            <w:proofErr w:type="spellStart"/>
            <w:r w:rsidRPr="00345E98">
              <w:rPr>
                <w:rFonts w:ascii="Times New Roman" w:hAnsi="Times New Roman" w:cs="Times New Roman"/>
                <w:i/>
                <w:iCs/>
                <w:sz w:val="20"/>
                <w:szCs w:val="20"/>
              </w:rPr>
              <w:t>Accepted</w:t>
            </w:r>
            <w:proofErr w:type="spellEnd"/>
            <w:r w:rsidR="00B2281F" w:rsidRPr="00345E98">
              <w:rPr>
                <w:rFonts w:ascii="Times New Roman" w:hAnsi="Times New Roman" w:cs="Times New Roman"/>
                <w:i/>
                <w:iCs/>
                <w:sz w:val="20"/>
                <w:szCs w:val="20"/>
              </w:rPr>
              <w:t xml:space="preserve">: </w:t>
            </w:r>
            <w:r w:rsidR="00476C3C" w:rsidRPr="00345E98">
              <w:rPr>
                <w:rFonts w:ascii="Times New Roman" w:hAnsi="Times New Roman" w:cs="Times New Roman"/>
                <w:i/>
                <w:iCs/>
                <w:sz w:val="20"/>
                <w:szCs w:val="20"/>
              </w:rPr>
              <w:t>1</w:t>
            </w:r>
            <w:r w:rsidR="00AB29C3">
              <w:rPr>
                <w:rFonts w:ascii="Times New Roman" w:hAnsi="Times New Roman" w:cs="Times New Roman"/>
                <w:i/>
                <w:iCs/>
                <w:sz w:val="20"/>
                <w:szCs w:val="20"/>
              </w:rPr>
              <w:t xml:space="preserve"> </w:t>
            </w:r>
            <w:proofErr w:type="spellStart"/>
            <w:r w:rsidR="00AB29C3">
              <w:rPr>
                <w:rFonts w:ascii="Times New Roman" w:hAnsi="Times New Roman" w:cs="Times New Roman"/>
                <w:i/>
                <w:iCs/>
                <w:sz w:val="20"/>
                <w:szCs w:val="20"/>
              </w:rPr>
              <w:t>March</w:t>
            </w:r>
            <w:proofErr w:type="spellEnd"/>
            <w:r w:rsidR="00B2281F" w:rsidRPr="00345E98">
              <w:rPr>
                <w:rFonts w:ascii="Times New Roman" w:hAnsi="Times New Roman" w:cs="Times New Roman"/>
                <w:i/>
                <w:iCs/>
                <w:sz w:val="20"/>
                <w:szCs w:val="20"/>
              </w:rPr>
              <w:t xml:space="preserve"> 202</w:t>
            </w:r>
            <w:r w:rsidR="00476C3C" w:rsidRPr="00345E98">
              <w:rPr>
                <w:rFonts w:ascii="Times New Roman" w:hAnsi="Times New Roman" w:cs="Times New Roman"/>
                <w:i/>
                <w:iCs/>
                <w:sz w:val="20"/>
                <w:szCs w:val="20"/>
              </w:rPr>
              <w:t>3</w:t>
            </w:r>
          </w:p>
        </w:tc>
        <w:tc>
          <w:tcPr>
            <w:tcW w:w="3021" w:type="dxa"/>
          </w:tcPr>
          <w:p w14:paraId="12B4C641" w14:textId="46DE5135" w:rsidR="005C53E8" w:rsidRPr="00345E98" w:rsidRDefault="005C53E8" w:rsidP="005C53E8">
            <w:pPr>
              <w:rPr>
                <w:rFonts w:ascii="Times New Roman" w:hAnsi="Times New Roman" w:cs="Times New Roman"/>
                <w:i/>
                <w:iCs/>
                <w:sz w:val="20"/>
                <w:szCs w:val="20"/>
              </w:rPr>
            </w:pPr>
            <w:proofErr w:type="spellStart"/>
            <w:r w:rsidRPr="00345E98">
              <w:rPr>
                <w:rFonts w:ascii="Times New Roman" w:hAnsi="Times New Roman" w:cs="Times New Roman"/>
                <w:i/>
                <w:iCs/>
                <w:sz w:val="20"/>
                <w:szCs w:val="20"/>
              </w:rPr>
              <w:t>Published</w:t>
            </w:r>
            <w:proofErr w:type="spellEnd"/>
            <w:r w:rsidR="00B2281F" w:rsidRPr="00345E98">
              <w:rPr>
                <w:rFonts w:ascii="Times New Roman" w:hAnsi="Times New Roman" w:cs="Times New Roman"/>
                <w:i/>
                <w:iCs/>
                <w:sz w:val="20"/>
                <w:szCs w:val="20"/>
              </w:rPr>
              <w:t xml:space="preserve">: </w:t>
            </w:r>
            <w:r w:rsidR="00AB29C3">
              <w:rPr>
                <w:rFonts w:ascii="Times New Roman" w:hAnsi="Times New Roman" w:cs="Times New Roman"/>
                <w:i/>
                <w:iCs/>
                <w:sz w:val="20"/>
                <w:szCs w:val="20"/>
              </w:rPr>
              <w:t>30</w:t>
            </w:r>
            <w:r w:rsidR="00B2281F" w:rsidRPr="00345E98">
              <w:rPr>
                <w:rFonts w:ascii="Times New Roman" w:hAnsi="Times New Roman" w:cs="Times New Roman"/>
                <w:i/>
                <w:iCs/>
                <w:sz w:val="20"/>
                <w:szCs w:val="20"/>
              </w:rPr>
              <w:t xml:space="preserve"> </w:t>
            </w:r>
            <w:proofErr w:type="spellStart"/>
            <w:r w:rsidR="00AB29C3">
              <w:rPr>
                <w:rFonts w:ascii="Times New Roman" w:hAnsi="Times New Roman" w:cs="Times New Roman"/>
                <w:i/>
                <w:iCs/>
                <w:sz w:val="20"/>
                <w:szCs w:val="20"/>
              </w:rPr>
              <w:t>March</w:t>
            </w:r>
            <w:proofErr w:type="spellEnd"/>
            <w:r w:rsidR="00476C3C" w:rsidRPr="00345E98">
              <w:rPr>
                <w:rFonts w:ascii="Times New Roman" w:hAnsi="Times New Roman" w:cs="Times New Roman"/>
                <w:i/>
                <w:iCs/>
                <w:sz w:val="20"/>
                <w:szCs w:val="20"/>
              </w:rPr>
              <w:t xml:space="preserve"> </w:t>
            </w:r>
            <w:r w:rsidR="00B2281F" w:rsidRPr="00345E98">
              <w:rPr>
                <w:rFonts w:ascii="Times New Roman" w:hAnsi="Times New Roman" w:cs="Times New Roman"/>
                <w:i/>
                <w:iCs/>
                <w:sz w:val="20"/>
                <w:szCs w:val="20"/>
              </w:rPr>
              <w:t>202</w:t>
            </w:r>
            <w:r w:rsidR="00476C3C" w:rsidRPr="00345E98">
              <w:rPr>
                <w:rFonts w:ascii="Times New Roman" w:hAnsi="Times New Roman" w:cs="Times New Roman"/>
                <w:i/>
                <w:iCs/>
                <w:sz w:val="20"/>
                <w:szCs w:val="20"/>
              </w:rPr>
              <w:t>3</w:t>
            </w:r>
          </w:p>
        </w:tc>
      </w:tr>
    </w:tbl>
    <w:p w14:paraId="2DE4FD78" w14:textId="77777777" w:rsidR="005C53E8" w:rsidRPr="00345E98" w:rsidRDefault="005C53E8" w:rsidP="004A51CE">
      <w:pPr>
        <w:spacing w:after="0"/>
        <w:jc w:val="center"/>
        <w:rPr>
          <w:rFonts w:ascii="Times New Roman" w:hAnsi="Times New Roman" w:cs="Times New Roman"/>
          <w:sz w:val="20"/>
          <w:szCs w:val="20"/>
        </w:rPr>
      </w:pPr>
    </w:p>
    <w:p w14:paraId="41233BD0" w14:textId="77777777" w:rsidR="005C53E8" w:rsidRPr="00345E98" w:rsidRDefault="005C53E8" w:rsidP="00B2281F">
      <w:pPr>
        <w:spacing w:after="0"/>
        <w:jc w:val="center"/>
        <w:rPr>
          <w:rFonts w:ascii="Times New Roman" w:hAnsi="Times New Roman" w:cs="Times New Roman"/>
          <w:b/>
          <w:bCs/>
          <w:sz w:val="18"/>
          <w:szCs w:val="18"/>
        </w:rPr>
      </w:pPr>
    </w:p>
    <w:p w14:paraId="002F3572" w14:textId="495C8FE8" w:rsidR="00977187" w:rsidRPr="00345E98" w:rsidRDefault="0003152C" w:rsidP="00977187">
      <w:pPr>
        <w:tabs>
          <w:tab w:val="left" w:pos="851"/>
        </w:tabs>
        <w:spacing w:after="0"/>
        <w:jc w:val="both"/>
        <w:rPr>
          <w:rFonts w:ascii="Times New Roman" w:hAnsi="Times New Roman" w:cs="Times New Roman"/>
          <w:lang w:val="en-US"/>
        </w:rPr>
      </w:pPr>
      <w:r w:rsidRPr="00345E98">
        <w:rPr>
          <w:rFonts w:ascii="Times New Roman" w:hAnsi="Times New Roman" w:cs="Times New Roman"/>
          <w:b/>
          <w:bCs/>
        </w:rPr>
        <w:t>Abstract:</w:t>
      </w:r>
      <w:r w:rsidRPr="00345E98">
        <w:rPr>
          <w:rFonts w:ascii="Times New Roman" w:hAnsi="Times New Roman" w:cs="Times New Roman"/>
        </w:rPr>
        <w:t xml:space="preserve"> </w:t>
      </w:r>
      <w:r w:rsidR="00977187" w:rsidRPr="00345E98">
        <w:rPr>
          <w:rFonts w:ascii="Times New Roman" w:hAnsi="Times New Roman" w:cs="Times New Roman"/>
          <w:lang w:val="en-US"/>
        </w:rPr>
        <w:t xml:space="preserve">It was found in the references of the dictionary "Al-Tawfiq" that KH. Tawfiq Al-Hakim relied in his authorship on KH. Ahmed </w:t>
      </w:r>
      <w:proofErr w:type="spellStart"/>
      <w:r w:rsidR="00977187" w:rsidRPr="00345E98">
        <w:rPr>
          <w:rFonts w:ascii="Times New Roman" w:hAnsi="Times New Roman" w:cs="Times New Roman"/>
          <w:lang w:val="en-US"/>
        </w:rPr>
        <w:t>Warshon</w:t>
      </w:r>
      <w:proofErr w:type="spellEnd"/>
      <w:r w:rsidR="00977187" w:rsidRPr="00345E98">
        <w:rPr>
          <w:rFonts w:ascii="Times New Roman" w:hAnsi="Times New Roman" w:cs="Times New Roman"/>
          <w:lang w:val="en-US"/>
        </w:rPr>
        <w:t xml:space="preserve"> </w:t>
      </w:r>
      <w:proofErr w:type="spellStart"/>
      <w:r w:rsidR="00977187" w:rsidRPr="00345E98">
        <w:rPr>
          <w:rFonts w:ascii="Times New Roman" w:hAnsi="Times New Roman" w:cs="Times New Roman"/>
          <w:lang w:val="en-US"/>
        </w:rPr>
        <w:t>Munawir</w:t>
      </w:r>
      <w:proofErr w:type="spellEnd"/>
      <w:r w:rsidR="00977187" w:rsidRPr="00345E98">
        <w:rPr>
          <w:rFonts w:ascii="Times New Roman" w:hAnsi="Times New Roman" w:cs="Times New Roman"/>
          <w:lang w:val="en-US"/>
        </w:rPr>
        <w:t xml:space="preserve"> in writing the dictionary </w:t>
      </w:r>
      <w:r w:rsidR="00D35BB6" w:rsidRPr="00345E98">
        <w:rPr>
          <w:rFonts w:ascii="Times New Roman" w:hAnsi="Times New Roman" w:cs="Times New Roman"/>
          <w:lang w:val="en-US"/>
        </w:rPr>
        <w:t>‘</w:t>
      </w:r>
      <w:r w:rsidR="00977187" w:rsidRPr="00345E98">
        <w:rPr>
          <w:rFonts w:ascii="Times New Roman" w:hAnsi="Times New Roman" w:cs="Times New Roman"/>
          <w:i/>
          <w:iCs/>
          <w:lang w:val="en-US"/>
        </w:rPr>
        <w:t>Al-</w:t>
      </w:r>
      <w:proofErr w:type="spellStart"/>
      <w:r w:rsidR="00977187" w:rsidRPr="00345E98">
        <w:rPr>
          <w:rFonts w:ascii="Times New Roman" w:hAnsi="Times New Roman" w:cs="Times New Roman"/>
          <w:i/>
          <w:iCs/>
          <w:lang w:val="en-US"/>
        </w:rPr>
        <w:t>Munawwir</w:t>
      </w:r>
      <w:proofErr w:type="spellEnd"/>
      <w:r w:rsidR="00D35BB6" w:rsidRPr="00345E98">
        <w:rPr>
          <w:rFonts w:ascii="Times New Roman" w:hAnsi="Times New Roman" w:cs="Times New Roman"/>
          <w:lang w:val="en-US"/>
        </w:rPr>
        <w:t>’</w:t>
      </w:r>
      <w:r w:rsidR="00977187" w:rsidRPr="00345E98">
        <w:rPr>
          <w:rFonts w:ascii="Times New Roman" w:hAnsi="Times New Roman" w:cs="Times New Roman"/>
          <w:lang w:val="en-US"/>
        </w:rPr>
        <w:t xml:space="preserve"> and that they had a different basic goal so that they only have distinct characteristics in terms of lexical industry. This research aims to answer the following basic questions: (1) How is the lexical industry in the dictionary </w:t>
      </w:r>
      <w:r w:rsidR="00D35BB6" w:rsidRPr="00345E98">
        <w:rPr>
          <w:rFonts w:ascii="Times New Roman" w:hAnsi="Times New Roman" w:cs="Times New Roman"/>
          <w:lang w:val="en-US"/>
        </w:rPr>
        <w:t>‘</w:t>
      </w:r>
      <w:r w:rsidR="00977187" w:rsidRPr="00345E98">
        <w:rPr>
          <w:rFonts w:ascii="Times New Roman" w:hAnsi="Times New Roman" w:cs="Times New Roman"/>
          <w:i/>
          <w:iCs/>
          <w:lang w:val="en-US"/>
        </w:rPr>
        <w:t>Al-</w:t>
      </w:r>
      <w:proofErr w:type="spellStart"/>
      <w:r w:rsidR="00977187" w:rsidRPr="00345E98">
        <w:rPr>
          <w:rFonts w:ascii="Times New Roman" w:hAnsi="Times New Roman" w:cs="Times New Roman"/>
          <w:i/>
          <w:iCs/>
          <w:lang w:val="en-US"/>
        </w:rPr>
        <w:t>Munawwir</w:t>
      </w:r>
      <w:proofErr w:type="spellEnd"/>
      <w:r w:rsidR="00D35BB6" w:rsidRPr="00345E98">
        <w:rPr>
          <w:rFonts w:ascii="Times New Roman" w:hAnsi="Times New Roman" w:cs="Times New Roman"/>
          <w:lang w:val="en-US"/>
        </w:rPr>
        <w:t>’</w:t>
      </w:r>
      <w:r w:rsidR="00977187" w:rsidRPr="00345E98">
        <w:rPr>
          <w:rFonts w:ascii="Times New Roman" w:hAnsi="Times New Roman" w:cs="Times New Roman"/>
          <w:lang w:val="en-US"/>
        </w:rPr>
        <w:t xml:space="preserve"> by KH. </w:t>
      </w:r>
      <w:proofErr w:type="spellStart"/>
      <w:r w:rsidR="00977187" w:rsidRPr="00345E98">
        <w:rPr>
          <w:rFonts w:ascii="Times New Roman" w:hAnsi="Times New Roman" w:cs="Times New Roman"/>
          <w:lang w:val="en-US"/>
        </w:rPr>
        <w:t>Warshon</w:t>
      </w:r>
      <w:proofErr w:type="spellEnd"/>
      <w:r w:rsidR="00977187" w:rsidRPr="00345E98">
        <w:rPr>
          <w:rFonts w:ascii="Times New Roman" w:hAnsi="Times New Roman" w:cs="Times New Roman"/>
          <w:lang w:val="en-US"/>
        </w:rPr>
        <w:t xml:space="preserve">? (2) How is the lexical industry in the dictionary </w:t>
      </w:r>
      <w:r w:rsidR="00D35BB6" w:rsidRPr="00345E98">
        <w:rPr>
          <w:rFonts w:ascii="Times New Roman" w:hAnsi="Times New Roman" w:cs="Times New Roman"/>
          <w:lang w:val="en-US"/>
        </w:rPr>
        <w:t>‘</w:t>
      </w:r>
      <w:r w:rsidR="00977187" w:rsidRPr="00345E98">
        <w:rPr>
          <w:rFonts w:ascii="Times New Roman" w:hAnsi="Times New Roman" w:cs="Times New Roman"/>
          <w:i/>
          <w:iCs/>
          <w:lang w:val="en-US"/>
        </w:rPr>
        <w:t>Al-Tawfiq</w:t>
      </w:r>
      <w:r w:rsidR="00D35BB6" w:rsidRPr="00345E98">
        <w:rPr>
          <w:rFonts w:ascii="Times New Roman" w:hAnsi="Times New Roman" w:cs="Times New Roman"/>
          <w:lang w:val="en-US"/>
        </w:rPr>
        <w:t>’</w:t>
      </w:r>
      <w:r w:rsidR="00977187" w:rsidRPr="00345E98">
        <w:rPr>
          <w:rFonts w:ascii="Times New Roman" w:hAnsi="Times New Roman" w:cs="Times New Roman"/>
          <w:lang w:val="en-US"/>
        </w:rPr>
        <w:t xml:space="preserve"> by KH. Tawfiq Al-Hakim? (3) What is the difference and equality between the dictionary "illuminator" and the dictionary "reconcile" in terms of lexical industry?, The type of research that I have described is qualitative and descriptive. The methods of collecting his data were through documentation, interview, and the method of data analysis using descriptive analysis. The results of this research are presented in the following points: 1) The enlightened dictionary relied on the upholstered dictionary to collect its entries, which are types of words in different fields. Its entries are arranged in a general alphabetic system in which the method of searching for the word is under three letters. He wrote his materials with translational synonyms, explanatory synonyms, bilingualism and with much information in his commentary; 2) The dictionary relied on the upholstered and enlightened dictionary to collect its entries, which are words in the Salafi books often. Its entries are arranged in a general alphabetic system in which the method of searching for the word is under two letters. He wrote his articles with translational synonyms, explanatory synonyms, trilingual synonyms and with little information in his commentary; 3) By relying on the dictionary of reconciliation on the enlightened dictionary, there is equality in most respects of the lexical industry. But the distinction in their purpose makes the difference between them.</w:t>
      </w:r>
    </w:p>
    <w:p w14:paraId="16A70C4E" w14:textId="77777777" w:rsidR="00750E37" w:rsidRPr="00345E98" w:rsidRDefault="00750E37" w:rsidP="00750E37">
      <w:pPr>
        <w:tabs>
          <w:tab w:val="left" w:pos="851"/>
        </w:tabs>
        <w:spacing w:after="0"/>
        <w:jc w:val="both"/>
        <w:rPr>
          <w:rFonts w:ascii="Times New Roman" w:hAnsi="Times New Roman" w:cs="Times New Roman"/>
        </w:rPr>
      </w:pPr>
    </w:p>
    <w:p w14:paraId="06E62430" w14:textId="3F0C3C7F" w:rsidR="004A51CE" w:rsidRPr="00345E98" w:rsidRDefault="00C41530" w:rsidP="00977187">
      <w:pPr>
        <w:tabs>
          <w:tab w:val="left" w:pos="851"/>
        </w:tabs>
        <w:spacing w:after="0"/>
        <w:jc w:val="both"/>
        <w:rPr>
          <w:rFonts w:ascii="Times New Roman" w:hAnsi="Times New Roman" w:cs="Times New Roman"/>
        </w:rPr>
      </w:pPr>
      <w:r w:rsidRPr="00345E98">
        <w:rPr>
          <w:rFonts w:ascii="Times New Roman" w:hAnsi="Times New Roman" w:cs="Times New Roman"/>
          <w:b/>
          <w:bCs/>
          <w:i/>
          <w:iCs/>
        </w:rPr>
        <w:t>Keywords</w:t>
      </w:r>
      <w:r w:rsidRPr="00345E98">
        <w:rPr>
          <w:rFonts w:ascii="Times New Roman" w:hAnsi="Times New Roman" w:cs="Times New Roman"/>
        </w:rPr>
        <w:t xml:space="preserve">: </w:t>
      </w:r>
      <w:r w:rsidR="00977187" w:rsidRPr="00345E98">
        <w:rPr>
          <w:rFonts w:ascii="Times New Roman" w:hAnsi="Times New Roman" w:cs="Times New Roman"/>
          <w:lang w:val="en-US"/>
        </w:rPr>
        <w:t>lexical industry, illuminating dictionary, matchmaking dictionary.</w:t>
      </w:r>
    </w:p>
    <w:p w14:paraId="3D00C91B" w14:textId="77777777" w:rsidR="00494233" w:rsidRPr="00345E98" w:rsidRDefault="00494233" w:rsidP="004A51CE">
      <w:pPr>
        <w:tabs>
          <w:tab w:val="left" w:pos="851"/>
        </w:tabs>
        <w:spacing w:after="0"/>
        <w:jc w:val="center"/>
        <w:rPr>
          <w:rFonts w:ascii="Times New Roman" w:hAnsi="Times New Roman" w:cs="Times New Roman"/>
          <w:b/>
          <w:bCs/>
        </w:rPr>
      </w:pPr>
    </w:p>
    <w:p w14:paraId="4583E0ED" w14:textId="3CB39E4D" w:rsidR="00C41530" w:rsidRPr="00345E98" w:rsidRDefault="008F3C12" w:rsidP="00C41530">
      <w:pPr>
        <w:tabs>
          <w:tab w:val="left" w:pos="851"/>
        </w:tabs>
        <w:bidi/>
        <w:spacing w:after="0" w:line="240" w:lineRule="auto"/>
        <w:jc w:val="both"/>
        <w:rPr>
          <w:rFonts w:ascii="Times New Roman" w:hAnsi="Times New Roman" w:cs="Traditional Arabic"/>
          <w:sz w:val="28"/>
          <w:szCs w:val="28"/>
        </w:rPr>
      </w:pPr>
      <w:r w:rsidRPr="00345E98">
        <w:rPr>
          <w:rFonts w:ascii="Times New Roman" w:hAnsi="Times New Roman" w:cs="Traditional Arabic" w:hint="cs"/>
          <w:b/>
          <w:bCs/>
          <w:sz w:val="28"/>
          <w:szCs w:val="28"/>
          <w:rtl/>
        </w:rPr>
        <w:lastRenderedPageBreak/>
        <w:t>ملخص</w:t>
      </w:r>
      <w:r w:rsidRPr="00345E98">
        <w:rPr>
          <w:rFonts w:ascii="Times New Roman" w:hAnsi="Times New Roman" w:cs="Traditional Arabic"/>
          <w:b/>
          <w:bCs/>
          <w:sz w:val="28"/>
          <w:szCs w:val="28"/>
        </w:rPr>
        <w:t>:</w:t>
      </w:r>
      <w:r w:rsidR="00FB1EEA" w:rsidRPr="00345E98">
        <w:rPr>
          <w:rtl/>
        </w:rPr>
        <w:t xml:space="preserve"> </w:t>
      </w:r>
      <w:r w:rsidR="00476C3C" w:rsidRPr="00345E98">
        <w:rPr>
          <w:rFonts w:ascii="Times New Roman" w:hAnsi="Times New Roman" w:cs="Traditional Arabic"/>
          <w:sz w:val="28"/>
          <w:szCs w:val="28"/>
          <w:rtl/>
        </w:rPr>
        <w:t>الأخلاق ركن أساسي مشترك بين الرسالات السماوية، وهي أساس صلاح الأفراد، وعماد نهضة المجتمعات، وصلاح الأخلاق أو إفسادها مسئولية السلطة الحاكمة في المجتمع، بعض المجتمعات في عالمنا تعاني من قهر أورثهم أخلاقا فاسدة، وقيما سلوكية منحرفة. هذه الورقة البحثية تهدف إلى: الكشف عن قهر الإنسان والمجتمعات وأسبابه. وعلاقة السلطة بصلاح الأخلاق وفسادها، القهر كسبب مباشر لتخلف مجتمعاتنا العربية والإسلامية كما تهدف إلى منهج القرآن في إصلاح أخلاق الإنسان المقهور. وتم معالجة هذه الإشكالية من خلال المنهج الوصفي التحليلي الذي أوصلنا إلى عدة نتائج: الكثيرون من الناس في مجتمعاتنا يعانون من قهر. القهر في مجتمعاتنا يعود إلى مشكلات طبيعية وسياسية. أن القهر سبب مباشر لانتشار الأخلاق الفاسدة. القهر عامل أساسي في تخلف المجتمعات العربية. ضرورة إنشاء بيئة مناسبة لنمو الأخلاق الفاضلة. سعادة الإنسان في مجتمعاتنا ونهضته تنشأ حينما نعالج الطغيان وآثاره. أوصت الورقة الآتي: عمل برامج دعوية تربوية من لتوعية الناس من خطر الاستبداد على الأخلاق. تشكيل لجان طبيه صحية والثقافية كهدف إلى علاج الأفراد نفسيا وتوعيتهم بحقوقهم. توجيه الخطاب الدعوى القرآني إلى التركيز على منع الاستبداد والقهر والحفاظ على كرامة الإنسان في مجتمعاتنا. وجاءت الورقة في ثلاثة مباحث وخاتمة مشفوعة بمصادر البحث ومراجعه.</w:t>
      </w:r>
    </w:p>
    <w:p w14:paraId="2E3A5B70" w14:textId="77777777" w:rsidR="00C41530" w:rsidRPr="00345E98" w:rsidRDefault="00C41530" w:rsidP="00C41530">
      <w:pPr>
        <w:tabs>
          <w:tab w:val="left" w:pos="851"/>
        </w:tabs>
        <w:bidi/>
        <w:spacing w:after="0" w:line="240" w:lineRule="auto"/>
        <w:jc w:val="both"/>
        <w:rPr>
          <w:rFonts w:ascii="Times New Roman" w:hAnsi="Times New Roman" w:cs="Traditional Arabic"/>
          <w:sz w:val="28"/>
          <w:szCs w:val="28"/>
        </w:rPr>
      </w:pPr>
    </w:p>
    <w:p w14:paraId="7BE37610" w14:textId="524C1516" w:rsidR="000A20D7" w:rsidRPr="00345E98" w:rsidRDefault="00C41530" w:rsidP="00C41530">
      <w:pPr>
        <w:tabs>
          <w:tab w:val="left" w:pos="851"/>
        </w:tabs>
        <w:bidi/>
        <w:spacing w:after="0" w:line="240" w:lineRule="auto"/>
        <w:jc w:val="both"/>
        <w:rPr>
          <w:rFonts w:ascii="Times New Roman" w:hAnsi="Times New Roman" w:cs="Traditional Arabic"/>
          <w:sz w:val="28"/>
          <w:szCs w:val="28"/>
        </w:rPr>
      </w:pPr>
      <w:r w:rsidRPr="00345E98">
        <w:rPr>
          <w:rFonts w:ascii="Times New Roman" w:hAnsi="Times New Roman" w:cs="Traditional Arabic" w:hint="eastAsia"/>
          <w:b/>
          <w:bCs/>
          <w:sz w:val="28"/>
          <w:szCs w:val="28"/>
          <w:rtl/>
        </w:rPr>
        <w:t>الكلمات</w:t>
      </w:r>
      <w:r w:rsidRPr="00345E98">
        <w:rPr>
          <w:rFonts w:ascii="Times New Roman" w:hAnsi="Times New Roman" w:cs="Traditional Arabic"/>
          <w:b/>
          <w:bCs/>
          <w:sz w:val="28"/>
          <w:szCs w:val="28"/>
          <w:rtl/>
        </w:rPr>
        <w:t xml:space="preserve"> المفتاحية:</w:t>
      </w:r>
      <w:r w:rsidRPr="00345E98">
        <w:rPr>
          <w:rFonts w:ascii="Times New Roman" w:hAnsi="Times New Roman" w:cs="Traditional Arabic"/>
          <w:sz w:val="28"/>
          <w:szCs w:val="28"/>
          <w:rtl/>
        </w:rPr>
        <w:t xml:space="preserve"> </w:t>
      </w:r>
      <w:r w:rsidR="005B43C7" w:rsidRPr="00345E98">
        <w:rPr>
          <w:rFonts w:ascii="Times New Roman" w:hAnsi="Times New Roman" w:cs="Traditional Arabic"/>
          <w:sz w:val="28"/>
          <w:szCs w:val="28"/>
          <w:rtl/>
        </w:rPr>
        <w:t>الأخلاق، القهر، المنهج، الإصلاح</w:t>
      </w:r>
    </w:p>
    <w:p w14:paraId="1FFECC18" w14:textId="77777777" w:rsidR="0090322B" w:rsidRPr="00345E98" w:rsidRDefault="0090322B" w:rsidP="00750E37">
      <w:pPr>
        <w:tabs>
          <w:tab w:val="left" w:pos="851"/>
        </w:tabs>
        <w:spacing w:after="0"/>
        <w:jc w:val="both"/>
        <w:rPr>
          <w:rFonts w:ascii="Times New Roman" w:hAnsi="Times New Roman" w:cs="Times New Roman"/>
        </w:rPr>
      </w:pPr>
    </w:p>
    <w:p w14:paraId="385AFF45" w14:textId="77777777" w:rsidR="000714E1" w:rsidRPr="00345E98" w:rsidRDefault="0088287D" w:rsidP="000714E1">
      <w:pPr>
        <w:pBdr>
          <w:top w:val="single" w:sz="4" w:space="1" w:color="auto"/>
          <w:left w:val="single" w:sz="4" w:space="4" w:color="auto"/>
          <w:bottom w:val="single" w:sz="4" w:space="1" w:color="auto"/>
          <w:right w:val="single" w:sz="4" w:space="4" w:color="auto"/>
        </w:pBdr>
        <w:spacing w:after="0" w:line="240" w:lineRule="auto"/>
        <w:ind w:right="-1"/>
        <w:jc w:val="both"/>
        <w:rPr>
          <w:rFonts w:asciiTheme="majorBidi" w:hAnsiTheme="majorBidi" w:cstheme="majorBidi"/>
          <w:b/>
          <w:bCs/>
          <w:iCs/>
          <w:sz w:val="20"/>
          <w:szCs w:val="20"/>
        </w:rPr>
      </w:pPr>
      <w:r w:rsidRPr="00345E98">
        <w:rPr>
          <w:rFonts w:asciiTheme="majorBidi" w:hAnsiTheme="majorBidi" w:cstheme="majorBidi"/>
          <w:b/>
          <w:bCs/>
          <w:iCs/>
          <w:sz w:val="20"/>
          <w:szCs w:val="20"/>
        </w:rPr>
        <w:t>Cite This Article</w:t>
      </w:r>
      <w:r w:rsidR="00552775" w:rsidRPr="00345E98">
        <w:rPr>
          <w:rFonts w:asciiTheme="majorBidi" w:hAnsiTheme="majorBidi" w:cstheme="majorBidi"/>
          <w:b/>
          <w:bCs/>
          <w:iCs/>
          <w:sz w:val="20"/>
          <w:szCs w:val="20"/>
        </w:rPr>
        <w:t xml:space="preserve">: </w:t>
      </w:r>
    </w:p>
    <w:p w14:paraId="4580559A" w14:textId="47F7D141" w:rsidR="0088287D" w:rsidRPr="00345E98" w:rsidRDefault="00AF5ED1" w:rsidP="00443500">
      <w:pPr>
        <w:pBdr>
          <w:top w:val="single" w:sz="4" w:space="1" w:color="auto"/>
          <w:left w:val="single" w:sz="4" w:space="4" w:color="auto"/>
          <w:bottom w:val="single" w:sz="4" w:space="1" w:color="auto"/>
          <w:right w:val="single" w:sz="4" w:space="4" w:color="auto"/>
        </w:pBdr>
        <w:spacing w:after="0" w:line="240" w:lineRule="auto"/>
        <w:ind w:right="-1"/>
        <w:jc w:val="both"/>
        <w:rPr>
          <w:rFonts w:asciiTheme="majorBidi" w:hAnsiTheme="majorBidi" w:cstheme="majorBidi"/>
          <w:iCs/>
          <w:sz w:val="20"/>
          <w:szCs w:val="20"/>
        </w:rPr>
      </w:pPr>
      <w:r w:rsidRPr="00AF5ED1">
        <w:rPr>
          <w:rFonts w:ascii="Times New Roman" w:hAnsi="Times New Roman" w:cs="Times New Roman"/>
          <w:sz w:val="20"/>
          <w:szCs w:val="20"/>
        </w:rPr>
        <w:t xml:space="preserve">Nurul </w:t>
      </w:r>
      <w:proofErr w:type="spellStart"/>
      <w:r w:rsidRPr="00AF5ED1">
        <w:rPr>
          <w:rFonts w:ascii="Times New Roman" w:hAnsi="Times New Roman" w:cs="Times New Roman"/>
          <w:sz w:val="20"/>
          <w:szCs w:val="20"/>
        </w:rPr>
        <w:t>Af</w:t>
      </w:r>
      <w:r>
        <w:rPr>
          <w:rFonts w:ascii="Times New Roman" w:hAnsi="Times New Roman" w:cs="Times New Roman"/>
          <w:sz w:val="20"/>
          <w:szCs w:val="20"/>
        </w:rPr>
        <w:t>’</w:t>
      </w:r>
      <w:r w:rsidRPr="00AF5ED1">
        <w:rPr>
          <w:rFonts w:ascii="Times New Roman" w:hAnsi="Times New Roman" w:cs="Times New Roman"/>
          <w:sz w:val="20"/>
          <w:szCs w:val="20"/>
        </w:rPr>
        <w:t>idah</w:t>
      </w:r>
      <w:proofErr w:type="spellEnd"/>
      <w:r w:rsidRPr="00AF5ED1">
        <w:rPr>
          <w:rFonts w:ascii="Times New Roman" w:hAnsi="Times New Roman" w:cs="Times New Roman"/>
          <w:sz w:val="20"/>
          <w:szCs w:val="20"/>
        </w:rPr>
        <w:t xml:space="preserve"> Arifin, </w:t>
      </w:r>
      <w:proofErr w:type="spellStart"/>
      <w:r w:rsidRPr="00AF5ED1">
        <w:rPr>
          <w:rFonts w:ascii="Times New Roman" w:hAnsi="Times New Roman" w:cs="Times New Roman"/>
          <w:sz w:val="20"/>
          <w:szCs w:val="20"/>
        </w:rPr>
        <w:t>Arinal</w:t>
      </w:r>
      <w:proofErr w:type="spellEnd"/>
      <w:r w:rsidRPr="00AF5ED1">
        <w:rPr>
          <w:rFonts w:ascii="Times New Roman" w:hAnsi="Times New Roman" w:cs="Times New Roman"/>
          <w:sz w:val="20"/>
          <w:szCs w:val="20"/>
        </w:rPr>
        <w:t xml:space="preserve"> </w:t>
      </w:r>
      <w:proofErr w:type="spellStart"/>
      <w:r w:rsidRPr="00AF5ED1">
        <w:rPr>
          <w:rFonts w:ascii="Times New Roman" w:hAnsi="Times New Roman" w:cs="Times New Roman"/>
          <w:sz w:val="20"/>
          <w:szCs w:val="20"/>
        </w:rPr>
        <w:t>Haq</w:t>
      </w:r>
      <w:proofErr w:type="spellEnd"/>
      <w:r w:rsidRPr="00AF5ED1">
        <w:rPr>
          <w:rFonts w:ascii="Times New Roman" w:hAnsi="Times New Roman" w:cs="Times New Roman"/>
          <w:sz w:val="20"/>
          <w:szCs w:val="20"/>
        </w:rPr>
        <w:t xml:space="preserve"> </w:t>
      </w:r>
      <w:proofErr w:type="spellStart"/>
      <w:r w:rsidRPr="00AF5ED1">
        <w:rPr>
          <w:rFonts w:ascii="Times New Roman" w:hAnsi="Times New Roman" w:cs="Times New Roman"/>
          <w:sz w:val="20"/>
          <w:szCs w:val="20"/>
        </w:rPr>
        <w:t>Zakiyat</w:t>
      </w:r>
      <w:proofErr w:type="spellEnd"/>
      <w:r w:rsidRPr="00AF5ED1">
        <w:rPr>
          <w:rFonts w:ascii="Times New Roman" w:hAnsi="Times New Roman" w:cs="Times New Roman"/>
          <w:sz w:val="20"/>
          <w:szCs w:val="20"/>
        </w:rPr>
        <w:t xml:space="preserve">, </w:t>
      </w:r>
      <w:proofErr w:type="spellStart"/>
      <w:r w:rsidRPr="00AF5ED1">
        <w:rPr>
          <w:rFonts w:ascii="Times New Roman" w:hAnsi="Times New Roman" w:cs="Times New Roman"/>
          <w:sz w:val="20"/>
          <w:szCs w:val="20"/>
        </w:rPr>
        <w:t>Subaidi</w:t>
      </w:r>
      <w:proofErr w:type="spellEnd"/>
      <w:r w:rsidRPr="00AF5ED1">
        <w:rPr>
          <w:rFonts w:ascii="Times New Roman" w:hAnsi="Times New Roman" w:cs="Times New Roman"/>
          <w:sz w:val="20"/>
          <w:szCs w:val="20"/>
        </w:rPr>
        <w:t xml:space="preserve">, Mohamad Nurul Hafiz </w:t>
      </w:r>
      <w:proofErr w:type="spellStart"/>
      <w:r w:rsidRPr="00AF5ED1">
        <w:rPr>
          <w:rFonts w:ascii="Times New Roman" w:hAnsi="Times New Roman" w:cs="Times New Roman"/>
          <w:sz w:val="20"/>
          <w:szCs w:val="20"/>
        </w:rPr>
        <w:t>Ab</w:t>
      </w:r>
      <w:proofErr w:type="spellEnd"/>
      <w:r w:rsidRPr="00AF5ED1">
        <w:rPr>
          <w:rFonts w:ascii="Times New Roman" w:hAnsi="Times New Roman" w:cs="Times New Roman"/>
          <w:sz w:val="20"/>
          <w:szCs w:val="20"/>
        </w:rPr>
        <w:t xml:space="preserve"> Latif &amp; Rahimah </w:t>
      </w:r>
      <w:proofErr w:type="spellStart"/>
      <w:r w:rsidRPr="00AF5ED1">
        <w:rPr>
          <w:rFonts w:ascii="Times New Roman" w:hAnsi="Times New Roman" w:cs="Times New Roman"/>
          <w:sz w:val="20"/>
          <w:szCs w:val="20"/>
        </w:rPr>
        <w:t>Embong</w:t>
      </w:r>
      <w:proofErr w:type="spellEnd"/>
      <w:r w:rsidR="00EE2BA2" w:rsidRPr="00345E98">
        <w:rPr>
          <w:rFonts w:ascii="Times New Roman" w:hAnsi="Times New Roman" w:cs="Times New Roman"/>
          <w:sz w:val="20"/>
          <w:szCs w:val="20"/>
        </w:rPr>
        <w:t>.</w:t>
      </w:r>
      <w:r w:rsidR="00A13BA9" w:rsidRPr="00345E98">
        <w:rPr>
          <w:rFonts w:asciiTheme="majorBidi" w:hAnsiTheme="majorBidi" w:cstheme="majorBidi"/>
          <w:iCs/>
          <w:sz w:val="20"/>
          <w:szCs w:val="20"/>
        </w:rPr>
        <w:t xml:space="preserve"> (</w:t>
      </w:r>
      <w:r w:rsidR="004A51CE" w:rsidRPr="00345E98">
        <w:rPr>
          <w:rFonts w:asciiTheme="majorBidi" w:hAnsiTheme="majorBidi" w:cstheme="majorBidi"/>
          <w:iCs/>
          <w:sz w:val="20"/>
          <w:szCs w:val="20"/>
        </w:rPr>
        <w:t>202</w:t>
      </w:r>
      <w:r w:rsidR="000074CC" w:rsidRPr="00345E98">
        <w:rPr>
          <w:rFonts w:asciiTheme="majorBidi" w:hAnsiTheme="majorBidi" w:cstheme="majorBidi"/>
          <w:iCs/>
          <w:sz w:val="20"/>
          <w:szCs w:val="20"/>
        </w:rPr>
        <w:t>3</w:t>
      </w:r>
      <w:r w:rsidR="004A51CE" w:rsidRPr="00345E98">
        <w:rPr>
          <w:rFonts w:asciiTheme="majorBidi" w:hAnsiTheme="majorBidi" w:cstheme="majorBidi"/>
          <w:iCs/>
          <w:sz w:val="20"/>
          <w:szCs w:val="20"/>
        </w:rPr>
        <w:t xml:space="preserve">). </w:t>
      </w:r>
      <w:proofErr w:type="spellStart"/>
      <w:r w:rsidR="00443500" w:rsidRPr="00443500">
        <w:rPr>
          <w:rFonts w:asciiTheme="majorBidi" w:hAnsiTheme="majorBidi" w:cstheme="majorBidi"/>
          <w:iCs/>
          <w:sz w:val="20"/>
          <w:szCs w:val="20"/>
        </w:rPr>
        <w:t>Kayfiyat</w:t>
      </w:r>
      <w:proofErr w:type="spellEnd"/>
      <w:r w:rsidR="00443500" w:rsidRPr="00443500">
        <w:rPr>
          <w:rFonts w:asciiTheme="majorBidi" w:hAnsiTheme="majorBidi" w:cstheme="majorBidi"/>
          <w:iCs/>
          <w:sz w:val="20"/>
          <w:szCs w:val="20"/>
        </w:rPr>
        <w:t xml:space="preserve"> </w:t>
      </w:r>
      <w:proofErr w:type="spellStart"/>
      <w:r w:rsidR="00443500" w:rsidRPr="00443500">
        <w:rPr>
          <w:rFonts w:asciiTheme="majorBidi" w:hAnsiTheme="majorBidi" w:cstheme="majorBidi"/>
          <w:iCs/>
          <w:sz w:val="20"/>
          <w:szCs w:val="20"/>
        </w:rPr>
        <w:t>al-Sinaʻah</w:t>
      </w:r>
      <w:proofErr w:type="spellEnd"/>
      <w:r w:rsidR="00443500" w:rsidRPr="00443500">
        <w:rPr>
          <w:rFonts w:asciiTheme="majorBidi" w:hAnsiTheme="majorBidi" w:cstheme="majorBidi"/>
          <w:iCs/>
          <w:sz w:val="20"/>
          <w:szCs w:val="20"/>
        </w:rPr>
        <w:t xml:space="preserve"> </w:t>
      </w:r>
      <w:proofErr w:type="spellStart"/>
      <w:r w:rsidR="00443500" w:rsidRPr="00443500">
        <w:rPr>
          <w:rFonts w:asciiTheme="majorBidi" w:hAnsiTheme="majorBidi" w:cstheme="majorBidi"/>
          <w:iCs/>
          <w:sz w:val="20"/>
          <w:szCs w:val="20"/>
        </w:rPr>
        <w:t>al-Muʻjamīyah</w:t>
      </w:r>
      <w:proofErr w:type="spellEnd"/>
      <w:r w:rsidR="00443500" w:rsidRPr="00443500">
        <w:rPr>
          <w:rFonts w:asciiTheme="majorBidi" w:hAnsiTheme="majorBidi" w:cstheme="majorBidi"/>
          <w:iCs/>
          <w:sz w:val="20"/>
          <w:szCs w:val="20"/>
        </w:rPr>
        <w:t xml:space="preserve"> lil </w:t>
      </w:r>
      <w:proofErr w:type="spellStart"/>
      <w:r w:rsidR="00443500" w:rsidRPr="00443500">
        <w:rPr>
          <w:rFonts w:asciiTheme="majorBidi" w:hAnsiTheme="majorBidi" w:cstheme="majorBidi"/>
          <w:iCs/>
          <w:sz w:val="20"/>
          <w:szCs w:val="20"/>
        </w:rPr>
        <w:t>Qamus</w:t>
      </w:r>
      <w:proofErr w:type="spellEnd"/>
      <w:r w:rsidR="00443500" w:rsidRPr="00443500">
        <w:rPr>
          <w:rFonts w:asciiTheme="majorBidi" w:hAnsiTheme="majorBidi" w:cstheme="majorBidi"/>
          <w:iCs/>
          <w:sz w:val="20"/>
          <w:szCs w:val="20"/>
        </w:rPr>
        <w:t xml:space="preserve"> </w:t>
      </w:r>
      <w:r w:rsidR="00443500">
        <w:rPr>
          <w:rFonts w:asciiTheme="majorBidi" w:hAnsiTheme="majorBidi" w:cstheme="majorBidi"/>
          <w:iCs/>
          <w:sz w:val="20"/>
          <w:szCs w:val="20"/>
        </w:rPr>
        <w:t>‘</w:t>
      </w:r>
      <w:proofErr w:type="spellStart"/>
      <w:r w:rsidR="00443500" w:rsidRPr="00443500">
        <w:rPr>
          <w:rFonts w:asciiTheme="majorBidi" w:hAnsiTheme="majorBidi" w:cstheme="majorBidi"/>
          <w:iCs/>
          <w:sz w:val="20"/>
          <w:szCs w:val="20"/>
        </w:rPr>
        <w:t>al-Munawwar</w:t>
      </w:r>
      <w:proofErr w:type="spellEnd"/>
      <w:r w:rsidR="00443500">
        <w:rPr>
          <w:rFonts w:asciiTheme="majorBidi" w:hAnsiTheme="majorBidi" w:cstheme="majorBidi"/>
          <w:iCs/>
          <w:sz w:val="20"/>
          <w:szCs w:val="20"/>
        </w:rPr>
        <w:t>’</w:t>
      </w:r>
      <w:r w:rsidR="00443500" w:rsidRPr="00443500">
        <w:rPr>
          <w:rFonts w:asciiTheme="majorBidi" w:hAnsiTheme="majorBidi" w:cstheme="majorBidi"/>
          <w:iCs/>
          <w:sz w:val="20"/>
          <w:szCs w:val="20"/>
        </w:rPr>
        <w:t xml:space="preserve"> wa-</w:t>
      </w:r>
      <w:proofErr w:type="spellStart"/>
      <w:r w:rsidR="00443500" w:rsidRPr="00443500">
        <w:rPr>
          <w:rFonts w:asciiTheme="majorBidi" w:hAnsiTheme="majorBidi" w:cstheme="majorBidi"/>
          <w:iCs/>
          <w:sz w:val="20"/>
          <w:szCs w:val="20"/>
        </w:rPr>
        <w:t>al</w:t>
      </w:r>
      <w:proofErr w:type="spellEnd"/>
      <w:r w:rsidR="00443500" w:rsidRPr="00443500">
        <w:rPr>
          <w:rFonts w:asciiTheme="majorBidi" w:hAnsiTheme="majorBidi" w:cstheme="majorBidi"/>
          <w:iCs/>
          <w:sz w:val="20"/>
          <w:szCs w:val="20"/>
        </w:rPr>
        <w:t>-</w:t>
      </w:r>
      <w:proofErr w:type="spellStart"/>
      <w:r w:rsidR="00443500" w:rsidRPr="00443500">
        <w:rPr>
          <w:rFonts w:asciiTheme="majorBidi" w:hAnsiTheme="majorBidi" w:cstheme="majorBidi"/>
          <w:iCs/>
          <w:sz w:val="20"/>
          <w:szCs w:val="20"/>
        </w:rPr>
        <w:t>Qamus</w:t>
      </w:r>
      <w:proofErr w:type="spellEnd"/>
      <w:r w:rsidR="00443500" w:rsidRPr="00443500">
        <w:rPr>
          <w:rFonts w:asciiTheme="majorBidi" w:hAnsiTheme="majorBidi" w:cstheme="majorBidi"/>
          <w:iCs/>
          <w:sz w:val="20"/>
          <w:szCs w:val="20"/>
        </w:rPr>
        <w:t xml:space="preserve"> </w:t>
      </w:r>
      <w:r w:rsidR="00443500">
        <w:rPr>
          <w:rFonts w:asciiTheme="majorBidi" w:hAnsiTheme="majorBidi" w:cstheme="majorBidi"/>
          <w:iCs/>
          <w:sz w:val="20"/>
          <w:szCs w:val="20"/>
        </w:rPr>
        <w:t>‘</w:t>
      </w:r>
      <w:proofErr w:type="spellStart"/>
      <w:r w:rsidR="00443500" w:rsidRPr="00443500">
        <w:rPr>
          <w:rFonts w:asciiTheme="majorBidi" w:hAnsiTheme="majorBidi" w:cstheme="majorBidi"/>
          <w:iCs/>
          <w:sz w:val="20"/>
          <w:szCs w:val="20"/>
        </w:rPr>
        <w:t>al-Tawfīq</w:t>
      </w:r>
      <w:proofErr w:type="spellEnd"/>
      <w:r w:rsidR="00443500">
        <w:rPr>
          <w:rFonts w:asciiTheme="majorBidi" w:hAnsiTheme="majorBidi" w:cstheme="majorBidi"/>
          <w:iCs/>
          <w:sz w:val="20"/>
          <w:szCs w:val="20"/>
        </w:rPr>
        <w:t>’</w:t>
      </w:r>
      <w:r w:rsidR="005426AB" w:rsidRPr="00345E98">
        <w:rPr>
          <w:rFonts w:asciiTheme="majorBidi" w:hAnsiTheme="majorBidi" w:cstheme="majorBidi"/>
          <w:iCs/>
          <w:sz w:val="20"/>
          <w:szCs w:val="20"/>
        </w:rPr>
        <w:t xml:space="preserve"> </w:t>
      </w:r>
      <w:r w:rsidR="000074CC" w:rsidRPr="00345E98">
        <w:rPr>
          <w:rFonts w:asciiTheme="majorBidi" w:hAnsiTheme="majorBidi" w:cstheme="majorBidi"/>
          <w:iCs/>
          <w:sz w:val="20"/>
          <w:szCs w:val="20"/>
        </w:rPr>
        <w:t>[</w:t>
      </w:r>
      <w:r w:rsidR="00443500" w:rsidRPr="00443500">
        <w:rPr>
          <w:rFonts w:asciiTheme="majorBidi" w:hAnsiTheme="majorBidi" w:cstheme="majorBidi"/>
          <w:iCs/>
          <w:sz w:val="20"/>
          <w:szCs w:val="20"/>
          <w:lang w:val="en-ID"/>
        </w:rPr>
        <w:t xml:space="preserve">How to Make Lexicography for The Dictionary </w:t>
      </w:r>
      <w:r w:rsidR="00443500" w:rsidRPr="00443500">
        <w:rPr>
          <w:rFonts w:asciiTheme="majorBidi" w:hAnsiTheme="majorBidi" w:cstheme="majorBidi"/>
          <w:i/>
          <w:iCs/>
          <w:sz w:val="20"/>
          <w:szCs w:val="20"/>
          <w:lang w:val="en-ID"/>
        </w:rPr>
        <w:t>al-</w:t>
      </w:r>
      <w:proofErr w:type="spellStart"/>
      <w:r w:rsidR="00443500" w:rsidRPr="00443500">
        <w:rPr>
          <w:rFonts w:asciiTheme="majorBidi" w:hAnsiTheme="majorBidi" w:cstheme="majorBidi"/>
          <w:i/>
          <w:iCs/>
          <w:sz w:val="20"/>
          <w:szCs w:val="20"/>
          <w:lang w:val="en-ID"/>
        </w:rPr>
        <w:t>Munawwir</w:t>
      </w:r>
      <w:proofErr w:type="spellEnd"/>
      <w:r w:rsidR="00443500" w:rsidRPr="00443500">
        <w:rPr>
          <w:rFonts w:asciiTheme="majorBidi" w:hAnsiTheme="majorBidi" w:cstheme="majorBidi"/>
          <w:iCs/>
          <w:sz w:val="20"/>
          <w:szCs w:val="20"/>
          <w:lang w:val="en-ID"/>
        </w:rPr>
        <w:t xml:space="preserve"> and The Dictionary </w:t>
      </w:r>
      <w:r w:rsidR="00443500" w:rsidRPr="00443500">
        <w:rPr>
          <w:rFonts w:asciiTheme="majorBidi" w:hAnsiTheme="majorBidi" w:cstheme="majorBidi"/>
          <w:i/>
          <w:iCs/>
          <w:sz w:val="20"/>
          <w:szCs w:val="20"/>
          <w:lang w:val="en-ID"/>
        </w:rPr>
        <w:t>al-Tawfiq</w:t>
      </w:r>
      <w:r w:rsidR="000074CC" w:rsidRPr="00345E98">
        <w:rPr>
          <w:rFonts w:asciiTheme="majorBidi" w:hAnsiTheme="majorBidi" w:cstheme="majorBidi"/>
          <w:iCs/>
          <w:sz w:val="20"/>
          <w:szCs w:val="20"/>
        </w:rPr>
        <w:t>]</w:t>
      </w:r>
      <w:r w:rsidR="00972155" w:rsidRPr="00345E98">
        <w:rPr>
          <w:rFonts w:ascii="Times New Roman" w:hAnsi="Times New Roman" w:cs="Times New Roman"/>
          <w:sz w:val="20"/>
          <w:szCs w:val="20"/>
        </w:rPr>
        <w:t xml:space="preserve">. </w:t>
      </w:r>
      <w:r w:rsidR="00972155" w:rsidRPr="00345E98">
        <w:rPr>
          <w:rFonts w:ascii="Times New Roman" w:hAnsi="Times New Roman" w:cs="Times New Roman"/>
          <w:i/>
          <w:iCs/>
          <w:sz w:val="20"/>
          <w:szCs w:val="20"/>
        </w:rPr>
        <w:t>QALAM International Journal of Islamic and Humanities Research</w:t>
      </w:r>
      <w:r w:rsidR="00FF355F" w:rsidRPr="00345E98">
        <w:rPr>
          <w:rFonts w:asciiTheme="majorBidi" w:hAnsiTheme="majorBidi" w:cstheme="majorBidi"/>
          <w:i/>
          <w:sz w:val="20"/>
          <w:szCs w:val="20"/>
        </w:rPr>
        <w:t>.</w:t>
      </w:r>
      <w:r w:rsidR="004A51CE" w:rsidRPr="00345E98">
        <w:rPr>
          <w:rFonts w:asciiTheme="majorBidi" w:hAnsiTheme="majorBidi" w:cstheme="majorBidi"/>
          <w:iCs/>
          <w:sz w:val="20"/>
          <w:szCs w:val="20"/>
        </w:rPr>
        <w:t xml:space="preserve"> </w:t>
      </w:r>
      <w:r w:rsidR="000074CC" w:rsidRPr="00345E98">
        <w:rPr>
          <w:rFonts w:asciiTheme="majorBidi" w:hAnsiTheme="majorBidi" w:cstheme="majorBidi"/>
          <w:iCs/>
          <w:sz w:val="20"/>
          <w:szCs w:val="20"/>
        </w:rPr>
        <w:t>3</w:t>
      </w:r>
      <w:r w:rsidR="004A51CE" w:rsidRPr="00345E98">
        <w:rPr>
          <w:rFonts w:asciiTheme="majorBidi" w:hAnsiTheme="majorBidi" w:cstheme="majorBidi"/>
          <w:iCs/>
          <w:sz w:val="20"/>
          <w:szCs w:val="20"/>
        </w:rPr>
        <w:t>(</w:t>
      </w:r>
      <w:r w:rsidR="00335929">
        <w:rPr>
          <w:rFonts w:asciiTheme="majorBidi" w:hAnsiTheme="majorBidi" w:cstheme="majorBidi"/>
          <w:iCs/>
          <w:sz w:val="20"/>
          <w:szCs w:val="20"/>
        </w:rPr>
        <w:t>1</w:t>
      </w:r>
      <w:r w:rsidR="004A51CE" w:rsidRPr="00345E98">
        <w:rPr>
          <w:rFonts w:asciiTheme="majorBidi" w:hAnsiTheme="majorBidi" w:cstheme="majorBidi"/>
          <w:iCs/>
          <w:sz w:val="20"/>
          <w:szCs w:val="20"/>
        </w:rPr>
        <w:t>)</w:t>
      </w:r>
      <w:r w:rsidR="00CC66BD" w:rsidRPr="00345E98">
        <w:rPr>
          <w:rFonts w:asciiTheme="majorBidi" w:hAnsiTheme="majorBidi" w:cstheme="majorBidi"/>
          <w:iCs/>
          <w:sz w:val="20"/>
          <w:szCs w:val="20"/>
        </w:rPr>
        <w:t xml:space="preserve">, </w:t>
      </w:r>
      <w:r w:rsidR="00335929">
        <w:rPr>
          <w:rFonts w:asciiTheme="majorBidi" w:hAnsiTheme="majorBidi" w:cstheme="majorBidi"/>
          <w:iCs/>
          <w:sz w:val="20"/>
          <w:szCs w:val="20"/>
        </w:rPr>
        <w:t>84</w:t>
      </w:r>
      <w:r w:rsidR="004A51CE" w:rsidRPr="00345E98">
        <w:rPr>
          <w:rFonts w:asciiTheme="majorBidi" w:hAnsiTheme="majorBidi" w:cstheme="majorBidi"/>
          <w:iCs/>
          <w:sz w:val="20"/>
          <w:szCs w:val="20"/>
        </w:rPr>
        <w:t>-</w:t>
      </w:r>
      <w:r w:rsidR="00335929">
        <w:rPr>
          <w:rFonts w:asciiTheme="majorBidi" w:hAnsiTheme="majorBidi" w:cstheme="majorBidi"/>
          <w:iCs/>
          <w:sz w:val="20"/>
          <w:szCs w:val="20"/>
        </w:rPr>
        <w:t>1</w:t>
      </w:r>
      <w:r w:rsidR="000074CC" w:rsidRPr="00345E98">
        <w:rPr>
          <w:rFonts w:asciiTheme="majorBidi" w:hAnsiTheme="majorBidi" w:cstheme="majorBidi"/>
          <w:iCs/>
          <w:sz w:val="20"/>
          <w:szCs w:val="20"/>
        </w:rPr>
        <w:t>2</w:t>
      </w:r>
      <w:r w:rsidR="005426AB" w:rsidRPr="00345E98">
        <w:rPr>
          <w:rFonts w:asciiTheme="majorBidi" w:hAnsiTheme="majorBidi" w:cstheme="majorBidi"/>
          <w:iCs/>
          <w:sz w:val="20"/>
          <w:szCs w:val="20"/>
        </w:rPr>
        <w:t>5</w:t>
      </w:r>
      <w:r w:rsidR="004A51CE" w:rsidRPr="00345E98">
        <w:rPr>
          <w:rFonts w:asciiTheme="majorBidi" w:hAnsiTheme="majorBidi" w:cstheme="majorBidi"/>
          <w:iCs/>
          <w:sz w:val="20"/>
          <w:szCs w:val="20"/>
        </w:rPr>
        <w:t>.</w:t>
      </w:r>
    </w:p>
    <w:p w14:paraId="1A2099CF" w14:textId="77777777" w:rsidR="000656D1" w:rsidRPr="00345E98" w:rsidRDefault="000656D1" w:rsidP="00994D76">
      <w:pPr>
        <w:spacing w:after="0" w:line="240" w:lineRule="auto"/>
        <w:jc w:val="both"/>
        <w:rPr>
          <w:rFonts w:asciiTheme="majorBidi" w:eastAsia="Times New Roman" w:hAnsiTheme="majorBidi" w:cstheme="majorBidi"/>
          <w:b/>
          <w:bCs/>
          <w:sz w:val="24"/>
          <w:szCs w:val="24"/>
          <w:lang w:eastAsia="ig-NG"/>
        </w:rPr>
      </w:pPr>
    </w:p>
    <w:p w14:paraId="525D1763" w14:textId="77777777" w:rsidR="00C41530" w:rsidRPr="00345E98" w:rsidRDefault="00C41530" w:rsidP="0090322B">
      <w:pPr>
        <w:bidi/>
        <w:spacing w:after="0" w:line="240" w:lineRule="auto"/>
        <w:jc w:val="both"/>
        <w:rPr>
          <w:rFonts w:ascii="Traditional Arabic" w:hAnsi="Traditional Arabic" w:cs="Traditional Arabic"/>
          <w:b/>
          <w:bCs/>
          <w:sz w:val="32"/>
          <w:szCs w:val="32"/>
          <w:rtl/>
        </w:rPr>
      </w:pPr>
      <w:r w:rsidRPr="00345E98">
        <w:rPr>
          <w:rFonts w:ascii="Traditional Arabic" w:hAnsi="Traditional Arabic" w:cs="Traditional Arabic"/>
          <w:b/>
          <w:bCs/>
          <w:sz w:val="32"/>
          <w:szCs w:val="32"/>
          <w:rtl/>
        </w:rPr>
        <w:t>المقدمة</w:t>
      </w:r>
    </w:p>
    <w:p w14:paraId="16105412" w14:textId="77777777" w:rsidR="00F15988" w:rsidRPr="00345E98" w:rsidRDefault="00F15988" w:rsidP="0090322B">
      <w:pPr>
        <w:bidi/>
        <w:spacing w:after="0" w:line="240" w:lineRule="auto"/>
        <w:jc w:val="both"/>
        <w:rPr>
          <w:rFonts w:ascii="Traditional Arabic" w:hAnsi="Traditional Arabic" w:cs="Traditional Arabic"/>
          <w:sz w:val="32"/>
          <w:szCs w:val="32"/>
        </w:rPr>
      </w:pPr>
    </w:p>
    <w:p w14:paraId="2CE0A2BD" w14:textId="5149159F" w:rsidR="0069054F" w:rsidRPr="00345E98" w:rsidRDefault="0069054F" w:rsidP="0069054F">
      <w:pPr>
        <w:bidi/>
        <w:spacing w:after="0" w:line="240" w:lineRule="auto"/>
        <w:jc w:val="both"/>
        <w:rPr>
          <w:rFonts w:ascii="Traditional Arabic" w:eastAsiaTheme="minorHAnsi" w:hAnsi="Traditional Arabic" w:cs="Traditional Arabic"/>
          <w:sz w:val="32"/>
          <w:szCs w:val="32"/>
          <w:rtl/>
          <w:lang w:val="en-US" w:eastAsia="en-GB" w:bidi="ar-DZ"/>
        </w:rPr>
      </w:pPr>
      <w:r w:rsidRPr="00345E98">
        <w:rPr>
          <w:rFonts w:ascii="Traditional Arabic" w:eastAsiaTheme="minorHAnsi" w:hAnsi="Traditional Arabic" w:cs="Traditional Arabic"/>
          <w:sz w:val="32"/>
          <w:szCs w:val="32"/>
          <w:rtl/>
          <w:lang w:val="en-US" w:eastAsia="en-GB"/>
        </w:rPr>
        <w:t>اللغة</w:t>
      </w:r>
      <w:r w:rsidRPr="00345E98">
        <w:rPr>
          <w:rFonts w:ascii="Traditional Arabic" w:eastAsiaTheme="minorHAnsi" w:hAnsi="Traditional Arabic" w:cs="Traditional Arabic"/>
          <w:sz w:val="32"/>
          <w:szCs w:val="32"/>
          <w:rtl/>
          <w:lang w:val="en-US" w:eastAsia="en-GB" w:bidi="ar-AE"/>
        </w:rPr>
        <w:t xml:space="preserve"> تكون في بادىء أمرها دائرة على ألسنة المتكلمين بها، لا مسجلة في بطون الكتب</w:t>
      </w:r>
      <w:r w:rsidRPr="00345E98">
        <w:rPr>
          <w:rFonts w:ascii="Traditional Arabic" w:eastAsiaTheme="minorHAnsi" w:hAnsi="Traditional Arabic" w:cs="Traditional Arabic" w:hint="cs"/>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يعقوب</w:t>
      </w:r>
      <w:r w:rsidRPr="00345E98">
        <w:rPr>
          <w:rFonts w:ascii="Traditional Arabic" w:eastAsiaTheme="minorHAnsi" w:hAnsi="Traditional Arabic" w:cs="Traditional Arabic" w:hint="cs"/>
          <w:sz w:val="32"/>
          <w:szCs w:val="32"/>
          <w:rtl/>
          <w:lang w:val="en-US" w:eastAsia="en-GB" w:bidi="ar-DZ"/>
        </w:rPr>
        <w:t>،</w:t>
      </w:r>
      <w:r w:rsidRPr="00345E98">
        <w:rPr>
          <w:rFonts w:ascii="Traditional Arabic" w:eastAsiaTheme="minorHAnsi" w:hAnsi="Traditional Arabic" w:cs="Traditional Arabic" w:hint="cs"/>
          <w:sz w:val="32"/>
          <w:szCs w:val="32"/>
          <w:rtl/>
          <w:lang w:val="en-US" w:eastAsia="en-GB"/>
        </w:rPr>
        <w:t xml:space="preserve">  </w:t>
      </w:r>
      <w:r w:rsidRPr="00345E98">
        <w:rPr>
          <w:rFonts w:ascii="Traditional Arabic" w:eastAsiaTheme="minorHAnsi" w:hAnsi="Traditional Arabic" w:cs="Traditional Arabic"/>
          <w:sz w:val="32"/>
          <w:szCs w:val="32"/>
          <w:rtl/>
          <w:lang w:val="en-US" w:eastAsia="en-GB"/>
        </w:rPr>
        <w:t>٢٣</w:t>
      </w:r>
      <w:r w:rsidRPr="00345E98">
        <w:rPr>
          <w:rFonts w:ascii="Traditional Arabic" w:eastAsiaTheme="minorHAnsi" w:hAnsi="Traditional Arabic" w:cs="Traditional Arabic" w:hint="cs"/>
          <w:sz w:val="32"/>
          <w:szCs w:val="32"/>
          <w:rtl/>
          <w:lang w:val="en-US" w:eastAsia="en-GB"/>
        </w:rPr>
        <w:t>:</w:t>
      </w:r>
      <w:r w:rsidRPr="00345E98">
        <w:rPr>
          <w:rFonts w:ascii="Traditional Arabic" w:eastAsiaTheme="minorHAnsi" w:hAnsi="Traditional Arabic" w:cs="Traditional Arabic"/>
          <w:sz w:val="32"/>
          <w:szCs w:val="32"/>
          <w:rtl/>
          <w:lang w:val="en-US" w:eastAsia="en-GB"/>
        </w:rPr>
        <w:t>1985</w:t>
      </w:r>
      <w:r w:rsidRPr="00345E98">
        <w:rPr>
          <w:rFonts w:ascii="Traditional Arabic" w:eastAsiaTheme="minorHAnsi" w:hAnsi="Traditional Arabic" w:cs="Traditional Arabic" w:hint="cs"/>
          <w:sz w:val="32"/>
          <w:szCs w:val="32"/>
          <w:rtl/>
          <w:lang w:val="en-US" w:eastAsia="en-GB" w:bidi="ar-AE"/>
        </w:rPr>
        <w:t>)</w:t>
      </w:r>
      <w:r w:rsidRPr="00345E98">
        <w:rPr>
          <w:rFonts w:ascii="Traditional Arabic" w:eastAsiaTheme="minorHAnsi" w:hAnsi="Traditional Arabic" w:cs="Traditional Arabic"/>
          <w:sz w:val="32"/>
          <w:szCs w:val="32"/>
          <w:rtl/>
          <w:lang w:val="en-US" w:eastAsia="en-GB" w:bidi="ar-AE"/>
        </w:rPr>
        <w:t>.</w:t>
      </w:r>
      <w:r w:rsidRPr="00345E98">
        <w:rPr>
          <w:rFonts w:ascii="Traditional Arabic" w:eastAsiaTheme="minorHAnsi" w:hAnsi="Traditional Arabic" w:cs="Traditional Arabic" w:hint="cs"/>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bidi="ar-AE"/>
        </w:rPr>
        <w:t>لكنها باعتبارها أداة للفكر والسبيل إليه، تتطور بتطور الفكر نفسه، فالإنسان لا يستطيع أن يحفظ كل الثروة اللغوية القومية، بينما أوتي من حدة الذكاء وقوة الذاكرة وسعة الخيال</w:t>
      </w:r>
      <w:r w:rsidRPr="00345E98">
        <w:rPr>
          <w:rFonts w:ascii="Traditional Arabic" w:eastAsiaTheme="minorHAnsi" w:hAnsi="Traditional Arabic" w:cs="Traditional Arabic"/>
          <w:sz w:val="32"/>
          <w:szCs w:val="32"/>
          <w:rtl/>
          <w:lang w:val="en-US" w:eastAsia="en-GB" w:bidi="ar-EG"/>
        </w:rPr>
        <w:t>.</w:t>
      </w:r>
      <w:r w:rsidRPr="00345E98">
        <w:rPr>
          <w:rFonts w:ascii="Traditional Arabic" w:eastAsiaTheme="minorHAnsi" w:hAnsi="Traditional Arabic" w:cs="Traditional Arabic"/>
          <w:sz w:val="32"/>
          <w:szCs w:val="32"/>
          <w:rtl/>
          <w:lang w:val="en-US" w:eastAsia="en-GB" w:bidi="ar-AE"/>
        </w:rPr>
        <w:t xml:space="preserve"> لذلك، يصطدم أحيانا بكلمات لا يعرف معناها بدقة ووضوح، من هنا أهمية</w:t>
      </w:r>
      <w:r w:rsidRPr="00345E98">
        <w:rPr>
          <w:rFonts w:ascii="Traditional Arabic" w:eastAsiaTheme="minorHAnsi" w:hAnsi="Traditional Arabic" w:cs="Traditional Arabic"/>
          <w:sz w:val="32"/>
          <w:szCs w:val="32"/>
          <w:rtl/>
          <w:lang w:val="en-US" w:eastAsia="en-GB" w:bidi="ar-DZ"/>
        </w:rPr>
        <w:t xml:space="preserve"> تدوين اللغة ب</w:t>
      </w:r>
      <w:r w:rsidRPr="00345E98">
        <w:rPr>
          <w:rFonts w:ascii="Traditional Arabic" w:eastAsiaTheme="minorHAnsi" w:hAnsi="Traditional Arabic" w:cs="Traditional Arabic"/>
          <w:sz w:val="32"/>
          <w:szCs w:val="32"/>
          <w:rtl/>
          <w:lang w:val="en-US" w:eastAsia="en-GB" w:bidi="ar-AE"/>
        </w:rPr>
        <w:t>تأليف المعجم كمرجع للباحث عن معاني الألفاظ التي استغلقت عليه</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hint="cs"/>
          <w:sz w:val="32"/>
          <w:szCs w:val="32"/>
          <w:rtl/>
          <w:lang w:val="en-US" w:eastAsia="en-GB"/>
        </w:rPr>
        <w:t>(ا</w:t>
      </w:r>
      <w:r w:rsidRPr="00345E98">
        <w:rPr>
          <w:rFonts w:ascii="Traditional Arabic" w:eastAsiaTheme="minorHAnsi" w:hAnsi="Traditional Arabic" w:cs="Traditional Arabic"/>
          <w:sz w:val="32"/>
          <w:szCs w:val="32"/>
          <w:rtl/>
          <w:lang w:val="en-US" w:eastAsia="en-GB"/>
        </w:rPr>
        <w:t>لجوهري</w:t>
      </w:r>
      <w:r w:rsidRPr="00345E98">
        <w:rPr>
          <w:rFonts w:ascii="Traditional Arabic" w:eastAsiaTheme="minorHAnsi" w:hAnsi="Traditional Arabic" w:cs="Traditional Arabic" w:hint="cs"/>
          <w:sz w:val="32"/>
          <w:szCs w:val="32"/>
          <w:rtl/>
          <w:lang w:val="en-US" w:eastAsia="en-GB" w:bidi="ar-DZ"/>
        </w:rPr>
        <w:t>،</w:t>
      </w:r>
      <w:r w:rsidRPr="00345E98">
        <w:rPr>
          <w:rFonts w:ascii="Traditional Arabic" w:eastAsiaTheme="minorHAnsi" w:hAnsi="Traditional Arabic" w:cs="Traditional Arabic" w:hint="cs"/>
          <w:sz w:val="32"/>
          <w:szCs w:val="32"/>
          <w:rtl/>
          <w:lang w:val="en-US" w:eastAsia="en-GB"/>
        </w:rPr>
        <w:t xml:space="preserve"> د.س:</w:t>
      </w:r>
      <w:r w:rsidRPr="00345E98">
        <w:rPr>
          <w:rFonts w:ascii="Traditional Arabic" w:eastAsiaTheme="minorHAnsi" w:hAnsi="Traditional Arabic" w:cs="Traditional Arabic"/>
          <w:sz w:val="32"/>
          <w:szCs w:val="32"/>
          <w:vertAlign w:val="superscript"/>
          <w:rtl/>
          <w:lang w:val="en-US" w:eastAsia="en-GB" w:bidi="ar-AE"/>
        </w:rPr>
        <w:t xml:space="preserve"> </w:t>
      </w:r>
      <w:r w:rsidRPr="00345E98">
        <w:rPr>
          <w:rFonts w:ascii="Traditional Arabic" w:eastAsiaTheme="minorHAnsi" w:hAnsi="Traditional Arabic" w:cs="Traditional Arabic"/>
          <w:sz w:val="32"/>
          <w:szCs w:val="32"/>
          <w:rtl/>
          <w:lang w:val="en-US" w:eastAsia="en-GB" w:bidi="ar-AE"/>
        </w:rPr>
        <w:t>٣</w:t>
      </w:r>
      <w:r w:rsidRPr="00345E98">
        <w:rPr>
          <w:rFonts w:ascii="Traditional Arabic" w:eastAsiaTheme="minorHAnsi" w:hAnsi="Traditional Arabic" w:cs="Traditional Arabic" w:hint="cs"/>
          <w:sz w:val="32"/>
          <w:szCs w:val="32"/>
          <w:rtl/>
          <w:lang w:val="en-US" w:eastAsia="en-GB" w:bidi="ar-AE"/>
        </w:rPr>
        <w:t>).</w:t>
      </w:r>
      <w:r w:rsidRPr="00345E98">
        <w:rPr>
          <w:rFonts w:ascii="Traditional Arabic" w:eastAsiaTheme="minorHAnsi" w:hAnsi="Traditional Arabic" w:cs="Traditional Arabic"/>
          <w:sz w:val="32"/>
          <w:szCs w:val="32"/>
          <w:rtl/>
          <w:lang w:val="en-US" w:eastAsia="en-GB" w:bidi="ar-DZ"/>
        </w:rPr>
        <w:t xml:space="preserve"> </w:t>
      </w:r>
    </w:p>
    <w:p w14:paraId="40CFE59B" w14:textId="7BCF44EF"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والمعجم</w:t>
      </w:r>
      <w:r w:rsidRPr="00345E98">
        <w:rPr>
          <w:rFonts w:ascii="Traditional Arabic" w:eastAsiaTheme="minorHAnsi" w:hAnsi="Traditional Arabic" w:cs="Traditional Arabic"/>
          <w:sz w:val="32"/>
          <w:szCs w:val="32"/>
          <w:rtl/>
          <w:lang w:val="en-US" w:eastAsia="en-GB" w:bidi="ar-AE"/>
        </w:rPr>
        <w:t xml:space="preserve"> هو كتاب يحتوي على كلمات منتقاة، ترتب عادة ترتيبا هجائيا، مع شرح لمعانيها ومعلومات أخرى ذات علاقة بها، سواء أعطيت تلك الشروح والمعلومات باللغة ذاتها أم بلغة أخرى </w:t>
      </w:r>
      <w:r w:rsidRPr="00345E98">
        <w:rPr>
          <w:rFonts w:ascii="Traditional Arabic" w:eastAsiaTheme="minorHAnsi" w:hAnsi="Traditional Arabic" w:cs="Traditional Arabic" w:hint="cs"/>
          <w:sz w:val="32"/>
          <w:szCs w:val="32"/>
          <w:rtl/>
          <w:lang w:val="en-US" w:eastAsia="en-GB" w:bidi="ar-AE"/>
        </w:rPr>
        <w:t>(</w:t>
      </w:r>
      <w:r w:rsidRPr="00345E98">
        <w:rPr>
          <w:rFonts w:ascii="Traditional Arabic" w:eastAsiaTheme="minorHAnsi" w:hAnsi="Traditional Arabic" w:cs="Traditional Arabic"/>
          <w:sz w:val="32"/>
          <w:szCs w:val="32"/>
          <w:rtl/>
          <w:lang w:val="en-US" w:eastAsia="en-GB" w:bidi="ar-AE"/>
        </w:rPr>
        <w:t>القاسمي</w:t>
      </w:r>
      <w:r w:rsidRPr="00345E98">
        <w:rPr>
          <w:rFonts w:ascii="Traditional Arabic" w:eastAsiaTheme="minorHAnsi" w:hAnsi="Traditional Arabic" w:cs="Traditional Arabic" w:hint="cs"/>
          <w:sz w:val="32"/>
          <w:szCs w:val="32"/>
          <w:rtl/>
          <w:lang w:val="en-US" w:eastAsia="en-GB" w:bidi="ar-DZ"/>
        </w:rPr>
        <w:t xml:space="preserve">، </w:t>
      </w:r>
      <w:r w:rsidRPr="00345E98">
        <w:rPr>
          <w:rFonts w:ascii="Traditional Arabic" w:eastAsiaTheme="minorHAnsi" w:hAnsi="Traditional Arabic" w:cs="Traditional Arabic"/>
          <w:sz w:val="32"/>
          <w:szCs w:val="32"/>
          <w:rtl/>
          <w:lang w:val="en-US" w:eastAsia="en-GB" w:bidi="ar-AE"/>
        </w:rPr>
        <w:t>٣</w:t>
      </w:r>
      <w:r w:rsidRPr="00345E98">
        <w:rPr>
          <w:rFonts w:ascii="Traditional Arabic" w:eastAsiaTheme="minorHAnsi" w:hAnsi="Traditional Arabic" w:cs="Traditional Arabic" w:hint="cs"/>
          <w:sz w:val="32"/>
          <w:szCs w:val="32"/>
          <w:rtl/>
          <w:lang w:val="en-US" w:eastAsia="en-GB" w:bidi="ar-AE"/>
        </w:rPr>
        <w:t>:</w:t>
      </w:r>
      <w:r w:rsidRPr="00345E98">
        <w:rPr>
          <w:rFonts w:ascii="Times New Roman" w:eastAsiaTheme="minorHAnsi" w:hAnsi="Times New Roman" w:cs="Times New Roman"/>
          <w:sz w:val="24"/>
          <w:szCs w:val="24"/>
          <w:rtl/>
          <w:lang w:val="en-US" w:eastAsia="en-GB" w:bidi="ar-AE"/>
        </w:rPr>
        <w:t>1991</w:t>
      </w:r>
      <w:r w:rsidRPr="00345E98">
        <w:rPr>
          <w:rFonts w:ascii="Traditional Arabic" w:eastAsiaTheme="minorHAnsi" w:hAnsi="Traditional Arabic" w:cs="Traditional Arabic" w:hint="cs"/>
          <w:sz w:val="32"/>
          <w:szCs w:val="32"/>
          <w:rtl/>
          <w:lang w:val="en-US" w:eastAsia="en-GB" w:bidi="ar-DZ"/>
        </w:rPr>
        <w:t>)</w:t>
      </w:r>
      <w:r w:rsidRPr="00345E98">
        <w:rPr>
          <w:rFonts w:ascii="Traditional Arabic" w:eastAsiaTheme="minorHAnsi" w:hAnsi="Traditional Arabic" w:cs="Traditional Arabic"/>
          <w:sz w:val="32"/>
          <w:szCs w:val="32"/>
          <w:rtl/>
          <w:lang w:val="en-US" w:eastAsia="en-GB" w:bidi="ar-AE"/>
        </w:rPr>
        <w:t>.</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AE"/>
        </w:rPr>
        <w:t>والعلم الذي يدرس فن تأليف المعجم من حيث الوضع والجمع هو صناعة المعجم</w:t>
      </w:r>
      <w:r w:rsidRPr="00345E98">
        <w:rPr>
          <w:rFonts w:ascii="Traditional Arabic" w:eastAsiaTheme="minorHAnsi" w:hAnsi="Traditional Arabic" w:cs="Traditional Arabic" w:hint="cs"/>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خليل</w:t>
      </w:r>
      <w:r w:rsidRPr="00345E98">
        <w:rPr>
          <w:rFonts w:ascii="Traditional Arabic" w:eastAsiaTheme="minorHAnsi" w:hAnsi="Traditional Arabic" w:cs="Traditional Arabic" w:hint="cs"/>
          <w:sz w:val="32"/>
          <w:szCs w:val="32"/>
          <w:rtl/>
          <w:lang w:val="en-US" w:eastAsia="en-GB"/>
        </w:rPr>
        <w:t>،</w:t>
      </w:r>
      <w:r w:rsidRPr="00345E98">
        <w:rPr>
          <w:rFonts w:ascii="Traditional Arabic" w:eastAsiaTheme="minorHAnsi" w:hAnsi="Traditional Arabic" w:cs="Traditional Arabic"/>
          <w:sz w:val="32"/>
          <w:szCs w:val="32"/>
          <w:rtl/>
          <w:lang w:val="en-US" w:eastAsia="en-GB" w:bidi="fa-IR"/>
        </w:rPr>
        <w:t>۱۹۹۸</w:t>
      </w:r>
      <w:r w:rsidRPr="00345E98">
        <w:rPr>
          <w:rFonts w:ascii="Traditional Arabic" w:eastAsiaTheme="minorHAnsi" w:hAnsi="Traditional Arabic" w:cs="Traditional Arabic" w:hint="cs"/>
          <w:sz w:val="32"/>
          <w:szCs w:val="32"/>
          <w:rtl/>
          <w:lang w:val="en-US" w:eastAsia="en-GB" w:bidi="fa-IR"/>
        </w:rPr>
        <w:t>:</w:t>
      </w:r>
      <w:r w:rsidRPr="00345E98">
        <w:rPr>
          <w:rFonts w:ascii="Traditional Arabic" w:eastAsiaTheme="minorHAnsi" w:hAnsi="Traditional Arabic" w:cs="Traditional Arabic"/>
          <w:sz w:val="32"/>
          <w:szCs w:val="32"/>
          <w:rtl/>
          <w:lang w:val="en-US" w:eastAsia="en-GB" w:bidi="fa-IR"/>
        </w:rPr>
        <w:t xml:space="preserve"> ١٢</w:t>
      </w:r>
      <w:r w:rsidRPr="00345E98">
        <w:rPr>
          <w:rFonts w:ascii="Traditional Arabic" w:eastAsiaTheme="minorHAnsi" w:hAnsi="Traditional Arabic" w:cs="Traditional Arabic" w:hint="cs"/>
          <w:sz w:val="32"/>
          <w:szCs w:val="32"/>
          <w:rtl/>
          <w:lang w:val="en-US" w:eastAsia="en-GB"/>
        </w:rPr>
        <w:t>)</w:t>
      </w:r>
      <w:r w:rsidRPr="00345E98">
        <w:rPr>
          <w:rFonts w:ascii="Traditional Arabic" w:eastAsiaTheme="minorHAnsi" w:hAnsi="Traditional Arabic" w:cs="Traditional Arabic"/>
          <w:sz w:val="32"/>
          <w:szCs w:val="32"/>
          <w:rtl/>
          <w:lang w:val="en-US" w:eastAsia="en-GB" w:bidi="ar-AE"/>
        </w:rPr>
        <w:t>. وكان العرب أول من وضع معجما كاملا ودقيقا ومنظما</w:t>
      </w:r>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Saehudin</w:t>
      </w:r>
      <w:proofErr w:type="spellEnd"/>
      <w:r w:rsidRPr="00345E98">
        <w:rPr>
          <w:rFonts w:ascii="Traditional Arabic" w:eastAsiaTheme="minorHAnsi" w:hAnsi="Traditional Arabic" w:cs="Traditional Arabic"/>
          <w:sz w:val="32"/>
          <w:szCs w:val="32"/>
          <w:lang w:val="en-US" w:eastAsia="en-GB"/>
        </w:rPr>
        <w:t>, 2005:221)</w:t>
      </w:r>
      <w:r w:rsidRPr="00345E98">
        <w:rPr>
          <w:rFonts w:ascii="Traditional Arabic" w:eastAsiaTheme="minorHAnsi" w:hAnsi="Traditional Arabic" w:cs="Traditional Arabic" w:hint="cs"/>
          <w:sz w:val="32"/>
          <w:szCs w:val="32"/>
          <w:rtl/>
          <w:lang w:val="en-US" w:eastAsia="en-GB"/>
        </w:rPr>
        <w:t>)</w:t>
      </w:r>
      <w:r w:rsidRPr="00345E98">
        <w:rPr>
          <w:rFonts w:ascii="Traditional Arabic" w:eastAsiaTheme="minorHAnsi" w:hAnsi="Traditional Arabic" w:cs="Traditional Arabic" w:hint="cs"/>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bidi="ar-AE"/>
        </w:rPr>
        <w:t>.</w:t>
      </w:r>
      <w:r w:rsidRPr="00345E98">
        <w:rPr>
          <w:rFonts w:ascii="Traditional Arabic" w:eastAsiaTheme="minorHAnsi" w:hAnsi="Traditional Arabic" w:cs="Traditional Arabic"/>
          <w:sz w:val="32"/>
          <w:szCs w:val="32"/>
          <w:rtl/>
          <w:lang w:val="en-US" w:eastAsia="en-GB" w:bidi="ar-EG"/>
        </w:rPr>
        <w:t xml:space="preserve"> إ</w:t>
      </w:r>
      <w:r w:rsidRPr="00345E98">
        <w:rPr>
          <w:rFonts w:ascii="Traditional Arabic" w:eastAsiaTheme="minorHAnsi" w:hAnsi="Traditional Arabic" w:cs="Traditional Arabic"/>
          <w:sz w:val="32"/>
          <w:szCs w:val="32"/>
          <w:rtl/>
          <w:lang w:val="en-US" w:eastAsia="en-GB" w:bidi="ar-AE"/>
        </w:rPr>
        <w:t>ن تأليف المع</w:t>
      </w:r>
      <w:r w:rsidRPr="00345E98">
        <w:rPr>
          <w:rFonts w:ascii="Traditional Arabic" w:eastAsiaTheme="minorHAnsi" w:hAnsi="Traditional Arabic" w:cs="Traditional Arabic"/>
          <w:sz w:val="32"/>
          <w:szCs w:val="32"/>
          <w:rtl/>
          <w:lang w:val="en-US" w:eastAsia="en-GB" w:bidi="ar-EG"/>
        </w:rPr>
        <w:t>ا</w:t>
      </w:r>
      <w:r w:rsidRPr="00345E98">
        <w:rPr>
          <w:rFonts w:ascii="Traditional Arabic" w:eastAsiaTheme="minorHAnsi" w:hAnsi="Traditional Arabic" w:cs="Traditional Arabic"/>
          <w:sz w:val="32"/>
          <w:szCs w:val="32"/>
          <w:rtl/>
          <w:lang w:val="en-US" w:eastAsia="en-GB" w:bidi="ar-AE"/>
        </w:rPr>
        <w:t>جم عملية طويلة. كل مرحلة في العملية هي تركيب للبحث اللغوي والتحليل والاستخدام العملي ل</w:t>
      </w:r>
      <w:r w:rsidRPr="00345E98">
        <w:rPr>
          <w:rFonts w:ascii="Traditional Arabic" w:eastAsiaTheme="minorHAnsi" w:hAnsi="Traditional Arabic" w:cs="Traditional Arabic"/>
          <w:sz w:val="32"/>
          <w:szCs w:val="32"/>
          <w:rtl/>
          <w:lang w:val="en-US" w:eastAsia="en-GB" w:bidi="ar-DZ"/>
        </w:rPr>
        <w:t>ل</w:t>
      </w:r>
      <w:r w:rsidRPr="00345E98">
        <w:rPr>
          <w:rFonts w:ascii="Traditional Arabic" w:eastAsiaTheme="minorHAnsi" w:hAnsi="Traditional Arabic" w:cs="Traditional Arabic"/>
          <w:sz w:val="32"/>
          <w:szCs w:val="32"/>
          <w:rtl/>
          <w:lang w:val="en-US" w:eastAsia="en-GB" w:bidi="ar-AE"/>
        </w:rPr>
        <w:t>معجم الناتج عن العمليات السابقة</w:t>
      </w:r>
      <w:r w:rsidRPr="00345E98">
        <w:rPr>
          <w:rFonts w:ascii="Traditional Arabic" w:eastAsiaTheme="minorHAnsi" w:hAnsi="Traditional Arabic" w:cs="Traditional Arabic"/>
          <w:sz w:val="32"/>
          <w:szCs w:val="32"/>
          <w:lang w:val="en-MY" w:eastAsia="en-GB"/>
        </w:rPr>
        <w:t>(</w:t>
      </w:r>
      <w:proofErr w:type="spellStart"/>
      <w:r w:rsidRPr="00345E98">
        <w:rPr>
          <w:rFonts w:ascii="Times New Roman" w:eastAsiaTheme="minorHAnsi" w:hAnsi="Times New Roman" w:cs="Times New Roman"/>
          <w:sz w:val="24"/>
          <w:szCs w:val="24"/>
          <w:lang w:val="en-ID" w:eastAsia="en-GB"/>
        </w:rPr>
        <w:t>Busro</w:t>
      </w:r>
      <w:proofErr w:type="spellEnd"/>
      <w:r w:rsidRPr="00345E98">
        <w:rPr>
          <w:rFonts w:ascii="Times New Roman" w:eastAsiaTheme="minorHAnsi" w:hAnsi="Times New Roman" w:cs="Times New Roman"/>
          <w:sz w:val="24"/>
          <w:szCs w:val="24"/>
          <w:lang w:val="en-ID" w:eastAsia="en-GB"/>
        </w:rPr>
        <w:t>, 2016:15</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bidi="ar-AE"/>
        </w:rPr>
        <w:t>.</w:t>
      </w:r>
      <w:r w:rsidRPr="00345E98">
        <w:rPr>
          <w:rFonts w:ascii="Traditional Arabic" w:eastAsiaTheme="minorHAnsi" w:hAnsi="Traditional Arabic" w:cs="Traditional Arabic"/>
          <w:sz w:val="32"/>
          <w:szCs w:val="32"/>
          <w:rtl/>
          <w:lang w:val="en-US" w:eastAsia="en-GB"/>
        </w:rPr>
        <w:t xml:space="preserve"> </w:t>
      </w:r>
    </w:p>
    <w:p w14:paraId="02A846F3"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bidi="ar-AE"/>
        </w:rPr>
        <w:lastRenderedPageBreak/>
        <w:t>كان النواة الأولى لتأليف المعاجم العربية هو التأليف في غريب القرآن. ثم تطور التأليف إلى تدوين الألفاظ الغريبة والشاذة والوحشية دون ترتيب أو ترابط بين المفردات في موضوعها أو حروفها. ثم عني اللغويون بجمع الألفاظ التي تتحد موضوعاتها في كتب مستقلة. ثم ألف الخليل بن أحمد الفراهيدي "كتاب العين" فكان أول معجم لغوي منظم موسع عرفته العرب والتزم فيه بنظام الحروف الحلقية. وأخيرا ألفت المعاجم اللغوية المنظمة موادها بحسب حرفها الأول أو الأخير واستمر التأليف فيها حتى العصر الحديث</w:t>
      </w:r>
      <w:r w:rsidRPr="00345E98">
        <w:rPr>
          <w:rFonts w:ascii="Traditional Arabic" w:eastAsiaTheme="minorHAnsi" w:hAnsi="Traditional Arabic" w:cs="Traditional Arabic"/>
          <w:sz w:val="32"/>
          <w:szCs w:val="32"/>
          <w:lang w:val="en-MY" w:eastAsia="en-GB"/>
        </w:rPr>
        <w:t xml:space="preserve">) </w:t>
      </w:r>
      <w:r w:rsidRPr="00345E98">
        <w:rPr>
          <w:rFonts w:ascii="Traditional Arabic" w:eastAsiaTheme="minorHAnsi" w:hAnsi="Traditional Arabic" w:cs="Traditional Arabic"/>
          <w:sz w:val="32"/>
          <w:szCs w:val="32"/>
          <w:rtl/>
          <w:lang w:val="en-US" w:eastAsia="en-GB"/>
        </w:rPr>
        <w:t>أحمد بن عبد االله الباتلي</w:t>
      </w:r>
      <w:r w:rsidRPr="00345E98">
        <w:rPr>
          <w:rFonts w:ascii="Traditional Arabic" w:eastAsiaTheme="minorHAnsi" w:hAnsi="Traditional Arabic" w:cs="Traditional Arabic" w:hint="cs"/>
          <w:sz w:val="32"/>
          <w:szCs w:val="32"/>
          <w:rtl/>
          <w:lang w:val="en-US" w:eastAsia="en-GB" w:bidi="ar-AE"/>
        </w:rPr>
        <w:t>، 1992</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32"/>
          <w:szCs w:val="32"/>
          <w:rtl/>
          <w:lang w:val="en-US" w:eastAsia="en-GB" w:bidi="ar-AE"/>
        </w:rPr>
        <w:t>١٥</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bidi="ar-AE"/>
        </w:rPr>
        <w:t>.</w:t>
      </w:r>
    </w:p>
    <w:p w14:paraId="0CB69160" w14:textId="2E0B99F8"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في العصر الحديث، تطور تأليف المع</w:t>
      </w:r>
      <w:r w:rsidRPr="00345E98">
        <w:rPr>
          <w:rFonts w:ascii="Traditional Arabic" w:eastAsiaTheme="minorHAnsi" w:hAnsi="Traditional Arabic" w:cs="Traditional Arabic"/>
          <w:sz w:val="32"/>
          <w:szCs w:val="32"/>
          <w:rtl/>
          <w:lang w:val="en-US" w:eastAsia="en-GB" w:bidi="ar-EG"/>
        </w:rPr>
        <w:t>ا</w:t>
      </w:r>
      <w:r w:rsidRPr="00345E98">
        <w:rPr>
          <w:rFonts w:ascii="Traditional Arabic" w:eastAsiaTheme="minorHAnsi" w:hAnsi="Traditional Arabic" w:cs="Traditional Arabic"/>
          <w:sz w:val="32"/>
          <w:szCs w:val="32"/>
          <w:rtl/>
          <w:lang w:val="en-US" w:eastAsia="en-GB" w:bidi="ar-AE"/>
        </w:rPr>
        <w:t>جم العربية في بلدان مختلفة، بما فيها إندونيسيا، التي بدأ تاريخ ظهوره بالقاموس عربي-ملايو</w:t>
      </w:r>
      <w:r w:rsidRPr="00345E98">
        <w:rPr>
          <w:rFonts w:ascii="Traditional Arabic" w:eastAsiaTheme="minorHAnsi" w:hAnsi="Traditional Arabic" w:cs="Traditional Arabic"/>
          <w:sz w:val="32"/>
          <w:szCs w:val="32"/>
          <w:lang w:val="en-MY" w:eastAsia="en-GB"/>
        </w:rPr>
        <w:t xml:space="preserve"> .(</w:t>
      </w:r>
      <w:proofErr w:type="spellStart"/>
      <w:r w:rsidRPr="00345E98">
        <w:rPr>
          <w:rFonts w:ascii="Times New Roman" w:eastAsiaTheme="minorHAnsi" w:hAnsi="Times New Roman" w:cs="Times New Roman"/>
          <w:sz w:val="24"/>
          <w:szCs w:val="24"/>
          <w:lang w:val="en-ID" w:eastAsia="en-GB"/>
        </w:rPr>
        <w:t>Busro</w:t>
      </w:r>
      <w:proofErr w:type="spellEnd"/>
      <w:r w:rsidRPr="00345E98">
        <w:rPr>
          <w:rFonts w:ascii="Times New Roman" w:eastAsiaTheme="minorHAnsi" w:hAnsi="Times New Roman" w:cs="Times New Roman"/>
          <w:sz w:val="24"/>
          <w:szCs w:val="24"/>
          <w:lang w:val="en-ID" w:eastAsia="en-GB"/>
        </w:rPr>
        <w:t>, 2016:1</w:t>
      </w:r>
      <w:r w:rsidRPr="00345E98">
        <w:rPr>
          <w:rFonts w:ascii="Times New Roman" w:eastAsiaTheme="minorHAnsi" w:hAnsi="Times New Roman" w:cs="Times New Roman"/>
          <w:sz w:val="24"/>
          <w:szCs w:val="24"/>
          <w:lang w:val="en-MY" w:eastAsia="en-GB"/>
        </w:rPr>
        <w:t>9</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hint="cs"/>
          <w:sz w:val="32"/>
          <w:szCs w:val="32"/>
          <w:rtl/>
          <w:lang w:val="en-US" w:eastAsia="en-GB" w:bidi="ar-AE"/>
        </w:rPr>
        <w:t xml:space="preserve"> يحتا</w:t>
      </w:r>
      <w:r w:rsidRPr="00345E98">
        <w:rPr>
          <w:rFonts w:ascii="Traditional Arabic" w:eastAsiaTheme="minorHAnsi" w:hAnsi="Traditional Arabic" w:cs="Traditional Arabic" w:hint="eastAsia"/>
          <w:sz w:val="32"/>
          <w:szCs w:val="32"/>
          <w:rtl/>
          <w:lang w:val="en-US" w:eastAsia="en-GB" w:bidi="ar-AE"/>
        </w:rPr>
        <w:t>ج</w:t>
      </w:r>
      <w:r w:rsidRPr="00345E98">
        <w:rPr>
          <w:rFonts w:ascii="Traditional Arabic" w:eastAsiaTheme="minorHAnsi" w:hAnsi="Traditional Arabic" w:cs="Traditional Arabic"/>
          <w:sz w:val="32"/>
          <w:szCs w:val="32"/>
          <w:rtl/>
          <w:lang w:val="en-US" w:eastAsia="en-GB" w:bidi="ar-AE"/>
        </w:rPr>
        <w:t xml:space="preserve"> الإندونيسيون بغير ناطقين باللغ</w:t>
      </w:r>
      <w:r w:rsidRPr="00345E98">
        <w:rPr>
          <w:rFonts w:ascii="Traditional Arabic" w:eastAsiaTheme="minorHAnsi" w:hAnsi="Traditional Arabic" w:cs="Traditional Arabic"/>
          <w:sz w:val="32"/>
          <w:szCs w:val="32"/>
          <w:rtl/>
          <w:lang w:val="en-US" w:eastAsia="en-GB" w:bidi="ar-DZ"/>
        </w:rPr>
        <w:t xml:space="preserve">ة </w:t>
      </w:r>
      <w:r w:rsidRPr="00345E98">
        <w:rPr>
          <w:rFonts w:ascii="Traditional Arabic" w:eastAsiaTheme="minorHAnsi" w:hAnsi="Traditional Arabic" w:cs="Traditional Arabic"/>
          <w:sz w:val="32"/>
          <w:szCs w:val="32"/>
          <w:rtl/>
          <w:lang w:val="en-US" w:eastAsia="en-GB" w:bidi="ar-AE"/>
        </w:rPr>
        <w:t xml:space="preserve">العربية إلى </w:t>
      </w:r>
      <w:r w:rsidRPr="00345E98">
        <w:rPr>
          <w:rFonts w:ascii="Traditional Arabic" w:eastAsiaTheme="minorHAnsi" w:hAnsi="Traditional Arabic" w:cs="Traditional Arabic"/>
          <w:sz w:val="32"/>
          <w:szCs w:val="32"/>
          <w:rtl/>
          <w:lang w:val="en-US" w:eastAsia="en-GB"/>
        </w:rPr>
        <w:t>المعجم</w:t>
      </w:r>
      <w:r w:rsidRPr="00345E98">
        <w:rPr>
          <w:rFonts w:ascii="Traditional Arabic" w:eastAsiaTheme="minorHAnsi" w:hAnsi="Traditional Arabic" w:cs="Traditional Arabic"/>
          <w:sz w:val="32"/>
          <w:szCs w:val="32"/>
          <w:rtl/>
          <w:lang w:val="en-US" w:eastAsia="en-GB" w:bidi="ar-AE"/>
        </w:rPr>
        <w:t xml:space="preserve"> كأحد الأدوات الداعمة في تعلمها. </w:t>
      </w:r>
      <w:r w:rsidRPr="00345E98">
        <w:rPr>
          <w:rFonts w:ascii="Traditional Arabic" w:eastAsiaTheme="minorHAnsi" w:hAnsi="Traditional Arabic" w:cs="Traditional Arabic"/>
          <w:sz w:val="32"/>
          <w:szCs w:val="32"/>
          <w:rtl/>
          <w:lang w:val="en-US" w:eastAsia="en-GB"/>
        </w:rPr>
        <w:t>فاهتم العلماء الإندونيسيون بت</w:t>
      </w:r>
      <w:r w:rsidRPr="00345E98">
        <w:rPr>
          <w:rFonts w:ascii="Traditional Arabic" w:eastAsiaTheme="minorHAnsi" w:hAnsi="Traditional Arabic" w:cs="Traditional Arabic"/>
          <w:sz w:val="32"/>
          <w:szCs w:val="32"/>
          <w:rtl/>
          <w:lang w:val="en-US" w:eastAsia="en-GB" w:bidi="ar-AE"/>
        </w:rPr>
        <w:t>أليف</w:t>
      </w:r>
      <w:r w:rsidRPr="00345E98">
        <w:rPr>
          <w:rFonts w:ascii="Traditional Arabic" w:eastAsiaTheme="minorHAnsi" w:hAnsi="Traditional Arabic" w:cs="Traditional Arabic"/>
          <w:sz w:val="32"/>
          <w:szCs w:val="32"/>
          <w:rtl/>
          <w:lang w:val="en-US" w:eastAsia="en-GB"/>
        </w:rPr>
        <w:t xml:space="preserve"> المعجم الثنائية اللغة</w:t>
      </w:r>
      <w:r w:rsidRPr="00345E98">
        <w:rPr>
          <w:rFonts w:ascii="Traditional Arabic" w:eastAsiaTheme="minorHAnsi" w:hAnsi="Traditional Arabic" w:cs="Traditional Arabic"/>
          <w:sz w:val="32"/>
          <w:szCs w:val="32"/>
          <w:rtl/>
          <w:lang w:val="en-US" w:eastAsia="en-GB" w:bidi="ar-AE"/>
        </w:rPr>
        <w:t xml:space="preserve"> أو الترجمة</w:t>
      </w:r>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rtl/>
          <w:lang w:val="en-US" w:eastAsia="en-GB" w:bidi="ar-AE"/>
        </w:rPr>
        <w:t xml:space="preserve"> وأخذ كثير منهم يطلقون على معاجمهم كلمة قاموس.</w:t>
      </w:r>
      <w:r w:rsidRPr="00345E98">
        <w:rPr>
          <w:rFonts w:ascii="Traditional Arabic" w:eastAsiaTheme="minorHAnsi" w:hAnsi="Traditional Arabic" w:cs="Traditional Arabic"/>
          <w:sz w:val="32"/>
          <w:szCs w:val="32"/>
          <w:rtl/>
          <w:lang w:val="en-US" w:eastAsia="en-GB"/>
        </w:rPr>
        <w:t xml:space="preserve"> أحدهم الكياهي الحاج توفيق الحكيم</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يسمى قاموسه بـ"التوفيق".</w:t>
      </w:r>
    </w:p>
    <w:p w14:paraId="52F3D316" w14:textId="1D5D4E5F"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ذكر</w:t>
      </w:r>
      <w:r w:rsidRPr="00345E98">
        <w:rPr>
          <w:rFonts w:ascii="Traditional Arabic" w:eastAsiaTheme="minorHAnsi" w:hAnsi="Traditional Arabic" w:cs="Traditional Arabic"/>
          <w:sz w:val="32"/>
          <w:szCs w:val="32"/>
          <w:rtl/>
          <w:lang w:val="en-US" w:eastAsia="en-GB"/>
        </w:rPr>
        <w:t xml:space="preserve"> الكياهي الحاج توفيق الحكيم</w:t>
      </w:r>
      <w:r w:rsidRPr="00345E98">
        <w:rPr>
          <w:rFonts w:ascii="Traditional Arabic" w:eastAsiaTheme="minorHAnsi" w:hAnsi="Traditional Arabic" w:cs="Traditional Arabic"/>
          <w:sz w:val="32"/>
          <w:szCs w:val="32"/>
          <w:rtl/>
          <w:lang w:val="en-US" w:eastAsia="en-GB" w:bidi="ar-AE"/>
        </w:rPr>
        <w:t xml:space="preserve"> في مقدمة </w:t>
      </w:r>
      <w:r w:rsidRPr="00345E98">
        <w:rPr>
          <w:rFonts w:ascii="Traditional Arabic" w:eastAsiaTheme="minorHAnsi" w:hAnsi="Traditional Arabic" w:cs="Traditional Arabic"/>
          <w:sz w:val="32"/>
          <w:szCs w:val="32"/>
          <w:rtl/>
          <w:lang w:val="en-US" w:eastAsia="en-GB"/>
        </w:rPr>
        <w:t>قاموسه</w:t>
      </w:r>
      <w:r w:rsidRPr="00345E98">
        <w:rPr>
          <w:rFonts w:ascii="Traditional Arabic" w:eastAsiaTheme="minorHAnsi" w:hAnsi="Traditional Arabic" w:cs="Traditional Arabic"/>
          <w:sz w:val="32"/>
          <w:szCs w:val="32"/>
          <w:rtl/>
          <w:lang w:val="en-US" w:eastAsia="en-GB" w:bidi="ar-AE"/>
        </w:rPr>
        <w:t xml:space="preserve">، أن </w:t>
      </w:r>
      <w:r w:rsidRPr="00345E98">
        <w:rPr>
          <w:rFonts w:ascii="Traditional Arabic" w:eastAsiaTheme="minorHAnsi" w:hAnsi="Traditional Arabic" w:cs="Traditional Arabic"/>
          <w:sz w:val="32"/>
          <w:szCs w:val="32"/>
          <w:rtl/>
          <w:lang w:val="en-US" w:eastAsia="en-GB"/>
        </w:rPr>
        <w:t>ذلك</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القاموس</w:t>
      </w:r>
      <w:r w:rsidRPr="00345E98">
        <w:rPr>
          <w:rFonts w:ascii="Traditional Arabic" w:eastAsiaTheme="minorHAnsi" w:hAnsi="Traditional Arabic" w:cs="Traditional Arabic"/>
          <w:sz w:val="32"/>
          <w:szCs w:val="32"/>
          <w:rtl/>
          <w:lang w:val="en-US" w:eastAsia="en-GB" w:bidi="ar-AE"/>
        </w:rPr>
        <w:t xml:space="preserve"> هو </w:t>
      </w:r>
      <w:r w:rsidRPr="00345E98">
        <w:rPr>
          <w:rFonts w:ascii="Traditional Arabic" w:eastAsiaTheme="minorHAnsi" w:hAnsi="Traditional Arabic" w:cs="Traditional Arabic"/>
          <w:sz w:val="32"/>
          <w:szCs w:val="32"/>
          <w:rtl/>
          <w:lang w:val="en-US" w:eastAsia="en-GB"/>
        </w:rPr>
        <w:t>الخطوة التالية في</w:t>
      </w:r>
      <w:r w:rsidRPr="00345E98">
        <w:rPr>
          <w:rFonts w:ascii="Traditional Arabic" w:eastAsiaTheme="minorHAnsi" w:hAnsi="Traditional Arabic" w:cs="Traditional Arabic"/>
          <w:sz w:val="32"/>
          <w:szCs w:val="32"/>
          <w:rtl/>
          <w:lang w:val="en-US" w:eastAsia="en-GB" w:bidi="ar-AE"/>
        </w:rPr>
        <w:t xml:space="preserve"> تعلم "أمثلتي" المقفل بـ "الصيغ" و"</w:t>
      </w:r>
      <w:r w:rsidRPr="00345E98">
        <w:rPr>
          <w:rFonts w:ascii="Traditional Arabic" w:eastAsiaTheme="minorHAnsi" w:hAnsi="Traditional Arabic" w:cs="Traditional Arabic"/>
          <w:sz w:val="32"/>
          <w:szCs w:val="32"/>
          <w:rtl/>
          <w:lang w:val="en-US" w:eastAsia="en-GB"/>
        </w:rPr>
        <w:t>القاموس</w:t>
      </w:r>
      <w:r w:rsidRPr="00345E98">
        <w:rPr>
          <w:rFonts w:ascii="Traditional Arabic" w:eastAsiaTheme="minorHAnsi" w:hAnsi="Traditional Arabic" w:cs="Traditional Arabic"/>
          <w:sz w:val="32"/>
          <w:szCs w:val="32"/>
          <w:rtl/>
          <w:lang w:val="en-US" w:eastAsia="en-GB" w:bidi="ar-AE"/>
        </w:rPr>
        <w:t xml:space="preserve">". الصيغة هي مفتاح القراءة بينما </w:t>
      </w:r>
      <w:r w:rsidRPr="00345E98">
        <w:rPr>
          <w:rFonts w:ascii="Traditional Arabic" w:eastAsiaTheme="minorHAnsi" w:hAnsi="Traditional Arabic" w:cs="Traditional Arabic"/>
          <w:sz w:val="32"/>
          <w:szCs w:val="32"/>
          <w:rtl/>
          <w:lang w:val="en-US" w:eastAsia="en-GB"/>
        </w:rPr>
        <w:t>القاموس</w:t>
      </w:r>
      <w:r w:rsidRPr="00345E98">
        <w:rPr>
          <w:rFonts w:ascii="Traditional Arabic" w:eastAsiaTheme="minorHAnsi" w:hAnsi="Traditional Arabic" w:cs="Traditional Arabic"/>
          <w:sz w:val="32"/>
          <w:szCs w:val="32"/>
          <w:rtl/>
          <w:lang w:val="en-US" w:eastAsia="en-GB" w:bidi="ar-AE"/>
        </w:rPr>
        <w:t xml:space="preserve"> هو أداة فهم معنى الكلمات المقروءة، و</w:t>
      </w:r>
      <w:r w:rsidRPr="00345E98">
        <w:rPr>
          <w:rFonts w:ascii="Traditional Arabic" w:eastAsiaTheme="minorHAnsi" w:hAnsi="Traditional Arabic" w:cs="Traditional Arabic"/>
          <w:sz w:val="32"/>
          <w:szCs w:val="32"/>
          <w:rtl/>
          <w:lang w:val="en-US" w:eastAsia="en-GB" w:bidi="ar-DZ"/>
        </w:rPr>
        <w:t xml:space="preserve">يرجى </w:t>
      </w:r>
      <w:r w:rsidRPr="00345E98">
        <w:rPr>
          <w:rFonts w:ascii="Traditional Arabic" w:eastAsiaTheme="minorHAnsi" w:hAnsi="Traditional Arabic" w:cs="Traditional Arabic"/>
          <w:sz w:val="32"/>
          <w:szCs w:val="32"/>
          <w:rtl/>
          <w:lang w:val="en-US" w:eastAsia="en-GB" w:bidi="ar-AE"/>
        </w:rPr>
        <w:t>أن يكون قادرا على ترجمة واستكشاف وممارسة ما يقرأ، وخاصة من إرثين من الإرث النبوي، وهما القرآن والحديث أو اللآلئ المخزونة في الكتب العلماء السلفي</w:t>
      </w:r>
      <w:r w:rsidRPr="00345E98">
        <w:rPr>
          <w:rFonts w:ascii="Traditional Arabic" w:eastAsiaTheme="minorHAnsi" w:hAnsi="Traditional Arabic" w:cs="Traditional Arabic" w:hint="cs"/>
          <w:sz w:val="32"/>
          <w:szCs w:val="32"/>
          <w:rtl/>
          <w:lang w:val="en-US" w:eastAsia="en-GB" w:bidi="ar-AE"/>
        </w:rPr>
        <w:t xml:space="preserve"> </w:t>
      </w:r>
      <w:r w:rsidRPr="00345E98">
        <w:rPr>
          <w:rFonts w:ascii="Traditional Arabic" w:eastAsiaTheme="minorHAnsi" w:hAnsi="Traditional Arabic" w:cs="Traditional Arabic"/>
          <w:sz w:val="32"/>
          <w:szCs w:val="32"/>
          <w:lang w:val="en-MY" w:eastAsia="en-GB"/>
        </w:rPr>
        <w:t>(</w:t>
      </w:r>
      <w:r w:rsidRPr="00345E98">
        <w:rPr>
          <w:rFonts w:ascii="Times New Roman" w:eastAsiaTheme="minorHAnsi" w:hAnsi="Times New Roman" w:cs="Times New Roman"/>
          <w:sz w:val="24"/>
          <w:szCs w:val="24"/>
          <w:lang w:val="id-ID" w:eastAsia="en-GB"/>
        </w:rPr>
        <w:t>Hakim</w:t>
      </w:r>
      <w:r w:rsidRPr="00345E98">
        <w:rPr>
          <w:rFonts w:ascii="Times New Roman" w:eastAsiaTheme="minorHAnsi" w:hAnsi="Times New Roman" w:cs="Times New Roman"/>
          <w:sz w:val="24"/>
          <w:szCs w:val="24"/>
          <w:lang w:val="en-MY" w:eastAsia="en-GB"/>
        </w:rPr>
        <w:t>, 2004</w:t>
      </w:r>
      <w:r w:rsidRPr="00345E98">
        <w:rPr>
          <w:rFonts w:ascii="Traditional Arabic" w:eastAsiaTheme="minorHAnsi" w:hAnsi="Traditional Arabic" w:cs="Traditional Arabic"/>
          <w:sz w:val="32"/>
          <w:szCs w:val="32"/>
          <w:lang w:val="en-MY" w:eastAsia="en-GB"/>
        </w:rPr>
        <w:t>)</w:t>
      </w:r>
      <w:r w:rsidRPr="00345E98">
        <w:rPr>
          <w:rFonts w:ascii="Traditional Arabic" w:eastAsiaTheme="minorHAnsi" w:hAnsi="Traditional Arabic" w:cs="Traditional Arabic"/>
          <w:sz w:val="32"/>
          <w:szCs w:val="32"/>
          <w:rtl/>
          <w:lang w:val="en-US" w:eastAsia="en-GB" w:bidi="ar-AE"/>
        </w:rPr>
        <w:t xml:space="preserve">. لذلك، ظهر أن يهدف </w:t>
      </w:r>
      <w:r w:rsidRPr="00345E98">
        <w:rPr>
          <w:rFonts w:ascii="Traditional Arabic" w:eastAsiaTheme="minorHAnsi" w:hAnsi="Traditional Arabic" w:cs="Traditional Arabic"/>
          <w:sz w:val="32"/>
          <w:szCs w:val="32"/>
          <w:rtl/>
          <w:lang w:val="en-US" w:eastAsia="en-GB"/>
        </w:rPr>
        <w:t>لمن يتعلم أمثلتي.</w:t>
      </w:r>
    </w:p>
    <w:p w14:paraId="6EF5E133" w14:textId="1F944E15"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يرى عبد الخير أن لكل </w:t>
      </w:r>
      <w:r w:rsidRPr="00345E98">
        <w:rPr>
          <w:rFonts w:ascii="Traditional Arabic" w:eastAsiaTheme="minorHAnsi" w:hAnsi="Traditional Arabic" w:cs="Traditional Arabic"/>
          <w:sz w:val="32"/>
          <w:szCs w:val="32"/>
          <w:rtl/>
          <w:lang w:val="en-US" w:eastAsia="en-GB" w:bidi="ar-AE"/>
        </w:rPr>
        <w:t xml:space="preserve">المعجم </w:t>
      </w:r>
      <w:r w:rsidRPr="00345E98">
        <w:rPr>
          <w:rFonts w:ascii="Traditional Arabic" w:eastAsiaTheme="minorHAnsi" w:hAnsi="Traditional Arabic" w:cs="Traditional Arabic"/>
          <w:sz w:val="32"/>
          <w:szCs w:val="32"/>
          <w:rtl/>
          <w:lang w:val="en-US" w:eastAsia="en-GB"/>
        </w:rPr>
        <w:t>ذو هدف أساسي</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bidi="ar-AE"/>
        </w:rPr>
        <w:t xml:space="preserve"> تأليفه. يتعلق الهدف بمن الذي يوجه القاموس إليه ومدى اتساع نطاقه. </w:t>
      </w:r>
      <w:r w:rsidRPr="00345E98">
        <w:rPr>
          <w:rFonts w:ascii="Traditional Arabic" w:eastAsiaTheme="minorHAnsi" w:hAnsi="Traditional Arabic" w:cs="Traditional Arabic"/>
          <w:sz w:val="32"/>
          <w:szCs w:val="32"/>
          <w:rtl/>
          <w:lang w:val="en-US" w:eastAsia="en-GB" w:bidi="ar-EG"/>
        </w:rPr>
        <w:t>و</w:t>
      </w:r>
      <w:r w:rsidRPr="00345E98">
        <w:rPr>
          <w:rFonts w:ascii="Traditional Arabic" w:eastAsiaTheme="minorHAnsi" w:hAnsi="Traditional Arabic" w:cs="Traditional Arabic"/>
          <w:sz w:val="32"/>
          <w:szCs w:val="32"/>
          <w:rtl/>
          <w:lang w:val="en-US" w:eastAsia="en-GB" w:bidi="ar-AE"/>
        </w:rPr>
        <w:t xml:space="preserve">التمييز </w:t>
      </w:r>
      <w:bookmarkStart w:id="0" w:name="_Hlk115721334"/>
      <w:r w:rsidRPr="00345E98">
        <w:rPr>
          <w:rFonts w:ascii="Traditional Arabic" w:eastAsiaTheme="minorHAnsi" w:hAnsi="Traditional Arabic" w:cs="Traditional Arabic"/>
          <w:sz w:val="32"/>
          <w:szCs w:val="32"/>
          <w:rtl/>
          <w:lang w:val="en-US" w:eastAsia="en-GB" w:bidi="ar-AE"/>
        </w:rPr>
        <w:t>فيه</w:t>
      </w:r>
      <w:bookmarkEnd w:id="0"/>
      <w:r w:rsidRPr="00345E98">
        <w:rPr>
          <w:rFonts w:ascii="Traditional Arabic" w:eastAsiaTheme="minorHAnsi" w:hAnsi="Traditional Arabic" w:cs="Traditional Arabic"/>
          <w:sz w:val="32"/>
          <w:szCs w:val="32"/>
          <w:rtl/>
          <w:lang w:val="en-US" w:eastAsia="en-GB" w:bidi="ar-AE"/>
        </w:rPr>
        <w:t xml:space="preserve"> بين القواميس له تأثير على جمع المعلومات والحقائق، واختيار المداخل، وكتابة المواد الذين يشتمل على أسس</w:t>
      </w:r>
      <w:r w:rsidRPr="00345E98">
        <w:rPr>
          <w:rFonts w:ascii="Traditional Arabic" w:eastAsiaTheme="minorHAnsi" w:hAnsi="Traditional Arabic" w:cs="Traditional Arabic"/>
          <w:sz w:val="32"/>
          <w:szCs w:val="32"/>
          <w:rtl/>
          <w:lang w:val="en-US" w:eastAsia="en-GB"/>
        </w:rPr>
        <w:t xml:space="preserve"> الصناعة المعجمية</w:t>
      </w:r>
      <w:r w:rsidRPr="00345E98">
        <w:rPr>
          <w:rFonts w:ascii="Traditional Arabic" w:eastAsiaTheme="minorHAnsi" w:hAnsi="Traditional Arabic" w:cs="Traditional Arabic"/>
          <w:sz w:val="32"/>
          <w:szCs w:val="32"/>
          <w:lang w:val="en-ID" w:eastAsia="en-GB"/>
        </w:rPr>
        <w:t xml:space="preserve"> (</w:t>
      </w:r>
      <w:proofErr w:type="spellStart"/>
      <w:r w:rsidRPr="00345E98">
        <w:rPr>
          <w:rFonts w:ascii="Times New Roman" w:eastAsiaTheme="minorHAnsi" w:hAnsi="Times New Roman" w:cs="Times New Roman"/>
          <w:sz w:val="24"/>
          <w:szCs w:val="24"/>
          <w:lang w:val="en-US" w:eastAsia="en-GB"/>
        </w:rPr>
        <w:t>Chaer</w:t>
      </w:r>
      <w:proofErr w:type="spellEnd"/>
      <w:r w:rsidRPr="00345E98">
        <w:rPr>
          <w:rFonts w:ascii="Times New Roman" w:eastAsiaTheme="minorHAnsi" w:hAnsi="Times New Roman" w:cs="Times New Roman"/>
          <w:sz w:val="24"/>
          <w:szCs w:val="24"/>
          <w:lang w:val="en-US" w:eastAsia="en-GB"/>
        </w:rPr>
        <w:t>, 2007:212</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w:t>
      </w:r>
    </w:p>
    <w:p w14:paraId="69CD59DC" w14:textId="5720C61F"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اعتمادا على الملاحظة، وجدت الباحثة في مراجع</w:t>
      </w:r>
      <w:r w:rsidRPr="00345E98">
        <w:rPr>
          <w:rFonts w:ascii="Traditional Arabic" w:eastAsiaTheme="minorHAnsi" w:hAnsi="Traditional Arabic" w:cs="Traditional Arabic"/>
          <w:sz w:val="32"/>
          <w:szCs w:val="32"/>
          <w:rtl/>
          <w:lang w:val="en-US" w:eastAsia="en-GB"/>
        </w:rPr>
        <w:t xml:space="preserve"> القاموس</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التوفيق"</w:t>
      </w:r>
      <w:r w:rsidRPr="00345E98">
        <w:rPr>
          <w:rFonts w:ascii="Traditional Arabic" w:eastAsiaTheme="minorHAnsi" w:hAnsi="Traditional Arabic" w:cs="Traditional Arabic"/>
          <w:sz w:val="32"/>
          <w:szCs w:val="32"/>
          <w:rtl/>
          <w:lang w:val="en-US" w:eastAsia="en-GB" w:bidi="ar-AE"/>
        </w:rPr>
        <w:t xml:space="preserve"> أن </w:t>
      </w:r>
      <w:r w:rsidRPr="00345E98">
        <w:rPr>
          <w:rFonts w:ascii="Traditional Arabic" w:eastAsiaTheme="minorHAnsi" w:hAnsi="Traditional Arabic" w:cs="Traditional Arabic"/>
          <w:sz w:val="32"/>
          <w:szCs w:val="32"/>
          <w:rtl/>
          <w:lang w:val="en-US" w:eastAsia="en-GB"/>
        </w:rPr>
        <w:t>الكياهي الحاج توفيق الحكيم</w:t>
      </w:r>
      <w:r w:rsidRPr="00345E98">
        <w:rPr>
          <w:rFonts w:ascii="Traditional Arabic" w:eastAsiaTheme="minorHAnsi" w:hAnsi="Traditional Arabic" w:cs="Traditional Arabic"/>
          <w:sz w:val="32"/>
          <w:szCs w:val="32"/>
          <w:rtl/>
          <w:lang w:val="en-US" w:eastAsia="en-GB" w:bidi="ar-AE"/>
        </w:rPr>
        <w:t xml:space="preserve"> اعتمد في تأليفه </w:t>
      </w:r>
      <w:r w:rsidRPr="00345E98">
        <w:rPr>
          <w:rFonts w:ascii="Traditional Arabic" w:eastAsiaTheme="minorHAnsi" w:hAnsi="Traditional Arabic" w:cs="Traditional Arabic"/>
          <w:sz w:val="32"/>
          <w:szCs w:val="32"/>
          <w:rtl/>
          <w:lang w:val="en-US" w:eastAsia="en-GB"/>
        </w:rPr>
        <w:t>على الكياهي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 واسمه ورش من كلمة "ورش" التي تتكون من ثلاثة أحرف أي واو،</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وراء، وشين. وهذه الكلمة مأخوذة من اسم أحد علماء القراء وهو الإمام ورش</w:t>
      </w:r>
      <w:r w:rsidRPr="00345E98">
        <w:rPr>
          <w:rFonts w:ascii="Traditional Arabic" w:eastAsiaTheme="minorHAnsi" w:hAnsi="Traditional Arabic" w:cs="Traditional Arabic"/>
          <w:sz w:val="32"/>
          <w:szCs w:val="32"/>
          <w:lang w:val="en-ID" w:eastAsia="en-GB"/>
        </w:rPr>
        <w:t xml:space="preserve"> (</w:t>
      </w:r>
      <w:proofErr w:type="spellStart"/>
      <w:r w:rsidRPr="00345E98">
        <w:rPr>
          <w:rFonts w:ascii="Times New Roman" w:eastAsiaTheme="minorHAnsi" w:hAnsi="Times New Roman" w:cs="Times New Roman"/>
          <w:sz w:val="24"/>
          <w:szCs w:val="24"/>
          <w:lang w:val="en-ID" w:eastAsia="en-GB"/>
        </w:rPr>
        <w:t>Khalimatu</w:t>
      </w:r>
      <w:proofErr w:type="spellEnd"/>
      <w:r w:rsidRPr="00345E98">
        <w:rPr>
          <w:rFonts w:ascii="Traditional Arabic" w:eastAsiaTheme="minorHAnsi" w:hAnsi="Traditional Arabic" w:cs="Traditional Arabic"/>
          <w:sz w:val="32"/>
          <w:szCs w:val="32"/>
          <w:lang w:val="en-ID" w:eastAsia="en-GB"/>
        </w:rPr>
        <w:t xml:space="preserve"> </w:t>
      </w:r>
      <w:r w:rsidRPr="00345E98">
        <w:rPr>
          <w:rFonts w:ascii="Times New Roman" w:eastAsiaTheme="minorHAnsi" w:hAnsi="Times New Roman" w:cs="Times New Roman"/>
          <w:sz w:val="24"/>
          <w:szCs w:val="24"/>
          <w:lang w:val="en-ID" w:eastAsia="en-GB"/>
        </w:rPr>
        <w:t xml:space="preserve">Nisa &amp; </w:t>
      </w:r>
      <w:r w:rsidR="00E937D3" w:rsidRPr="00345E98">
        <w:rPr>
          <w:rFonts w:ascii="Times New Roman" w:eastAsiaTheme="minorHAnsi" w:hAnsi="Times New Roman" w:cs="Times New Roman"/>
          <w:sz w:val="24"/>
          <w:szCs w:val="24"/>
          <w:lang w:val="en-ID" w:eastAsia="en-GB"/>
        </w:rPr>
        <w:t>(</w:t>
      </w:r>
      <w:proofErr w:type="spellStart"/>
      <w:r w:rsidRPr="00345E98">
        <w:rPr>
          <w:rFonts w:ascii="Times New Roman" w:eastAsiaTheme="minorHAnsi" w:hAnsi="Times New Roman" w:cs="Times New Roman"/>
          <w:sz w:val="24"/>
          <w:szCs w:val="24"/>
          <w:lang w:val="en-ID" w:eastAsia="en-GB"/>
        </w:rPr>
        <w:t>Amirotulhaq</w:t>
      </w:r>
      <w:proofErr w:type="spellEnd"/>
      <w:r w:rsidRPr="00345E98">
        <w:rPr>
          <w:rFonts w:ascii="Times New Roman" w:eastAsiaTheme="minorHAnsi" w:hAnsi="Times New Roman" w:cs="Times New Roman"/>
          <w:sz w:val="24"/>
          <w:szCs w:val="24"/>
          <w:lang w:val="en-ID" w:eastAsia="en-GB"/>
        </w:rPr>
        <w:t>, 2015:3</w:t>
      </w:r>
      <w:r w:rsidRPr="00345E98">
        <w:rPr>
          <w:rFonts w:ascii="Traditional Arabic" w:eastAsiaTheme="minorHAnsi" w:hAnsi="Traditional Arabic" w:cs="Traditional Arabic"/>
          <w:sz w:val="32"/>
          <w:szCs w:val="32"/>
          <w:lang w:val="en-ID" w:eastAsia="en-GB"/>
        </w:rPr>
        <w:t>)</w:t>
      </w:r>
      <w:r w:rsidR="00E937D3"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bidi="ar-AE"/>
        </w:rPr>
        <w:t xml:space="preserve">في تأليف </w:t>
      </w:r>
      <w:r w:rsidRPr="00345E98">
        <w:rPr>
          <w:rFonts w:ascii="Traditional Arabic" w:eastAsiaTheme="minorHAnsi" w:hAnsi="Traditional Arabic" w:cs="Traditional Arabic"/>
          <w:sz w:val="32"/>
          <w:szCs w:val="32"/>
          <w:rtl/>
          <w:lang w:val="en-US" w:eastAsia="en-GB"/>
        </w:rPr>
        <w:t>القاموس المنور مع أنهما معروفان ومشهوران بين الطلاب الإندونسيين وأنهما ذا هدف أساسي مختلف. ويهدف القاموس التوفيق لمن يتعلم أمثلتي أو الطلاب المعهدي السلفي بينما يهدف</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القاموس المنور ل</w:t>
      </w:r>
      <w:r w:rsidRPr="00345E98">
        <w:rPr>
          <w:rFonts w:ascii="Traditional Arabic" w:eastAsiaTheme="minorHAnsi" w:hAnsi="Traditional Arabic" w:cs="Traditional Arabic"/>
          <w:sz w:val="32"/>
          <w:szCs w:val="32"/>
          <w:rtl/>
          <w:lang w:val="en-US" w:eastAsia="en-GB" w:bidi="ar-EG"/>
        </w:rPr>
        <w:t xml:space="preserve">من </w:t>
      </w:r>
      <w:r w:rsidRPr="00345E98">
        <w:rPr>
          <w:rFonts w:ascii="Traditional Arabic" w:eastAsiaTheme="minorHAnsi" w:hAnsi="Traditional Arabic" w:cs="Traditional Arabic"/>
          <w:sz w:val="32"/>
          <w:szCs w:val="32"/>
          <w:rtl/>
          <w:lang w:val="en-US" w:eastAsia="en-GB"/>
        </w:rPr>
        <w:t>رغب في تعمق اللغة العربية حتى لا يوجدان إلا لهما خصائص متميزة من ناحية الصناعة المعجمية.</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bidi="ar-DZ"/>
        </w:rPr>
        <w:t>ومن</w:t>
      </w:r>
      <w:r w:rsidRPr="00345E98">
        <w:rPr>
          <w:rFonts w:ascii="Traditional Arabic" w:eastAsiaTheme="minorHAnsi" w:hAnsi="Traditional Arabic" w:cs="Traditional Arabic"/>
          <w:sz w:val="32"/>
          <w:szCs w:val="32"/>
          <w:rtl/>
          <w:lang w:val="en-US" w:eastAsia="en-GB"/>
        </w:rPr>
        <w:t xml:space="preserve"> أمثلتها من ناحية الصناعة المعجمية في القاموس المنور والتوفيق:</w:t>
      </w:r>
    </w:p>
    <w:p w14:paraId="05FD4257"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طريقة البحث عن الكلمة "ينظر" في القاموس المنوّر بعد تجريدها وتحديد بنائها تحت حرف ن، ظ، ر. ولكن في القاموس التوفيق تكفي تحت حرف ن، ظ فتجد كلمة "نظر-ينظر- نظر".</w:t>
      </w:r>
    </w:p>
    <w:p w14:paraId="5FE6A8EB"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rPr>
        <w:t>و</w:t>
      </w:r>
      <w:r w:rsidRPr="00345E98">
        <w:rPr>
          <w:rFonts w:ascii="Traditional Arabic" w:eastAsiaTheme="minorHAnsi" w:hAnsi="Traditional Arabic" w:cs="Traditional Arabic"/>
          <w:sz w:val="32"/>
          <w:szCs w:val="32"/>
          <w:rtl/>
          <w:lang w:val="en-US" w:eastAsia="en-GB" w:bidi="ar-AE"/>
        </w:rPr>
        <w:t>وفقا ل</w:t>
      </w:r>
      <w:r w:rsidRPr="00345E98">
        <w:rPr>
          <w:rFonts w:ascii="Traditional Arabic" w:eastAsiaTheme="minorHAnsi" w:hAnsi="Traditional Arabic" w:cs="Traditional Arabic"/>
          <w:sz w:val="32"/>
          <w:szCs w:val="32"/>
          <w:rtl/>
          <w:lang w:val="en-US" w:eastAsia="en-GB" w:bidi="ar-EG"/>
        </w:rPr>
        <w:t xml:space="preserve">عدد </w:t>
      </w:r>
      <w:r w:rsidRPr="00345E98">
        <w:rPr>
          <w:rFonts w:ascii="Traditional Arabic" w:eastAsiaTheme="minorHAnsi" w:hAnsi="Traditional Arabic" w:cs="Traditional Arabic"/>
          <w:sz w:val="32"/>
          <w:szCs w:val="32"/>
          <w:rtl/>
          <w:lang w:val="en-US" w:eastAsia="en-GB" w:bidi="ar-AE"/>
        </w:rPr>
        <w:t xml:space="preserve">لغة </w:t>
      </w:r>
      <w:r w:rsidRPr="00345E98">
        <w:rPr>
          <w:rFonts w:ascii="Traditional Arabic" w:eastAsiaTheme="minorHAnsi" w:hAnsi="Traditional Arabic" w:cs="Traditional Arabic"/>
          <w:sz w:val="32"/>
          <w:szCs w:val="32"/>
          <w:rtl/>
          <w:lang w:val="en-US" w:eastAsia="en-GB"/>
        </w:rPr>
        <w:t>القاموس، فالقاموس المنوّر هو الثنائية اللغة أي العربية وال</w:t>
      </w:r>
      <w:r w:rsidRPr="00345E98">
        <w:rPr>
          <w:rFonts w:ascii="Traditional Arabic" w:eastAsiaTheme="minorHAnsi" w:hAnsi="Traditional Arabic" w:cs="Traditional Arabic"/>
          <w:sz w:val="32"/>
          <w:szCs w:val="32"/>
          <w:rtl/>
          <w:lang w:val="en-US" w:eastAsia="en-GB" w:bidi="ar-AE"/>
        </w:rPr>
        <w:t>إندونيسية</w:t>
      </w:r>
      <w:r w:rsidRPr="00345E98">
        <w:rPr>
          <w:rFonts w:ascii="Traditional Arabic" w:eastAsiaTheme="minorHAnsi" w:hAnsi="Traditional Arabic" w:cs="Traditional Arabic"/>
          <w:sz w:val="32"/>
          <w:szCs w:val="32"/>
          <w:rtl/>
          <w:lang w:val="en-US" w:eastAsia="en-GB"/>
        </w:rPr>
        <w:t xml:space="preserve"> ولكن القاموس التوفيق هو الثلاثية الغة أي العربية والجاوية وال</w:t>
      </w:r>
      <w:r w:rsidRPr="00345E98">
        <w:rPr>
          <w:rFonts w:ascii="Traditional Arabic" w:eastAsiaTheme="minorHAnsi" w:hAnsi="Traditional Arabic" w:cs="Traditional Arabic"/>
          <w:sz w:val="32"/>
          <w:szCs w:val="32"/>
          <w:rtl/>
          <w:lang w:val="en-US" w:eastAsia="en-GB" w:bidi="ar-AE"/>
        </w:rPr>
        <w:t>إندونيسية.</w:t>
      </w:r>
    </w:p>
    <w:p w14:paraId="2EEB2ABF"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bidi="ar-AE"/>
        </w:rPr>
        <w:lastRenderedPageBreak/>
        <w:t>وبناء على ما قدمت الباحثة من خلفية المشكلات المذكورة، ترى الباحثة أهمية اكتشاف هذه الصعوبات بالقيام بال</w:t>
      </w:r>
      <w:r w:rsidRPr="00345E98">
        <w:rPr>
          <w:rFonts w:ascii="Traditional Arabic" w:eastAsiaTheme="minorHAnsi" w:hAnsi="Traditional Arabic" w:cs="Traditional Arabic"/>
          <w:sz w:val="32"/>
          <w:szCs w:val="32"/>
          <w:rtl/>
          <w:lang w:val="en-US" w:eastAsia="en-GB"/>
        </w:rPr>
        <w:t xml:space="preserve">صناعة المعجمية </w:t>
      </w:r>
      <w:r w:rsidRPr="00345E98">
        <w:rPr>
          <w:rFonts w:ascii="Traditional Arabic" w:eastAsiaTheme="minorHAnsi" w:hAnsi="Traditional Arabic" w:cs="Traditional Arabic"/>
          <w:sz w:val="32"/>
          <w:szCs w:val="32"/>
          <w:rtl/>
          <w:lang w:val="en-US" w:eastAsia="en-GB" w:bidi="ar-DZ"/>
        </w:rPr>
        <w:t>في</w:t>
      </w:r>
      <w:r w:rsidRPr="00345E98">
        <w:rPr>
          <w:rFonts w:ascii="Traditional Arabic" w:eastAsiaTheme="minorHAnsi" w:hAnsi="Traditional Arabic" w:cs="Traditional Arabic"/>
          <w:sz w:val="32"/>
          <w:szCs w:val="32"/>
          <w:rtl/>
          <w:lang w:val="en-US" w:eastAsia="en-GB" w:bidi="ar-AE"/>
        </w:rPr>
        <w:t xml:space="preserve"> القاموسين أي </w:t>
      </w:r>
      <w:r w:rsidRPr="00345E98">
        <w:rPr>
          <w:rFonts w:ascii="Traditional Arabic" w:eastAsiaTheme="minorHAnsi" w:hAnsi="Traditional Arabic" w:cs="Traditional Arabic"/>
          <w:sz w:val="32"/>
          <w:szCs w:val="32"/>
          <w:rtl/>
          <w:lang w:val="en-US" w:eastAsia="en-GB" w:bidi="ar-DZ"/>
        </w:rPr>
        <w:t>ا</w:t>
      </w:r>
      <w:r w:rsidRPr="00345E98">
        <w:rPr>
          <w:rFonts w:ascii="Traditional Arabic" w:eastAsiaTheme="minorHAnsi" w:hAnsi="Traditional Arabic" w:cs="Traditional Arabic"/>
          <w:sz w:val="32"/>
          <w:szCs w:val="32"/>
          <w:rtl/>
          <w:lang w:val="en-US" w:eastAsia="en-GB" w:bidi="ar-AE"/>
        </w:rPr>
        <w:t>لقاموس</w:t>
      </w:r>
      <w:r w:rsidRPr="00345E98">
        <w:rPr>
          <w:rFonts w:ascii="Traditional Arabic" w:eastAsiaTheme="minorHAnsi" w:hAnsi="Traditional Arabic" w:cs="Traditional Arabic"/>
          <w:sz w:val="32"/>
          <w:szCs w:val="32"/>
          <w:rtl/>
          <w:lang w:val="en-US" w:eastAsia="en-GB" w:bidi="ar-DZ"/>
        </w:rPr>
        <w:t xml:space="preserve"> "المنور"</w:t>
      </w:r>
      <w:r w:rsidRPr="00345E98">
        <w:rPr>
          <w:rFonts w:ascii="Traditional Arabic" w:eastAsiaTheme="minorHAnsi" w:hAnsi="Traditional Arabic" w:cs="Traditional Arabic"/>
          <w:sz w:val="32"/>
          <w:szCs w:val="32"/>
          <w:rtl/>
          <w:lang w:val="en-US" w:eastAsia="en-GB" w:bidi="ar-AE"/>
        </w:rPr>
        <w:t xml:space="preserve"> و</w:t>
      </w:r>
      <w:r w:rsidRPr="00345E98">
        <w:rPr>
          <w:rFonts w:ascii="Traditional Arabic" w:eastAsiaTheme="minorHAnsi" w:hAnsi="Traditional Arabic" w:cs="Traditional Arabic"/>
          <w:sz w:val="32"/>
          <w:szCs w:val="32"/>
          <w:rtl/>
          <w:lang w:val="en-US" w:eastAsia="en-GB" w:bidi="ar-DZ"/>
        </w:rPr>
        <w:t>ا</w:t>
      </w:r>
      <w:r w:rsidRPr="00345E98">
        <w:rPr>
          <w:rFonts w:ascii="Traditional Arabic" w:eastAsiaTheme="minorHAnsi" w:hAnsi="Traditional Arabic" w:cs="Traditional Arabic"/>
          <w:sz w:val="32"/>
          <w:szCs w:val="32"/>
          <w:rtl/>
          <w:lang w:val="en-US" w:eastAsia="en-GB" w:bidi="ar-AE"/>
        </w:rPr>
        <w:t xml:space="preserve">لقاموس "التوفيق" </w:t>
      </w:r>
      <w:r w:rsidRPr="00345E98">
        <w:rPr>
          <w:rFonts w:ascii="Traditional Arabic" w:eastAsiaTheme="minorHAnsi" w:hAnsi="Traditional Arabic" w:cs="Traditional Arabic"/>
          <w:sz w:val="32"/>
          <w:szCs w:val="32"/>
          <w:rtl/>
          <w:lang w:val="en-US" w:eastAsia="en-GB"/>
        </w:rPr>
        <w:t>تحت ال</w:t>
      </w:r>
      <w:r w:rsidRPr="00345E98">
        <w:rPr>
          <w:rFonts w:ascii="Traditional Arabic" w:eastAsiaTheme="minorHAnsi" w:hAnsi="Traditional Arabic" w:cs="Traditional Arabic"/>
          <w:sz w:val="32"/>
          <w:szCs w:val="32"/>
          <w:rtl/>
          <w:lang w:val="en-US" w:eastAsia="en-GB" w:bidi="ar-AE"/>
        </w:rPr>
        <w:t>موضوع "كيفية ال</w:t>
      </w:r>
      <w:r w:rsidRPr="00345E98">
        <w:rPr>
          <w:rFonts w:ascii="Traditional Arabic" w:eastAsiaTheme="minorHAnsi" w:hAnsi="Traditional Arabic" w:cs="Traditional Arabic"/>
          <w:sz w:val="32"/>
          <w:szCs w:val="32"/>
          <w:rtl/>
          <w:lang w:val="en-US" w:eastAsia="en-GB"/>
        </w:rPr>
        <w:t xml:space="preserve">صناعة المعجمية </w:t>
      </w:r>
      <w:r w:rsidRPr="00345E98">
        <w:rPr>
          <w:rFonts w:ascii="Traditional Arabic" w:eastAsiaTheme="minorHAnsi" w:hAnsi="Traditional Arabic" w:cs="Traditional Arabic"/>
          <w:sz w:val="32"/>
          <w:szCs w:val="32"/>
          <w:rtl/>
          <w:lang w:val="en-US" w:eastAsia="en-GB" w:bidi="ar-EG"/>
        </w:rPr>
        <w:t>ل</w:t>
      </w:r>
      <w:r w:rsidRPr="00345E98">
        <w:rPr>
          <w:rFonts w:ascii="Traditional Arabic" w:eastAsiaTheme="minorHAnsi" w:hAnsi="Traditional Arabic" w:cs="Traditional Arabic"/>
          <w:sz w:val="32"/>
          <w:szCs w:val="32"/>
          <w:rtl/>
          <w:lang w:val="en-US" w:eastAsia="en-GB" w:bidi="ar-AE"/>
        </w:rPr>
        <w:t>لقاموس المنور والقاموس التوفيق".</w:t>
      </w:r>
    </w:p>
    <w:p w14:paraId="0ED3A008"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id-ID" w:eastAsia="en-GB"/>
        </w:rPr>
      </w:pPr>
    </w:p>
    <w:p w14:paraId="662D7A20" w14:textId="77777777" w:rsidR="0069054F" w:rsidRPr="00345E98" w:rsidRDefault="0069054F" w:rsidP="0012226B">
      <w:pPr>
        <w:bidi/>
        <w:spacing w:after="0" w:line="240" w:lineRule="auto"/>
        <w:jc w:val="both"/>
        <w:rPr>
          <w:rFonts w:ascii="Traditional Arabic" w:eastAsiaTheme="minorHAnsi" w:hAnsi="Traditional Arabic" w:cs="Traditional Arabic"/>
          <w:b/>
          <w:bCs/>
          <w:sz w:val="32"/>
          <w:szCs w:val="32"/>
          <w:lang w:val="en-ID" w:eastAsia="en-GB"/>
        </w:rPr>
      </w:pPr>
      <w:r w:rsidRPr="00345E98">
        <w:rPr>
          <w:rFonts w:ascii="Traditional Arabic" w:eastAsiaTheme="minorHAnsi" w:hAnsi="Traditional Arabic" w:cs="Traditional Arabic"/>
          <w:b/>
          <w:bCs/>
          <w:sz w:val="32"/>
          <w:szCs w:val="32"/>
          <w:rtl/>
          <w:lang w:val="en-US" w:eastAsia="en-GB"/>
        </w:rPr>
        <w:t>النتائج والمناقشة</w:t>
      </w:r>
    </w:p>
    <w:p w14:paraId="52DA88FA"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p>
    <w:p w14:paraId="79B31C1A" w14:textId="28049526"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القاموس المنور والقاموس التوفيق </w:t>
      </w:r>
      <w:r w:rsidRPr="00345E98">
        <w:rPr>
          <w:rFonts w:ascii="Traditional Arabic" w:eastAsiaTheme="minorHAnsi" w:hAnsi="Traditional Arabic" w:cs="Traditional Arabic"/>
          <w:sz w:val="32"/>
          <w:szCs w:val="32"/>
          <w:rtl/>
          <w:lang w:val="en-US" w:eastAsia="en-GB" w:bidi="ar-EG"/>
        </w:rPr>
        <w:t xml:space="preserve">باعتبار نظرية </w:t>
      </w:r>
      <w:r w:rsidRPr="00345E98">
        <w:rPr>
          <w:rFonts w:ascii="Traditional Arabic" w:eastAsiaTheme="minorHAnsi" w:hAnsi="Traditional Arabic" w:cs="Traditional Arabic"/>
          <w:sz w:val="32"/>
          <w:szCs w:val="32"/>
          <w:rtl/>
          <w:lang w:val="en-US" w:eastAsia="en-GB" w:bidi="ar-AE"/>
        </w:rPr>
        <w:t>أسس الصناعة</w:t>
      </w:r>
      <w:r w:rsidRPr="00345E98">
        <w:rPr>
          <w:rFonts w:ascii="Traditional Arabic" w:eastAsiaTheme="minorHAnsi" w:hAnsi="Traditional Arabic" w:cs="Traditional Arabic"/>
          <w:sz w:val="32"/>
          <w:szCs w:val="32"/>
          <w:rtl/>
          <w:lang w:val="en-US" w:eastAsia="en-GB"/>
        </w:rPr>
        <w:t xml:space="preserve"> المعجمية منظور الدكتور علي القاسمي</w:t>
      </w:r>
    </w:p>
    <w:p w14:paraId="522A0778"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rtl/>
          <w:lang w:val="en-US" w:eastAsia="en-GB" w:bidi="ar-EG"/>
        </w:rPr>
      </w:pPr>
    </w:p>
    <w:p w14:paraId="674A02A9" w14:textId="085E73B2"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rPr>
        <w:t>.1</w:t>
      </w:r>
      <w:r w:rsidRPr="00345E98">
        <w:rPr>
          <w:rFonts w:ascii="Traditional Arabic" w:eastAsiaTheme="minorHAnsi" w:hAnsi="Traditional Arabic" w:cs="Traditional Arabic"/>
          <w:sz w:val="32"/>
          <w:szCs w:val="32"/>
          <w:lang w:val="en-US" w:eastAsia="en-GB"/>
        </w:rPr>
        <w:tab/>
      </w:r>
      <w:r w:rsidR="0069054F" w:rsidRPr="00345E98">
        <w:rPr>
          <w:rFonts w:ascii="Traditional Arabic" w:eastAsiaTheme="minorHAnsi" w:hAnsi="Traditional Arabic" w:cs="Traditional Arabic"/>
          <w:sz w:val="32"/>
          <w:szCs w:val="32"/>
          <w:rtl/>
          <w:lang w:val="en-US" w:eastAsia="en-GB"/>
        </w:rPr>
        <w:t>تحليل الصناعة المعجمية في القاموس المنور</w:t>
      </w:r>
    </w:p>
    <w:p w14:paraId="7BB33A96"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AE"/>
        </w:rPr>
      </w:pPr>
    </w:p>
    <w:p w14:paraId="1D54F8EB" w14:textId="708D66F2"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AE"/>
        </w:rPr>
        <w:t xml:space="preserve">أسس الصناعة المعجمية </w:t>
      </w:r>
      <w:r w:rsidRPr="00345E98">
        <w:rPr>
          <w:rFonts w:ascii="Traditional Arabic" w:eastAsiaTheme="minorHAnsi" w:hAnsi="Traditional Arabic" w:cs="Traditional Arabic"/>
          <w:sz w:val="32"/>
          <w:szCs w:val="32"/>
          <w:rtl/>
          <w:lang w:val="en-US" w:eastAsia="en-GB"/>
        </w:rPr>
        <w:t>من القاموس المنور هي:</w:t>
      </w:r>
    </w:p>
    <w:p w14:paraId="71472AB4"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5FDE1BF2" w14:textId="19F62A0B"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bidi="ar-AE"/>
        </w:rPr>
        <w:t>.1</w:t>
      </w:r>
      <w:r w:rsidRPr="00345E98">
        <w:rPr>
          <w:rFonts w:ascii="Traditional Arabic" w:eastAsiaTheme="minorHAnsi" w:hAnsi="Traditional Arabic" w:cs="Traditional Arabic"/>
          <w:sz w:val="32"/>
          <w:szCs w:val="32"/>
          <w:lang w:val="en-US" w:eastAsia="en-GB" w:bidi="ar-AE"/>
        </w:rPr>
        <w:tab/>
      </w:r>
      <w:r w:rsidR="0069054F" w:rsidRPr="00345E98">
        <w:rPr>
          <w:rFonts w:ascii="Traditional Arabic" w:eastAsiaTheme="minorHAnsi" w:hAnsi="Traditional Arabic" w:cs="Traditional Arabic"/>
          <w:sz w:val="32"/>
          <w:szCs w:val="32"/>
          <w:rtl/>
          <w:lang w:val="en-US" w:eastAsia="en-GB" w:bidi="ar-AE"/>
        </w:rPr>
        <w:t>جمع المعلومات والحقائق</w:t>
      </w:r>
    </w:p>
    <w:p w14:paraId="36CEFB6B"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AE"/>
        </w:rPr>
      </w:pPr>
      <w:bookmarkStart w:id="1" w:name="_Hlk114860694"/>
    </w:p>
    <w:p w14:paraId="66E3052D" w14:textId="523E304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AE"/>
        </w:rPr>
        <w:t>اعتمد</w:t>
      </w:r>
      <w:r w:rsidRPr="00345E98">
        <w:rPr>
          <w:rFonts w:ascii="Traditional Arabic" w:eastAsiaTheme="minorHAnsi" w:hAnsi="Traditional Arabic" w:cs="Traditional Arabic"/>
          <w:sz w:val="32"/>
          <w:szCs w:val="32"/>
          <w:rtl/>
          <w:lang w:val="en-US" w:eastAsia="en-GB"/>
        </w:rPr>
        <w:t xml:space="preserve"> الكياهي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 على</w:t>
      </w:r>
      <w:r w:rsidRPr="00345E98">
        <w:rPr>
          <w:rFonts w:ascii="Traditional Arabic" w:eastAsiaTheme="minorHAnsi" w:hAnsi="Traditional Arabic" w:cs="Traditional Arabic"/>
          <w:sz w:val="32"/>
          <w:szCs w:val="32"/>
          <w:rtl/>
          <w:lang w:val="en-US" w:eastAsia="en-GB" w:bidi="ar-AE"/>
        </w:rPr>
        <w:t xml:space="preserve"> طريق جمع مادة المعجم من معاجم السابقين لجمع مادة </w:t>
      </w:r>
      <w:r w:rsidRPr="00345E98">
        <w:rPr>
          <w:rFonts w:ascii="Traditional Arabic" w:eastAsiaTheme="minorHAnsi" w:hAnsi="Traditional Arabic" w:cs="Traditional Arabic"/>
          <w:sz w:val="32"/>
          <w:szCs w:val="32"/>
          <w:rtl/>
          <w:lang w:val="en-US" w:eastAsia="en-GB"/>
        </w:rPr>
        <w:t>القاموس المنور</w:t>
      </w:r>
      <w:r w:rsidRPr="00345E98">
        <w:rPr>
          <w:rFonts w:ascii="Traditional Arabic" w:eastAsiaTheme="minorHAnsi" w:hAnsi="Traditional Arabic" w:cs="Traditional Arabic"/>
          <w:sz w:val="32"/>
          <w:szCs w:val="32"/>
          <w:rtl/>
          <w:lang w:val="en-US" w:eastAsia="en-GB" w:bidi="ar-AE"/>
        </w:rPr>
        <w:t xml:space="preserve"> </w:t>
      </w:r>
      <w:bookmarkEnd w:id="1"/>
      <w:r w:rsidRPr="00345E98">
        <w:rPr>
          <w:rFonts w:ascii="Traditional Arabic" w:eastAsiaTheme="minorHAnsi" w:hAnsi="Traditional Arabic" w:cs="Traditional Arabic"/>
          <w:sz w:val="32"/>
          <w:szCs w:val="32"/>
          <w:rtl/>
          <w:lang w:val="en-US" w:eastAsia="en-GB"/>
        </w:rPr>
        <w:t>أي من القاموس المنجد العربي الأحادي اللغة الذي كتبه لويس معلوف الياسوي وبرنارد توتل الياسوعي</w:t>
      </w:r>
      <w:r w:rsidRPr="00345E98">
        <w:rPr>
          <w:rFonts w:ascii="Traditional Arabic" w:eastAsiaTheme="minorHAnsi" w:hAnsi="Traditional Arabic" w:cs="Traditional Arabic"/>
          <w:sz w:val="32"/>
          <w:szCs w:val="32"/>
          <w:lang w:val="en-US" w:eastAsia="en-GB"/>
        </w:rPr>
        <w:t xml:space="preserve"> </w:t>
      </w:r>
    </w:p>
    <w:p w14:paraId="2E4A8FA0" w14:textId="60CFF1DA"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lang w:val="en-ID" w:eastAsia="en-GB"/>
        </w:rPr>
        <w:t>(</w:t>
      </w:r>
      <w:proofErr w:type="spellStart"/>
      <w:r w:rsidRPr="00345E98">
        <w:rPr>
          <w:rFonts w:ascii="Times New Roman" w:eastAsiaTheme="minorHAnsi" w:hAnsi="Times New Roman" w:cs="Times New Roman"/>
          <w:sz w:val="24"/>
          <w:szCs w:val="24"/>
          <w:lang w:val="en-ID" w:eastAsia="en-GB"/>
        </w:rPr>
        <w:t>Busro</w:t>
      </w:r>
      <w:proofErr w:type="spellEnd"/>
      <w:r w:rsidRPr="00345E98">
        <w:rPr>
          <w:rFonts w:ascii="Times New Roman" w:eastAsiaTheme="minorHAnsi" w:hAnsi="Times New Roman" w:cs="Times New Roman"/>
          <w:sz w:val="24"/>
          <w:szCs w:val="24"/>
          <w:lang w:val="en-ID" w:eastAsia="en-GB"/>
        </w:rPr>
        <w:t>, 2016:28</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32"/>
          <w:szCs w:val="32"/>
          <w:rtl/>
          <w:lang w:val="en-US" w:eastAsia="en-GB"/>
        </w:rPr>
        <w:t>.</w:t>
      </w:r>
    </w:p>
    <w:p w14:paraId="410D02C4"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7D74C5C3" w14:textId="40C1A012"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bidi="ar-AE"/>
        </w:rPr>
        <w:t>.1</w:t>
      </w:r>
      <w:r w:rsidRPr="00345E98">
        <w:rPr>
          <w:rFonts w:ascii="Traditional Arabic" w:eastAsiaTheme="minorHAnsi" w:hAnsi="Traditional Arabic" w:cs="Traditional Arabic"/>
          <w:sz w:val="32"/>
          <w:szCs w:val="32"/>
          <w:lang w:val="en-US" w:eastAsia="en-GB" w:bidi="ar-AE"/>
        </w:rPr>
        <w:tab/>
      </w:r>
      <w:r w:rsidR="0069054F" w:rsidRPr="00345E98">
        <w:rPr>
          <w:rFonts w:ascii="Traditional Arabic" w:eastAsiaTheme="minorHAnsi" w:hAnsi="Traditional Arabic" w:cs="Traditional Arabic"/>
          <w:sz w:val="32"/>
          <w:szCs w:val="32"/>
          <w:rtl/>
          <w:lang w:val="en-US" w:eastAsia="en-GB" w:bidi="ar-AE"/>
        </w:rPr>
        <w:t>اختيار المداخل</w:t>
      </w:r>
    </w:p>
    <w:p w14:paraId="6A82F38B"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p>
    <w:p w14:paraId="03D3C57A" w14:textId="0915F10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وهدف في تأليف القاموس المنور لمن رغب في</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تعلم اللغة العربية كما ذكر في مقدمة قاموسه المكتوبة بالإندونيسية من خلفية تأليف هذا القاموس وهي الرغبة في المشاركة في إكمال وإتمام نقصان الكتب</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العربية أو الكتب المساعدة في تعلم اللغة العربية ومساعدة من رغب في تعمق الحكم وثروة الخزانات في الكتب العربية</w:t>
      </w:r>
      <w:r w:rsidRPr="00345E98">
        <w:rPr>
          <w:rFonts w:ascii="Traditional Arabic" w:eastAsiaTheme="minorHAnsi" w:hAnsi="Traditional Arabic" w:cs="Traditional Arabic"/>
          <w:sz w:val="32"/>
          <w:szCs w:val="32"/>
          <w:lang w:val="en-ID" w:eastAsia="en-GB"/>
        </w:rPr>
        <w:t xml:space="preserve"> (</w:t>
      </w:r>
      <w:proofErr w:type="spellStart"/>
      <w:r w:rsidRPr="00345E98">
        <w:rPr>
          <w:rFonts w:ascii="Times New Roman" w:eastAsiaTheme="minorHAnsi" w:hAnsi="Times New Roman" w:cs="Times New Roman"/>
          <w:sz w:val="24"/>
          <w:szCs w:val="24"/>
          <w:lang w:val="en-ID" w:eastAsia="en-GB"/>
        </w:rPr>
        <w:t>Munawwir</w:t>
      </w:r>
      <w:proofErr w:type="spellEnd"/>
      <w:r w:rsidRPr="00345E98">
        <w:rPr>
          <w:rFonts w:ascii="Times New Roman" w:eastAsiaTheme="minorHAnsi" w:hAnsi="Times New Roman" w:cs="Times New Roman"/>
          <w:sz w:val="24"/>
          <w:szCs w:val="24"/>
          <w:lang w:val="en-ID" w:eastAsia="en-GB"/>
        </w:rPr>
        <w:t>, 1997</w:t>
      </w:r>
      <w:r w:rsidRPr="00345E98">
        <w:rPr>
          <w:rFonts w:ascii="Traditional Arabic" w:eastAsiaTheme="minorHAnsi" w:hAnsi="Traditional Arabic" w:cs="Traditional Arabic"/>
          <w:sz w:val="32"/>
          <w:szCs w:val="32"/>
          <w:lang w:val="en-ID" w:eastAsia="en-GB"/>
        </w:rPr>
        <w:t>) .</w:t>
      </w:r>
      <w:r w:rsidRPr="00345E98">
        <w:rPr>
          <w:rFonts w:ascii="Traditional Arabic" w:eastAsiaTheme="minorHAnsi" w:hAnsi="Traditional Arabic" w:cs="Traditional Arabic"/>
          <w:sz w:val="32"/>
          <w:szCs w:val="32"/>
          <w:rtl/>
          <w:lang w:val="en-US" w:eastAsia="en-GB" w:bidi="ar-EG"/>
        </w:rPr>
        <w:t>وكتب مقدمته ومختصراته</w:t>
      </w:r>
      <w:r w:rsidRPr="00345E98">
        <w:rPr>
          <w:rFonts w:ascii="Traditional Arabic" w:eastAsiaTheme="minorHAnsi" w:hAnsi="Traditional Arabic" w:cs="Traditional Arabic"/>
          <w:sz w:val="32"/>
          <w:szCs w:val="32"/>
          <w:rtl/>
          <w:lang w:val="en-US" w:eastAsia="en-GB"/>
        </w:rPr>
        <w:t xml:space="preserve"> ومعادل كل لفظ العربي </w:t>
      </w:r>
      <w:r w:rsidRPr="00345E98">
        <w:rPr>
          <w:rFonts w:ascii="Traditional Arabic" w:eastAsiaTheme="minorHAnsi" w:hAnsi="Traditional Arabic" w:cs="Traditional Arabic"/>
          <w:sz w:val="32"/>
          <w:szCs w:val="32"/>
          <w:rtl/>
          <w:lang w:val="en-US" w:eastAsia="en-GB" w:bidi="ar-EG"/>
        </w:rPr>
        <w:t>باللغة الإندونيسية.</w:t>
      </w:r>
    </w:p>
    <w:p w14:paraId="6E4B81B4" w14:textId="12926BEE"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وانتهى من ذلك إلى إثبات أن</w:t>
      </w:r>
      <w:r w:rsidRPr="00345E98">
        <w:rPr>
          <w:rFonts w:ascii="Traditional Arabic" w:eastAsiaTheme="minorHAnsi" w:hAnsi="Traditional Arabic" w:cs="Traditional Arabic"/>
          <w:sz w:val="32"/>
          <w:szCs w:val="32"/>
          <w:rtl/>
          <w:lang w:val="en-US" w:eastAsia="en-GB" w:bidi="ar-EG"/>
        </w:rPr>
        <w:t xml:space="preserve"> القصد من القاموس</w:t>
      </w:r>
      <w:r w:rsidRPr="00345E98">
        <w:rPr>
          <w:rFonts w:ascii="Traditional Arabic" w:eastAsiaTheme="minorHAnsi" w:hAnsi="Traditional Arabic" w:cs="Traditional Arabic"/>
          <w:sz w:val="32"/>
          <w:szCs w:val="32"/>
          <w:rtl/>
          <w:lang w:val="en-US" w:eastAsia="en-GB"/>
        </w:rPr>
        <w:t xml:space="preserve"> المنور</w:t>
      </w:r>
      <w:r w:rsidRPr="00345E98">
        <w:rPr>
          <w:rFonts w:ascii="Traditional Arabic" w:eastAsiaTheme="minorHAnsi" w:hAnsi="Traditional Arabic" w:cs="Traditional Arabic"/>
          <w:sz w:val="32"/>
          <w:szCs w:val="32"/>
          <w:rtl/>
          <w:lang w:val="en-US" w:eastAsia="en-GB" w:bidi="ar-EG"/>
        </w:rPr>
        <w:t xml:space="preserve"> هو مساعدة متحدثي اللغة الإندونيسية</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على مستوى الاستعمال العام</w:t>
      </w:r>
      <w:r w:rsidRPr="00345E98">
        <w:rPr>
          <w:rFonts w:ascii="Traditional Arabic" w:eastAsiaTheme="minorHAnsi" w:hAnsi="Traditional Arabic" w:cs="Traditional Arabic"/>
          <w:sz w:val="32"/>
          <w:szCs w:val="32"/>
          <w:rtl/>
          <w:lang w:val="en-US" w:eastAsia="en-GB" w:bidi="ar-EG"/>
        </w:rPr>
        <w:t xml:space="preserve">. </w:t>
      </w:r>
      <w:r w:rsidRPr="00345E98">
        <w:rPr>
          <w:rFonts w:ascii="Traditional Arabic" w:eastAsiaTheme="minorHAnsi" w:hAnsi="Traditional Arabic" w:cs="Traditional Arabic"/>
          <w:sz w:val="32"/>
          <w:szCs w:val="32"/>
          <w:rtl/>
          <w:lang w:val="en-US" w:eastAsia="en-GB" w:bidi="ar-AE"/>
        </w:rPr>
        <w:t>فاختار وجمّع مداخله</w:t>
      </w:r>
      <w:r w:rsidRPr="00345E98">
        <w:rPr>
          <w:rFonts w:ascii="Traditional Arabic" w:eastAsiaTheme="minorHAnsi" w:hAnsi="Traditional Arabic" w:cs="Traditional Arabic"/>
          <w:sz w:val="32"/>
          <w:szCs w:val="32"/>
          <w:rtl/>
          <w:lang w:val="en-US" w:eastAsia="en-GB"/>
        </w:rPr>
        <w:t xml:space="preserve"> من أنواع الكلمات في مجالات مختلفة لتشرحها واحدا واحدا بوضع أمام كل لفظ العربي ما يعادله في المعنى من ألفاظ اللغة القومية</w:t>
      </w:r>
      <w:r w:rsidRPr="00345E98">
        <w:rPr>
          <w:rFonts w:ascii="Traditional Arabic" w:eastAsiaTheme="minorHAnsi" w:hAnsi="Traditional Arabic" w:cs="Traditional Arabic"/>
          <w:sz w:val="32"/>
          <w:szCs w:val="32"/>
          <w:rtl/>
          <w:lang w:val="en-US" w:eastAsia="en-GB" w:bidi="ar-EG"/>
        </w:rPr>
        <w:t xml:space="preserve"> الإندونيسية</w:t>
      </w:r>
      <w:r w:rsidRPr="00345E98">
        <w:rPr>
          <w:rFonts w:ascii="Traditional Arabic" w:eastAsiaTheme="minorHAnsi" w:hAnsi="Traditional Arabic" w:cs="Traditional Arabic"/>
          <w:sz w:val="32"/>
          <w:szCs w:val="32"/>
          <w:rtl/>
          <w:lang w:val="en-US" w:eastAsia="en-GB"/>
        </w:rPr>
        <w:t xml:space="preserve"> وتعابيرها، كما ورد في باب الألف من:</w:t>
      </w:r>
      <w:r w:rsidRPr="00345E98">
        <w:rPr>
          <w:rFonts w:ascii="Traditional Arabic" w:eastAsiaTheme="minorHAnsi" w:hAnsi="Traditional Arabic" w:cs="Traditional Arabic"/>
          <w:sz w:val="32"/>
          <w:szCs w:val="32"/>
          <w:lang w:val="en-ID" w:eastAsia="en-GB"/>
        </w:rPr>
        <w:t xml:space="preserve"> (</w:t>
      </w:r>
      <w:proofErr w:type="spellStart"/>
      <w:r w:rsidR="00E937D3" w:rsidRPr="00345E98">
        <w:rPr>
          <w:rFonts w:asciiTheme="majorBidi" w:eastAsiaTheme="minorHAnsi" w:hAnsiTheme="majorBidi" w:cstheme="majorBidi"/>
          <w:sz w:val="24"/>
          <w:szCs w:val="24"/>
          <w:lang w:val="en-ID" w:eastAsia="en-GB"/>
        </w:rPr>
        <w:t>Munawwir</w:t>
      </w:r>
      <w:proofErr w:type="spellEnd"/>
      <w:r w:rsidRPr="00345E98">
        <w:rPr>
          <w:rFonts w:asciiTheme="majorBidi" w:eastAsiaTheme="minorHAnsi" w:hAnsiTheme="majorBidi" w:cstheme="majorBidi"/>
          <w:sz w:val="24"/>
          <w:szCs w:val="24"/>
          <w:lang w:val="en-ID" w:eastAsia="en-GB"/>
        </w:rPr>
        <w:t>, 1997:1-52</w:t>
      </w:r>
      <w:r w:rsidRPr="00345E98">
        <w:rPr>
          <w:rFonts w:ascii="Traditional Arabic" w:eastAsiaTheme="minorHAnsi" w:hAnsi="Traditional Arabic" w:cs="Traditional Arabic"/>
          <w:sz w:val="32"/>
          <w:szCs w:val="32"/>
          <w:lang w:val="en-ID" w:eastAsia="en-GB"/>
        </w:rPr>
        <w:t>)</w:t>
      </w:r>
    </w:p>
    <w:p w14:paraId="2D7E95EE"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ID" w:eastAsia="en-GB"/>
        </w:rPr>
      </w:pPr>
    </w:p>
    <w:p w14:paraId="61BBD2EB" w14:textId="3AF395B0" w:rsidR="0069054F" w:rsidRPr="00345E98" w:rsidRDefault="0012226B" w:rsidP="0012226B">
      <w:p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bidi="ar-EG"/>
        </w:rPr>
        <w:lastRenderedPageBreak/>
        <w:t>.1</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أسماء الأماكن</w:t>
      </w:r>
    </w:p>
    <w:p w14:paraId="5F56E64D" w14:textId="77777777" w:rsidR="0069054F" w:rsidRPr="003C4601" w:rsidRDefault="0069054F" w:rsidP="0069054F">
      <w:pPr>
        <w:bidi/>
        <w:spacing w:after="0" w:line="240" w:lineRule="auto"/>
        <w:ind w:left="360"/>
        <w:jc w:val="both"/>
        <w:rPr>
          <w:rFonts w:ascii="Traditional Arabic" w:eastAsiaTheme="minorHAnsi" w:hAnsi="Traditional Arabic" w:cs="Traditional Arabic"/>
          <w:sz w:val="30"/>
          <w:szCs w:val="30"/>
          <w:lang w:val="en-ID" w:eastAsia="en-GB"/>
        </w:rPr>
      </w:pPr>
    </w:p>
    <w:tbl>
      <w:tblPr>
        <w:tblStyle w:val="TableGrid"/>
        <w:bidiVisual/>
        <w:tblW w:w="0" w:type="auto"/>
        <w:tblInd w:w="590" w:type="dxa"/>
        <w:tblLook w:val="04A0" w:firstRow="1" w:lastRow="0" w:firstColumn="1" w:lastColumn="0" w:noHBand="0" w:noVBand="1"/>
      </w:tblPr>
      <w:tblGrid>
        <w:gridCol w:w="4134"/>
        <w:gridCol w:w="4320"/>
      </w:tblGrid>
      <w:tr w:rsidR="00345E98" w:rsidRPr="00345E98" w14:paraId="38B8A691" w14:textId="77777777" w:rsidTr="00390B63">
        <w:tc>
          <w:tcPr>
            <w:tcW w:w="4134" w:type="dxa"/>
          </w:tcPr>
          <w:p w14:paraId="7D977D6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العربية</w:t>
            </w:r>
          </w:p>
        </w:tc>
        <w:tc>
          <w:tcPr>
            <w:tcW w:w="4320" w:type="dxa"/>
          </w:tcPr>
          <w:p w14:paraId="37B1BD51" w14:textId="77777777" w:rsidR="0069054F" w:rsidRPr="00345E98" w:rsidRDefault="0069054F" w:rsidP="0069054F">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الإندونيسية</w:t>
            </w:r>
          </w:p>
        </w:tc>
      </w:tr>
      <w:tr w:rsidR="00345E98" w:rsidRPr="00345E98" w14:paraId="7AEADBBC" w14:textId="77777777" w:rsidTr="00390B63">
        <w:tc>
          <w:tcPr>
            <w:tcW w:w="4134" w:type="dxa"/>
          </w:tcPr>
          <w:p w14:paraId="1EDACFD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أَرُوْبَا: بِلَادُ الإِفْرَنْجِ</w:t>
            </w:r>
          </w:p>
        </w:tc>
        <w:tc>
          <w:tcPr>
            <w:tcW w:w="4320" w:type="dxa"/>
          </w:tcPr>
          <w:p w14:paraId="4B64F3D4"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Eropa</w:t>
            </w:r>
            <w:proofErr w:type="spellEnd"/>
          </w:p>
        </w:tc>
      </w:tr>
      <w:tr w:rsidR="00345E98" w:rsidRPr="00345E98" w14:paraId="3A9C6560" w14:textId="77777777" w:rsidTr="00390B63">
        <w:tc>
          <w:tcPr>
            <w:tcW w:w="4134" w:type="dxa"/>
          </w:tcPr>
          <w:p w14:paraId="1EFCC5B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أَسْبَانِيَا: بِلَادُ الأَنْدَلُس</w:t>
            </w:r>
          </w:p>
        </w:tc>
        <w:tc>
          <w:tcPr>
            <w:tcW w:w="4320" w:type="dxa"/>
          </w:tcPr>
          <w:p w14:paraId="6238DDA8"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Negeri Spanyol</w:t>
            </w:r>
          </w:p>
        </w:tc>
      </w:tr>
      <w:tr w:rsidR="0069054F" w:rsidRPr="00345E98" w14:paraId="14FBED27" w14:textId="77777777" w:rsidTr="00390B63">
        <w:tc>
          <w:tcPr>
            <w:tcW w:w="4134" w:type="dxa"/>
          </w:tcPr>
          <w:p w14:paraId="1CE9EA92"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أُمُّ الْقُرَى: مَكَّةُ المـُكَرَّمَةُ</w:t>
            </w:r>
          </w:p>
        </w:tc>
        <w:tc>
          <w:tcPr>
            <w:tcW w:w="4320" w:type="dxa"/>
          </w:tcPr>
          <w:p w14:paraId="54D89C95"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Makkah Al-</w:t>
            </w:r>
            <w:proofErr w:type="spellStart"/>
            <w:r w:rsidRPr="00345E98">
              <w:rPr>
                <w:rFonts w:ascii="Times New Roman" w:eastAsiaTheme="minorHAnsi" w:hAnsi="Times New Roman" w:cs="Times New Roman"/>
                <w:sz w:val="24"/>
                <w:szCs w:val="24"/>
                <w:lang w:val="en-US" w:eastAsia="en-GB"/>
              </w:rPr>
              <w:t>Mukarromah</w:t>
            </w:r>
            <w:proofErr w:type="spellEnd"/>
          </w:p>
        </w:tc>
      </w:tr>
    </w:tbl>
    <w:p w14:paraId="573EE9EA" w14:textId="77777777" w:rsidR="0012226B" w:rsidRPr="003C4601" w:rsidRDefault="0012226B" w:rsidP="0012226B">
      <w:pPr>
        <w:bidi/>
        <w:spacing w:after="0" w:line="240" w:lineRule="auto"/>
        <w:jc w:val="both"/>
        <w:rPr>
          <w:rFonts w:ascii="Traditional Arabic" w:eastAsiaTheme="minorHAnsi" w:hAnsi="Traditional Arabic" w:cs="Traditional Arabic"/>
          <w:sz w:val="30"/>
          <w:szCs w:val="30"/>
          <w:lang w:val="en-US" w:eastAsia="en-GB" w:bidi="ar-EG"/>
        </w:rPr>
      </w:pPr>
    </w:p>
    <w:p w14:paraId="7DF0AC99" w14:textId="3C63E279"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lang w:val="en-US" w:eastAsia="en-GB" w:bidi="ar-EG"/>
        </w:rPr>
        <w:t>.2</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وأسماء الحيوانات</w:t>
      </w:r>
    </w:p>
    <w:p w14:paraId="05B75807" w14:textId="77777777" w:rsidR="0069054F" w:rsidRPr="003C4601" w:rsidRDefault="0069054F" w:rsidP="0069054F">
      <w:pPr>
        <w:bidi/>
        <w:spacing w:after="0" w:line="240" w:lineRule="auto"/>
        <w:ind w:left="720"/>
        <w:jc w:val="both"/>
        <w:rPr>
          <w:rFonts w:ascii="Traditional Arabic" w:eastAsiaTheme="minorHAnsi" w:hAnsi="Traditional Arabic" w:cs="Traditional Arabic"/>
          <w:sz w:val="30"/>
          <w:szCs w:val="30"/>
          <w:lang w:val="en-US" w:eastAsia="en-GB"/>
        </w:rPr>
      </w:pPr>
    </w:p>
    <w:tbl>
      <w:tblPr>
        <w:tblStyle w:val="TableGrid"/>
        <w:bidiVisual/>
        <w:tblW w:w="0" w:type="auto"/>
        <w:tblInd w:w="591" w:type="dxa"/>
        <w:tblLook w:val="04A0" w:firstRow="1" w:lastRow="0" w:firstColumn="1" w:lastColumn="0" w:noHBand="0" w:noVBand="1"/>
      </w:tblPr>
      <w:tblGrid>
        <w:gridCol w:w="4133"/>
        <w:gridCol w:w="4320"/>
      </w:tblGrid>
      <w:tr w:rsidR="00345E98" w:rsidRPr="00345E98" w14:paraId="4369C7A6" w14:textId="77777777" w:rsidTr="00390B63">
        <w:tc>
          <w:tcPr>
            <w:tcW w:w="4133" w:type="dxa"/>
          </w:tcPr>
          <w:p w14:paraId="151A715B"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الأَتَانُ (ج أُتُنٌ): الْحِمَارَةُ</w:t>
            </w:r>
          </w:p>
        </w:tc>
        <w:tc>
          <w:tcPr>
            <w:tcW w:w="4320" w:type="dxa"/>
          </w:tcPr>
          <w:p w14:paraId="327B68A1"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Keledai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betina</w:t>
            </w:r>
            <w:proofErr w:type="spellEnd"/>
          </w:p>
        </w:tc>
      </w:tr>
      <w:tr w:rsidR="00345E98" w:rsidRPr="00345E98" w14:paraId="4C75E5A3" w14:textId="77777777" w:rsidTr="00390B63">
        <w:tc>
          <w:tcPr>
            <w:tcW w:w="4133" w:type="dxa"/>
          </w:tcPr>
          <w:p w14:paraId="4C1CF90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مُؤْتَبِضُ النَّسَا: الغُرَابُ</w:t>
            </w:r>
          </w:p>
        </w:tc>
        <w:tc>
          <w:tcPr>
            <w:tcW w:w="4320" w:type="dxa"/>
          </w:tcPr>
          <w:p w14:paraId="0E898311"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Burung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gagak</w:t>
            </w:r>
            <w:proofErr w:type="spellEnd"/>
          </w:p>
        </w:tc>
      </w:tr>
      <w:tr w:rsidR="00345E98" w:rsidRPr="00345E98" w14:paraId="37708D6A" w14:textId="77777777" w:rsidTr="00390B63">
        <w:tc>
          <w:tcPr>
            <w:tcW w:w="4133" w:type="dxa"/>
          </w:tcPr>
          <w:p w14:paraId="61F77C79"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الأَبَّارُ: الْبُرْغُوْثُ</w:t>
            </w:r>
          </w:p>
        </w:tc>
        <w:tc>
          <w:tcPr>
            <w:tcW w:w="4320" w:type="dxa"/>
          </w:tcPr>
          <w:p w14:paraId="6E6F1B20"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Kutu</w:t>
            </w:r>
          </w:p>
        </w:tc>
      </w:tr>
      <w:tr w:rsidR="00345E98" w:rsidRPr="00345E98" w14:paraId="22B5CD99" w14:textId="77777777" w:rsidTr="00390B63">
        <w:tc>
          <w:tcPr>
            <w:tcW w:w="4133" w:type="dxa"/>
          </w:tcPr>
          <w:p w14:paraId="73EDFFD5"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أبو الْيَقْظَانِ: الدِّيْكُ</w:t>
            </w:r>
          </w:p>
        </w:tc>
        <w:tc>
          <w:tcPr>
            <w:tcW w:w="4320" w:type="dxa"/>
          </w:tcPr>
          <w:p w14:paraId="0C7C96E7"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Ayam Jago</w:t>
            </w:r>
          </w:p>
        </w:tc>
      </w:tr>
      <w:tr w:rsidR="00345E98" w:rsidRPr="00345E98" w14:paraId="6AD8ABB4" w14:textId="77777777" w:rsidTr="00390B63">
        <w:tc>
          <w:tcPr>
            <w:tcW w:w="4133" w:type="dxa"/>
          </w:tcPr>
          <w:p w14:paraId="339D2A78"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أبو دَقِيْقٍ: الْفَرَاشَةُ</w:t>
            </w:r>
          </w:p>
        </w:tc>
        <w:tc>
          <w:tcPr>
            <w:tcW w:w="4320" w:type="dxa"/>
          </w:tcPr>
          <w:p w14:paraId="2F7306CD"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Kupu-Kupu</w:t>
            </w:r>
          </w:p>
        </w:tc>
      </w:tr>
      <w:tr w:rsidR="00345E98" w:rsidRPr="00345E98" w14:paraId="79A03545" w14:textId="77777777" w:rsidTr="00390B63">
        <w:tc>
          <w:tcPr>
            <w:tcW w:w="4133" w:type="dxa"/>
          </w:tcPr>
          <w:p w14:paraId="1540124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الأَرْبِيَّانُ: الْجَمْبَرَى</w:t>
            </w:r>
          </w:p>
        </w:tc>
        <w:tc>
          <w:tcPr>
            <w:tcW w:w="4320" w:type="dxa"/>
          </w:tcPr>
          <w:p w14:paraId="560ADBD4"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Udang</w:t>
            </w:r>
            <w:proofErr w:type="spellEnd"/>
          </w:p>
        </w:tc>
      </w:tr>
      <w:tr w:rsidR="0069054F" w:rsidRPr="00345E98" w14:paraId="30281CD3" w14:textId="77777777" w:rsidTr="00390B63">
        <w:tc>
          <w:tcPr>
            <w:tcW w:w="4133" w:type="dxa"/>
          </w:tcPr>
          <w:p w14:paraId="12288F6E"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الأَرْنَبُ: حَيَوَانٌ مَعْرُوْفٌ</w:t>
            </w:r>
          </w:p>
        </w:tc>
        <w:tc>
          <w:tcPr>
            <w:tcW w:w="4320" w:type="dxa"/>
          </w:tcPr>
          <w:p w14:paraId="39133013" w14:textId="77777777" w:rsidR="0069054F" w:rsidRPr="00345E98" w:rsidRDefault="0069054F" w:rsidP="0069054F">
            <w:pPr>
              <w:jc w:val="both"/>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Kelinci</w:t>
            </w:r>
            <w:proofErr w:type="spellEnd"/>
          </w:p>
        </w:tc>
      </w:tr>
    </w:tbl>
    <w:p w14:paraId="10CDEB9D" w14:textId="77777777" w:rsidR="0069054F" w:rsidRPr="003C4601" w:rsidRDefault="0069054F" w:rsidP="0069054F">
      <w:pPr>
        <w:bidi/>
        <w:spacing w:after="0" w:line="240" w:lineRule="auto"/>
        <w:ind w:left="720"/>
        <w:jc w:val="both"/>
        <w:rPr>
          <w:rFonts w:ascii="Traditional Arabic" w:eastAsiaTheme="minorHAnsi" w:hAnsi="Traditional Arabic" w:cs="Traditional Arabic"/>
          <w:sz w:val="30"/>
          <w:szCs w:val="30"/>
          <w:lang w:val="en-US" w:eastAsia="en-GB" w:bidi="ar-EG"/>
        </w:rPr>
      </w:pPr>
    </w:p>
    <w:p w14:paraId="78FD8323" w14:textId="3612BEF9"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lang w:val="en-US" w:eastAsia="en-GB" w:bidi="ar-EG"/>
        </w:rPr>
        <w:t>.3</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وأسماء الملابس</w:t>
      </w:r>
    </w:p>
    <w:p w14:paraId="19FC23FE" w14:textId="77777777" w:rsidR="0069054F" w:rsidRPr="003C4601" w:rsidRDefault="0069054F" w:rsidP="0069054F">
      <w:pPr>
        <w:bidi/>
        <w:spacing w:after="0" w:line="240" w:lineRule="auto"/>
        <w:ind w:left="720"/>
        <w:jc w:val="both"/>
        <w:rPr>
          <w:rFonts w:ascii="Traditional Arabic" w:eastAsiaTheme="minorHAnsi" w:hAnsi="Traditional Arabic" w:cs="Traditional Arabic"/>
          <w:sz w:val="30"/>
          <w:szCs w:val="30"/>
          <w:rtl/>
          <w:lang w:val="en-US" w:eastAsia="en-GB" w:bidi="ar-EG"/>
        </w:rPr>
      </w:pPr>
    </w:p>
    <w:tbl>
      <w:tblPr>
        <w:tblStyle w:val="TableGrid"/>
        <w:bidiVisual/>
        <w:tblW w:w="0" w:type="auto"/>
        <w:tblInd w:w="591" w:type="dxa"/>
        <w:tblLook w:val="04A0" w:firstRow="1" w:lastRow="0" w:firstColumn="1" w:lastColumn="0" w:noHBand="0" w:noVBand="1"/>
      </w:tblPr>
      <w:tblGrid>
        <w:gridCol w:w="4133"/>
        <w:gridCol w:w="4320"/>
      </w:tblGrid>
      <w:tr w:rsidR="00345E98" w:rsidRPr="00345E98" w14:paraId="1230A7AB" w14:textId="77777777" w:rsidTr="00390B63">
        <w:tc>
          <w:tcPr>
            <w:tcW w:w="4133" w:type="dxa"/>
          </w:tcPr>
          <w:p w14:paraId="61056CB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الإِبْرِيْسِمُ: الْحَرِيْرُ</w:t>
            </w:r>
          </w:p>
        </w:tc>
        <w:tc>
          <w:tcPr>
            <w:tcW w:w="4320" w:type="dxa"/>
          </w:tcPr>
          <w:p w14:paraId="2827994B" w14:textId="77777777" w:rsidR="0069054F" w:rsidRPr="00345E98" w:rsidRDefault="0069054F" w:rsidP="0069054F">
            <w:pPr>
              <w:jc w:val="both"/>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Sutera </w:t>
            </w:r>
          </w:p>
        </w:tc>
      </w:tr>
      <w:tr w:rsidR="00345E98" w:rsidRPr="00345E98" w14:paraId="2CBDB58C" w14:textId="77777777" w:rsidTr="00390B63">
        <w:tc>
          <w:tcPr>
            <w:tcW w:w="4133" w:type="dxa"/>
          </w:tcPr>
          <w:p w14:paraId="6F9D014B"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الإِزَارُ والإِزَارَةُ</w:t>
            </w:r>
          </w:p>
          <w:p w14:paraId="75478098"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ـــــ : المِلْحَفَةُ</w:t>
            </w:r>
          </w:p>
        </w:tc>
        <w:tc>
          <w:tcPr>
            <w:tcW w:w="4320" w:type="dxa"/>
          </w:tcPr>
          <w:p w14:paraId="531D4C37"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Kain </w:t>
            </w:r>
            <w:proofErr w:type="spellStart"/>
            <w:r w:rsidRPr="00345E98">
              <w:rPr>
                <w:rFonts w:ascii="Times New Roman" w:eastAsiaTheme="minorHAnsi" w:hAnsi="Times New Roman" w:cs="Times New Roman"/>
                <w:sz w:val="24"/>
                <w:szCs w:val="24"/>
                <w:lang w:val="en-US" w:eastAsia="en-GB"/>
              </w:rPr>
              <w:t>penutup</w:t>
            </w:r>
            <w:proofErr w:type="spellEnd"/>
            <w:r w:rsidRPr="00345E98">
              <w:rPr>
                <w:rFonts w:ascii="Times New Roman" w:eastAsiaTheme="minorHAnsi" w:hAnsi="Times New Roman" w:cs="Times New Roman"/>
                <w:sz w:val="24"/>
                <w:szCs w:val="24"/>
                <w:lang w:val="en-US" w:eastAsia="en-GB"/>
              </w:rPr>
              <w:t xml:space="preserve"> badan</w:t>
            </w:r>
          </w:p>
          <w:p w14:paraId="2601C3B5" w14:textId="77777777" w:rsidR="0069054F" w:rsidRPr="00345E98" w:rsidRDefault="0069054F" w:rsidP="0069054F">
            <w:pPr>
              <w:jc w:val="both"/>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Selimut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pakaian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sejenis</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jubah</w:t>
            </w:r>
            <w:proofErr w:type="spellEnd"/>
          </w:p>
        </w:tc>
      </w:tr>
      <w:tr w:rsidR="0069054F" w:rsidRPr="00345E98" w14:paraId="6783F55E" w14:textId="77777777" w:rsidTr="00390B63">
        <w:tc>
          <w:tcPr>
            <w:tcW w:w="4133" w:type="dxa"/>
          </w:tcPr>
          <w:p w14:paraId="04EA7795"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الأُصْدَةُ والأَصِيْدَةُ</w:t>
            </w:r>
          </w:p>
        </w:tc>
        <w:tc>
          <w:tcPr>
            <w:tcW w:w="4320" w:type="dxa"/>
          </w:tcPr>
          <w:p w14:paraId="31FA39B0" w14:textId="77777777" w:rsidR="0069054F" w:rsidRPr="00345E98" w:rsidRDefault="0069054F" w:rsidP="0069054F">
            <w:pPr>
              <w:jc w:val="both"/>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Baju, </w:t>
            </w:r>
            <w:proofErr w:type="spellStart"/>
            <w:r w:rsidRPr="00345E98">
              <w:rPr>
                <w:rFonts w:ascii="Times New Roman" w:eastAsiaTheme="minorHAnsi" w:hAnsi="Times New Roman" w:cs="Times New Roman"/>
                <w:sz w:val="24"/>
                <w:szCs w:val="24"/>
                <w:lang w:val="en-US" w:eastAsia="en-GB"/>
              </w:rPr>
              <w:t>pakaian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anak</w:t>
            </w:r>
            <w:proofErr w:type="spellEnd"/>
            <w:r w:rsidRPr="00345E98">
              <w:rPr>
                <w:rFonts w:ascii="Times New Roman" w:eastAsiaTheme="minorHAnsi" w:hAnsi="Times New Roman" w:cs="Times New Roman"/>
                <w:sz w:val="24"/>
                <w:szCs w:val="24"/>
                <w:lang w:val="en-US" w:eastAsia="en-GB"/>
              </w:rPr>
              <w:t xml:space="preserve"> gadis</w:t>
            </w:r>
          </w:p>
        </w:tc>
      </w:tr>
    </w:tbl>
    <w:p w14:paraId="18BD7950" w14:textId="77777777" w:rsidR="00B8528B" w:rsidRPr="003C4601" w:rsidRDefault="00B8528B" w:rsidP="00B8528B">
      <w:pPr>
        <w:bidi/>
        <w:spacing w:after="0" w:line="240" w:lineRule="auto"/>
        <w:jc w:val="both"/>
        <w:rPr>
          <w:rFonts w:ascii="Traditional Arabic" w:eastAsiaTheme="minorHAnsi" w:hAnsi="Traditional Arabic" w:cs="Traditional Arabic"/>
          <w:sz w:val="30"/>
          <w:szCs w:val="30"/>
          <w:lang w:val="en-US" w:eastAsia="en-GB" w:bidi="ar-EG"/>
        </w:rPr>
      </w:pPr>
    </w:p>
    <w:p w14:paraId="69977410" w14:textId="4F1EE9BC"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lang w:val="en-US" w:eastAsia="en-GB" w:bidi="ar-EG"/>
        </w:rPr>
        <w:t>.4</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 xml:space="preserve">وأسماء </w:t>
      </w:r>
      <w:r w:rsidR="0069054F" w:rsidRPr="00345E98">
        <w:rPr>
          <w:rFonts w:ascii="Traditional Arabic" w:eastAsiaTheme="minorHAnsi" w:hAnsi="Traditional Arabic" w:cs="Traditional Arabic"/>
          <w:sz w:val="32"/>
          <w:szCs w:val="32"/>
          <w:rtl/>
          <w:lang w:val="en-US" w:eastAsia="en-GB"/>
        </w:rPr>
        <w:t>الأ</w:t>
      </w:r>
      <w:r w:rsidR="0069054F" w:rsidRPr="00345E98">
        <w:rPr>
          <w:rFonts w:ascii="Traditional Arabic" w:eastAsiaTheme="minorHAnsi" w:hAnsi="Traditional Arabic" w:cs="Traditional Arabic"/>
          <w:sz w:val="32"/>
          <w:szCs w:val="32"/>
          <w:rtl/>
          <w:lang w:val="en-US" w:eastAsia="en-GB" w:bidi="ar-EG"/>
        </w:rPr>
        <w:t>شجار</w:t>
      </w:r>
    </w:p>
    <w:p w14:paraId="7E64517F" w14:textId="77777777" w:rsidR="0069054F" w:rsidRPr="003C4601" w:rsidRDefault="0069054F" w:rsidP="0069054F">
      <w:pPr>
        <w:bidi/>
        <w:spacing w:after="0" w:line="240" w:lineRule="auto"/>
        <w:jc w:val="both"/>
        <w:rPr>
          <w:rFonts w:ascii="Traditional Arabic" w:eastAsiaTheme="minorHAnsi" w:hAnsi="Traditional Arabic" w:cs="Traditional Arabic"/>
          <w:sz w:val="30"/>
          <w:szCs w:val="30"/>
          <w:rtl/>
          <w:lang w:val="en-US" w:eastAsia="en-GB" w:bidi="ar-EG"/>
        </w:rPr>
      </w:pPr>
    </w:p>
    <w:tbl>
      <w:tblPr>
        <w:tblStyle w:val="TableGrid"/>
        <w:bidiVisual/>
        <w:tblW w:w="0" w:type="auto"/>
        <w:tblInd w:w="591" w:type="dxa"/>
        <w:tblLook w:val="04A0" w:firstRow="1" w:lastRow="0" w:firstColumn="1" w:lastColumn="0" w:noHBand="0" w:noVBand="1"/>
      </w:tblPr>
      <w:tblGrid>
        <w:gridCol w:w="4133"/>
        <w:gridCol w:w="4320"/>
      </w:tblGrid>
      <w:tr w:rsidR="00345E98" w:rsidRPr="00345E98" w14:paraId="63C658A2" w14:textId="77777777" w:rsidTr="00390B63">
        <w:tc>
          <w:tcPr>
            <w:tcW w:w="4133" w:type="dxa"/>
          </w:tcPr>
          <w:p w14:paraId="7561587F"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الأَبَقُ: نَبَاتُ الْكَتَّانِ</w:t>
            </w:r>
          </w:p>
        </w:tc>
        <w:tc>
          <w:tcPr>
            <w:tcW w:w="4320" w:type="dxa"/>
          </w:tcPr>
          <w:p w14:paraId="328CEF55"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rami</w:t>
            </w:r>
          </w:p>
        </w:tc>
      </w:tr>
      <w:tr w:rsidR="00345E98" w:rsidRPr="00345E98" w14:paraId="1E559DF7" w14:textId="77777777" w:rsidTr="00390B63">
        <w:tc>
          <w:tcPr>
            <w:tcW w:w="4133" w:type="dxa"/>
          </w:tcPr>
          <w:p w14:paraId="4B43270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الأَتْرُجُ الْأُتْرُنْجُ: شَجَرٌ</w:t>
            </w:r>
          </w:p>
        </w:tc>
        <w:tc>
          <w:tcPr>
            <w:tcW w:w="4320" w:type="dxa"/>
          </w:tcPr>
          <w:p w14:paraId="6A3C1745" w14:textId="77777777" w:rsidR="0069054F" w:rsidRPr="00345E98" w:rsidRDefault="0069054F" w:rsidP="0069054F">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limau</w:t>
            </w:r>
            <w:proofErr w:type="spellEnd"/>
            <w:r w:rsidRPr="00345E98">
              <w:rPr>
                <w:rFonts w:ascii="Times New Roman" w:eastAsiaTheme="minorHAnsi" w:hAnsi="Times New Roman" w:cs="Times New Roman"/>
                <w:sz w:val="24"/>
                <w:szCs w:val="24"/>
                <w:lang w:val="en-US" w:eastAsia="en-GB"/>
              </w:rPr>
              <w:t>)</w:t>
            </w:r>
          </w:p>
        </w:tc>
      </w:tr>
      <w:tr w:rsidR="0069054F" w:rsidRPr="00345E98" w14:paraId="0E35B800" w14:textId="77777777" w:rsidTr="00390B63">
        <w:tc>
          <w:tcPr>
            <w:tcW w:w="4133" w:type="dxa"/>
          </w:tcPr>
          <w:p w14:paraId="5599D5C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الأَتْلُ: العَبَلُ (شَجَرٌ)</w:t>
            </w:r>
          </w:p>
        </w:tc>
        <w:tc>
          <w:tcPr>
            <w:tcW w:w="4320" w:type="dxa"/>
          </w:tcPr>
          <w:p w14:paraId="09AB5DAF" w14:textId="77777777" w:rsidR="0069054F" w:rsidRPr="00345E98" w:rsidRDefault="0069054F" w:rsidP="0069054F">
            <w:pPr>
              <w:jc w:val="both"/>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tc>
      </w:tr>
    </w:tbl>
    <w:p w14:paraId="6D41D73C" w14:textId="0E295E52"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bidi="ar-EG"/>
        </w:rPr>
        <w:lastRenderedPageBreak/>
        <w:t>.5</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وأسماء العلوم</w:t>
      </w:r>
    </w:p>
    <w:p w14:paraId="2657AD9F"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tblInd w:w="590" w:type="dxa"/>
        <w:tblLook w:val="04A0" w:firstRow="1" w:lastRow="0" w:firstColumn="1" w:lastColumn="0" w:noHBand="0" w:noVBand="1"/>
      </w:tblPr>
      <w:tblGrid>
        <w:gridCol w:w="4134"/>
        <w:gridCol w:w="4320"/>
      </w:tblGrid>
      <w:tr w:rsidR="00345E98" w:rsidRPr="00345E98" w14:paraId="5B059659" w14:textId="77777777" w:rsidTr="00390B63">
        <w:tc>
          <w:tcPr>
            <w:tcW w:w="4134" w:type="dxa"/>
            <w:vAlign w:val="center"/>
          </w:tcPr>
          <w:p w14:paraId="11EB172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عِلْمُ الآثَارِ</w:t>
            </w:r>
          </w:p>
        </w:tc>
        <w:tc>
          <w:tcPr>
            <w:tcW w:w="4320" w:type="dxa"/>
            <w:vAlign w:val="center"/>
          </w:tcPr>
          <w:p w14:paraId="02E30A0F"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Archeology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tentang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benda-benda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purbakala</w:t>
            </w:r>
            <w:proofErr w:type="spellEnd"/>
            <w:r w:rsidRPr="00345E98">
              <w:rPr>
                <w:rFonts w:ascii="Times New Roman" w:eastAsiaTheme="minorHAnsi" w:hAnsi="Times New Roman" w:cs="Times New Roman"/>
                <w:sz w:val="24"/>
                <w:szCs w:val="24"/>
                <w:lang w:val="en-US" w:eastAsia="en-GB"/>
              </w:rPr>
              <w:t>)</w:t>
            </w:r>
          </w:p>
        </w:tc>
      </w:tr>
      <w:tr w:rsidR="00345E98" w:rsidRPr="00345E98" w14:paraId="1715B862" w14:textId="77777777" w:rsidTr="00390B63">
        <w:tc>
          <w:tcPr>
            <w:tcW w:w="4134" w:type="dxa"/>
            <w:vAlign w:val="center"/>
          </w:tcPr>
          <w:p w14:paraId="0065B752"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عِلْمُ الأَدَبِ</w:t>
            </w:r>
          </w:p>
        </w:tc>
        <w:tc>
          <w:tcPr>
            <w:tcW w:w="4320" w:type="dxa"/>
            <w:vAlign w:val="center"/>
          </w:tcPr>
          <w:p w14:paraId="593666E1" w14:textId="77777777" w:rsidR="0069054F" w:rsidRPr="00345E98" w:rsidRDefault="0069054F" w:rsidP="0069054F">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Philology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sastra)</w:t>
            </w:r>
          </w:p>
        </w:tc>
      </w:tr>
      <w:tr w:rsidR="0069054F" w:rsidRPr="00345E98" w14:paraId="1DBC179E" w14:textId="77777777" w:rsidTr="00390B63">
        <w:tc>
          <w:tcPr>
            <w:tcW w:w="4134" w:type="dxa"/>
          </w:tcPr>
          <w:p w14:paraId="374F4605"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الإِسْتَرَاتِيْجِيَّةُ</w:t>
            </w:r>
          </w:p>
        </w:tc>
        <w:tc>
          <w:tcPr>
            <w:tcW w:w="4320" w:type="dxa"/>
          </w:tcPr>
          <w:p w14:paraId="773DED0E" w14:textId="77777777" w:rsidR="0069054F" w:rsidRPr="00345E98" w:rsidRDefault="0069054F" w:rsidP="0069054F">
            <w:pPr>
              <w:jc w:val="both"/>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siasat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perang</w:t>
            </w:r>
            <w:proofErr w:type="spellEnd"/>
            <w:r w:rsidRPr="00345E98">
              <w:rPr>
                <w:rFonts w:ascii="Times New Roman" w:eastAsiaTheme="minorHAnsi" w:hAnsi="Times New Roman" w:cs="Times New Roman"/>
                <w:sz w:val="24"/>
                <w:szCs w:val="24"/>
                <w:lang w:val="en-US" w:eastAsia="en-GB"/>
              </w:rPr>
              <w:t xml:space="preserve"> (strategics)</w:t>
            </w:r>
          </w:p>
        </w:tc>
      </w:tr>
    </w:tbl>
    <w:p w14:paraId="5083E153"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EG"/>
        </w:rPr>
      </w:pPr>
    </w:p>
    <w:p w14:paraId="0C2F594B" w14:textId="1B313B0B"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lang w:val="en-US" w:eastAsia="en-GB" w:bidi="ar-EG"/>
        </w:rPr>
        <w:t>6.</w:t>
      </w:r>
      <w:r w:rsidRPr="00345E98">
        <w:rPr>
          <w:rFonts w:ascii="Traditional Arabic" w:eastAsiaTheme="minorHAnsi" w:hAnsi="Traditional Arabic" w:cs="Traditional Arabic"/>
          <w:sz w:val="32"/>
          <w:szCs w:val="32"/>
          <w:lang w:val="en-US" w:eastAsia="en-GB" w:bidi="ar-EG"/>
        </w:rPr>
        <w:tab/>
      </w:r>
      <w:r w:rsidR="0069054F" w:rsidRPr="00345E98">
        <w:rPr>
          <w:rFonts w:ascii="Traditional Arabic" w:eastAsiaTheme="minorHAnsi" w:hAnsi="Traditional Arabic" w:cs="Traditional Arabic"/>
          <w:sz w:val="32"/>
          <w:szCs w:val="32"/>
          <w:rtl/>
          <w:lang w:val="en-US" w:eastAsia="en-GB" w:bidi="ar-EG"/>
        </w:rPr>
        <w:t>وأسماء</w:t>
      </w:r>
      <w:r w:rsidR="0069054F" w:rsidRPr="00345E98">
        <w:rPr>
          <w:rFonts w:ascii="Traditional Arabic" w:eastAsiaTheme="minorHAnsi" w:hAnsi="Traditional Arabic" w:cs="Traditional Arabic"/>
          <w:sz w:val="32"/>
          <w:szCs w:val="32"/>
          <w:rtl/>
          <w:lang w:val="en-US" w:eastAsia="en-GB"/>
        </w:rPr>
        <w:t xml:space="preserve"> </w:t>
      </w:r>
      <w:r w:rsidR="0069054F" w:rsidRPr="00345E98">
        <w:rPr>
          <w:rFonts w:ascii="Traditional Arabic" w:eastAsiaTheme="minorHAnsi" w:hAnsi="Traditional Arabic" w:cs="Traditional Arabic"/>
          <w:sz w:val="32"/>
          <w:szCs w:val="32"/>
          <w:rtl/>
          <w:lang w:val="en-US" w:eastAsia="en-GB" w:bidi="ar-EG"/>
        </w:rPr>
        <w:t>أعضاء الإنسان</w:t>
      </w:r>
    </w:p>
    <w:p w14:paraId="6847B53B"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rtl/>
          <w:lang w:val="en-US" w:eastAsia="en-GB" w:bidi="ar-EG"/>
        </w:rPr>
      </w:pPr>
    </w:p>
    <w:tbl>
      <w:tblPr>
        <w:tblStyle w:val="TableGrid"/>
        <w:bidiVisual/>
        <w:tblW w:w="0" w:type="auto"/>
        <w:tblInd w:w="590" w:type="dxa"/>
        <w:tblLook w:val="04A0" w:firstRow="1" w:lastRow="0" w:firstColumn="1" w:lastColumn="0" w:noHBand="0" w:noVBand="1"/>
      </w:tblPr>
      <w:tblGrid>
        <w:gridCol w:w="4134"/>
        <w:gridCol w:w="4320"/>
      </w:tblGrid>
      <w:tr w:rsidR="00345E98" w:rsidRPr="00345E98" w14:paraId="4915F3F4" w14:textId="77777777" w:rsidTr="00390B63">
        <w:tc>
          <w:tcPr>
            <w:tcW w:w="4134" w:type="dxa"/>
          </w:tcPr>
          <w:p w14:paraId="3D0649C5"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الْمُؤْخِرُ والْمُؤْخِرَةُ</w:t>
            </w:r>
          </w:p>
        </w:tc>
        <w:tc>
          <w:tcPr>
            <w:tcW w:w="4320" w:type="dxa"/>
          </w:tcPr>
          <w:p w14:paraId="3548E8C1" w14:textId="77777777" w:rsidR="0069054F" w:rsidRPr="00345E98" w:rsidRDefault="0069054F" w:rsidP="0069054F">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Ekor</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mata</w:t>
            </w:r>
            <w:proofErr w:type="spellEnd"/>
          </w:p>
        </w:tc>
      </w:tr>
      <w:tr w:rsidR="00345E98" w:rsidRPr="00345E98" w14:paraId="762D6B01" w14:textId="77777777" w:rsidTr="00390B63">
        <w:tc>
          <w:tcPr>
            <w:tcW w:w="4134" w:type="dxa"/>
          </w:tcPr>
          <w:p w14:paraId="6A3CA83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الأُذُنُ (ج آذَانٌ)</w:t>
            </w:r>
          </w:p>
        </w:tc>
        <w:tc>
          <w:tcPr>
            <w:tcW w:w="4320" w:type="dxa"/>
          </w:tcPr>
          <w:p w14:paraId="340D1D65" w14:textId="77777777" w:rsidR="0069054F" w:rsidRPr="00345E98" w:rsidRDefault="0069054F" w:rsidP="0069054F">
            <w:pPr>
              <w:jc w:val="both"/>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Telinga</w:t>
            </w:r>
          </w:p>
        </w:tc>
      </w:tr>
      <w:tr w:rsidR="0069054F" w:rsidRPr="00345E98" w14:paraId="14F42F7B" w14:textId="77777777" w:rsidTr="00390B63">
        <w:tc>
          <w:tcPr>
            <w:tcW w:w="4134" w:type="dxa"/>
          </w:tcPr>
          <w:p w14:paraId="476EF1DC"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الأَرْبِيَّةُ: أَصْلُ الفَخِذِ</w:t>
            </w:r>
          </w:p>
        </w:tc>
        <w:tc>
          <w:tcPr>
            <w:tcW w:w="4320" w:type="dxa"/>
          </w:tcPr>
          <w:p w14:paraId="06415F5D" w14:textId="77777777" w:rsidR="0069054F" w:rsidRPr="00345E98" w:rsidRDefault="0069054F" w:rsidP="0069054F">
            <w:pPr>
              <w:jc w:val="both"/>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Pangkal</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paha</w:t>
            </w:r>
            <w:proofErr w:type="spellEnd"/>
          </w:p>
        </w:tc>
      </w:tr>
    </w:tbl>
    <w:p w14:paraId="76CE3A1A"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6097EF07" w14:textId="683F5D01" w:rsidR="0069054F"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lang w:val="en-US" w:eastAsia="en-GB" w:bidi="ar-AE"/>
        </w:rPr>
        <w:t>.1</w:t>
      </w:r>
      <w:r w:rsidRPr="00345E98">
        <w:rPr>
          <w:rFonts w:ascii="Traditional Arabic" w:eastAsiaTheme="minorHAnsi" w:hAnsi="Traditional Arabic" w:cs="Traditional Arabic"/>
          <w:sz w:val="32"/>
          <w:szCs w:val="32"/>
          <w:lang w:val="en-US" w:eastAsia="en-GB" w:bidi="ar-AE"/>
        </w:rPr>
        <w:tab/>
      </w:r>
      <w:r w:rsidR="0069054F" w:rsidRPr="00345E98">
        <w:rPr>
          <w:rFonts w:ascii="Traditional Arabic" w:eastAsiaTheme="minorHAnsi" w:hAnsi="Traditional Arabic" w:cs="Traditional Arabic"/>
          <w:sz w:val="32"/>
          <w:szCs w:val="32"/>
          <w:rtl/>
          <w:lang w:val="en-US" w:eastAsia="en-GB" w:bidi="ar-AE"/>
        </w:rPr>
        <w:t>ترتيب المداخل طبقا لنظام معين</w:t>
      </w:r>
    </w:p>
    <w:p w14:paraId="2A08F71E" w14:textId="77777777" w:rsidR="0069054F" w:rsidRPr="00345E98" w:rsidRDefault="0069054F" w:rsidP="0069054F">
      <w:pPr>
        <w:bidi/>
        <w:spacing w:after="0" w:line="240" w:lineRule="auto"/>
        <w:ind w:left="633"/>
        <w:jc w:val="both"/>
        <w:rPr>
          <w:rFonts w:ascii="Traditional Arabic" w:eastAsiaTheme="minorHAnsi" w:hAnsi="Traditional Arabic" w:cs="Traditional Arabic"/>
          <w:sz w:val="32"/>
          <w:szCs w:val="32"/>
          <w:lang w:val="en-ID" w:eastAsia="en-GB"/>
        </w:rPr>
      </w:pPr>
    </w:p>
    <w:p w14:paraId="3FB9DBD9" w14:textId="77777777" w:rsidR="0069054F" w:rsidRPr="00345E98" w:rsidRDefault="0069054F" w:rsidP="0012226B">
      <w:pPr>
        <w:numPr>
          <w:ilvl w:val="0"/>
          <w:numId w:val="19"/>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الترتيب الخارجي للمداخل:</w:t>
      </w:r>
      <w:r w:rsidRPr="00345E98">
        <w:rPr>
          <w:rFonts w:ascii="Traditional Arabic" w:eastAsiaTheme="minorHAnsi" w:hAnsi="Traditional Arabic" w:cs="Traditional Arabic"/>
          <w:sz w:val="32"/>
          <w:szCs w:val="32"/>
          <w:rtl/>
          <w:lang w:val="en-US" w:eastAsia="en-GB"/>
        </w:rPr>
        <w:t xml:space="preserve"> رتب القاموس المنور مرتبا حسب الألفاظ بنظام الفبائي العام وسمي كل باب حرفا هجائية. وطريقة بحث الكلمة بعد تجريدها من الزوائد حسب حرفها الأول في أبواب القاموس الثمانية والعشرين، ثم حسب ترتیب حروفها الثاني فالثالث فالرابع (في حالة الرباعي والمعرب والأعجمي) داخل كل باب. والحروف الهجائية (الألفباء) وهو التالي:</w:t>
      </w:r>
    </w:p>
    <w:p w14:paraId="6707B593" w14:textId="77777777" w:rsidR="0012226B" w:rsidRPr="00345E98" w:rsidRDefault="0012226B" w:rsidP="0012226B">
      <w:pPr>
        <w:bidi/>
        <w:spacing w:after="0" w:line="240" w:lineRule="auto"/>
        <w:ind w:left="917"/>
        <w:jc w:val="both"/>
        <w:rPr>
          <w:rFonts w:ascii="Traditional Arabic" w:eastAsiaTheme="minorHAnsi" w:hAnsi="Traditional Arabic" w:cs="Traditional Arabic"/>
          <w:sz w:val="32"/>
          <w:szCs w:val="32"/>
          <w:lang w:val="en-ID" w:eastAsia="en-GB"/>
        </w:rPr>
      </w:pPr>
    </w:p>
    <w:p w14:paraId="5833FAC8" w14:textId="77777777" w:rsidR="0069054F" w:rsidRPr="00345E98" w:rsidRDefault="0069054F" w:rsidP="0012226B">
      <w:pPr>
        <w:bidi/>
        <w:spacing w:after="0" w:line="240" w:lineRule="auto"/>
        <w:jc w:val="center"/>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أ/ب/ت/ث/ج/ح/خ/د/ذ/ر/ز/س/ش/ص/ض/ط/ظ/ع/غ/ف/ق/ك/ل/م/ن/ه/و/ي</w:t>
      </w:r>
    </w:p>
    <w:p w14:paraId="45740F15" w14:textId="77777777" w:rsidR="0012226B" w:rsidRPr="00345E98" w:rsidRDefault="0012226B" w:rsidP="0069054F">
      <w:pPr>
        <w:bidi/>
        <w:spacing w:after="0" w:line="240" w:lineRule="auto"/>
        <w:jc w:val="both"/>
        <w:rPr>
          <w:rFonts w:ascii="Traditional Arabic" w:eastAsiaTheme="minorHAnsi" w:hAnsi="Traditional Arabic" w:cs="Traditional Arabic"/>
          <w:sz w:val="32"/>
          <w:szCs w:val="32"/>
          <w:lang w:val="en-US" w:eastAsia="en-GB"/>
        </w:rPr>
      </w:pPr>
    </w:p>
    <w:p w14:paraId="5D28BA86" w14:textId="2DCDA65D" w:rsidR="0069054F" w:rsidRPr="00345E98" w:rsidRDefault="0069054F" w:rsidP="0012226B">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المثال: البحث عن "أَبَّ" تحت حروف "أ،ب،ب"، كما في الجدول التالي:</w:t>
      </w:r>
    </w:p>
    <w:p w14:paraId="387111F7" w14:textId="77777777" w:rsidR="0012226B" w:rsidRPr="00345E98" w:rsidRDefault="0012226B" w:rsidP="0012226B">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660"/>
        <w:gridCol w:w="7612"/>
      </w:tblGrid>
      <w:tr w:rsidR="00345E98" w:rsidRPr="00345E98" w14:paraId="3ACCC5C5" w14:textId="77777777" w:rsidTr="00EB3966">
        <w:trPr>
          <w:jc w:val="center"/>
        </w:trPr>
        <w:tc>
          <w:tcPr>
            <w:tcW w:w="605" w:type="dxa"/>
          </w:tcPr>
          <w:p w14:paraId="7E8887C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الباب</w:t>
            </w:r>
          </w:p>
        </w:tc>
        <w:tc>
          <w:tcPr>
            <w:tcW w:w="7612" w:type="dxa"/>
          </w:tcPr>
          <w:p w14:paraId="56CE1371"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بداية المادة</w:t>
            </w:r>
          </w:p>
        </w:tc>
      </w:tr>
      <w:tr w:rsidR="00345E98" w:rsidRPr="00345E98" w14:paraId="518E4643" w14:textId="77777777" w:rsidTr="00EB3966">
        <w:trPr>
          <w:jc w:val="center"/>
        </w:trPr>
        <w:tc>
          <w:tcPr>
            <w:tcW w:w="605" w:type="dxa"/>
          </w:tcPr>
          <w:p w14:paraId="5CCBE9B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w:t>
            </w:r>
          </w:p>
        </w:tc>
        <w:tc>
          <w:tcPr>
            <w:tcW w:w="7612" w:type="dxa"/>
          </w:tcPr>
          <w:p w14:paraId="15D2C2F7" w14:textId="721E362E"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 أَبَّ، أَبِتَ، أَبَثَ، الْأَبَجُ، أَبَّخَ، أَبَدَ، أَبَرَ، أَبَزَ، أَبَسَ، أَبَشَ، أَبِصَ  ...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heme="majorBidi" w:eastAsiaTheme="minorHAnsi" w:hAnsiTheme="majorBidi" w:cstheme="majorBidi"/>
                <w:sz w:val="24"/>
                <w:szCs w:val="24"/>
                <w:lang w:val="en-ID" w:eastAsia="en-GB"/>
              </w:rPr>
              <w:t>:1-3</w:t>
            </w:r>
            <w:r w:rsidRPr="00345E98">
              <w:rPr>
                <w:rFonts w:ascii="Traditional Arabic" w:eastAsiaTheme="minorHAnsi" w:hAnsi="Traditional Arabic" w:cs="Traditional Arabic"/>
                <w:sz w:val="32"/>
                <w:szCs w:val="32"/>
                <w:lang w:val="en-ID" w:eastAsia="en-GB"/>
              </w:rPr>
              <w:t xml:space="preserve">)      </w:t>
            </w:r>
          </w:p>
        </w:tc>
      </w:tr>
      <w:tr w:rsidR="00345E98" w:rsidRPr="00345E98" w14:paraId="2DD8A29D" w14:textId="77777777" w:rsidTr="00EB3966">
        <w:trPr>
          <w:jc w:val="center"/>
        </w:trPr>
        <w:tc>
          <w:tcPr>
            <w:tcW w:w="605" w:type="dxa"/>
          </w:tcPr>
          <w:p w14:paraId="5A2A4B95"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w:t>
            </w:r>
          </w:p>
        </w:tc>
        <w:tc>
          <w:tcPr>
            <w:tcW w:w="7612" w:type="dxa"/>
          </w:tcPr>
          <w:p w14:paraId="23A28BC4" w14:textId="14994D8D"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 َأْبَأَ، الْبَابُوْجُ، الْبَابُوْرُ، الْبَابُوْسُ، بَأَجَ، بَأَرَ، بَؤُسَ، بَأَشَ، بَؤُلَ، بَأَهَ، بَأَى ... الخ</w:t>
            </w:r>
            <w:r w:rsidRPr="00345E98">
              <w:rPr>
                <w:rFonts w:ascii="Traditional Arabic" w:eastAsiaTheme="minorHAnsi" w:hAnsi="Traditional Arabic" w:cs="Traditional Arabic"/>
                <w:sz w:val="32"/>
                <w:szCs w:val="32"/>
                <w:lang w:val="en-ID" w:eastAsia="en-GB"/>
              </w:rPr>
              <w:t xml:space="preserve">  (</w:t>
            </w:r>
            <w:proofErr w:type="spellStart"/>
            <w:r w:rsidR="00E937D3" w:rsidRPr="00345E98">
              <w:rPr>
                <w:rFonts w:asciiTheme="majorBidi" w:eastAsiaTheme="minorHAnsi" w:hAnsiTheme="majorBidi" w:cstheme="majorBidi"/>
                <w:sz w:val="24"/>
                <w:szCs w:val="24"/>
                <w:lang w:val="en-ID" w:eastAsia="en-GB"/>
              </w:rPr>
              <w:t>Munawwir</w:t>
            </w:r>
            <w:proofErr w:type="spellEnd"/>
            <w:r w:rsidRPr="00345E98">
              <w:rPr>
                <w:rFonts w:asciiTheme="majorBidi" w:eastAsiaTheme="minorHAnsi" w:hAnsiTheme="majorBidi" w:cstheme="majorBidi"/>
                <w:sz w:val="24"/>
                <w:szCs w:val="24"/>
                <w:lang w:val="en-ID" w:eastAsia="en-GB"/>
              </w:rPr>
              <w:t>: 53-55</w:t>
            </w:r>
            <w:r w:rsidRPr="00345E98">
              <w:rPr>
                <w:rFonts w:ascii="Traditional Arabic" w:eastAsiaTheme="minorHAnsi" w:hAnsi="Traditional Arabic" w:cs="Traditional Arabic"/>
                <w:sz w:val="32"/>
                <w:szCs w:val="32"/>
                <w:lang w:val="en-ID" w:eastAsia="en-GB"/>
              </w:rPr>
              <w:t xml:space="preserve">) </w:t>
            </w:r>
          </w:p>
        </w:tc>
      </w:tr>
      <w:tr w:rsidR="00345E98" w:rsidRPr="00345E98" w14:paraId="1100D1E7" w14:textId="77777777" w:rsidTr="00EB3966">
        <w:trPr>
          <w:jc w:val="center"/>
        </w:trPr>
        <w:tc>
          <w:tcPr>
            <w:tcW w:w="605" w:type="dxa"/>
          </w:tcPr>
          <w:p w14:paraId="6AE334A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ت</w:t>
            </w:r>
          </w:p>
        </w:tc>
        <w:tc>
          <w:tcPr>
            <w:tcW w:w="7612" w:type="dxa"/>
          </w:tcPr>
          <w:p w14:paraId="2967DFC8" w14:textId="4A7BEE0D"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التَاءُ، تَأْتَأَ، تَأَرَ، تَأَزَ، تَئِقَ، تَبَّ، تَبْتَبَ، تَبِرَ، تَبْرَكَ، تَبِعَ، التَّبْغُ، تَبَلَ  ...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heme="majorBidi" w:eastAsiaTheme="minorHAnsi" w:hAnsiTheme="majorBidi" w:cstheme="majorBidi"/>
                <w:sz w:val="24"/>
                <w:szCs w:val="24"/>
                <w:lang w:val="en-ID" w:eastAsia="en-GB"/>
              </w:rPr>
              <w:t>:127-128</w:t>
            </w:r>
            <w:r w:rsidRPr="00345E98">
              <w:rPr>
                <w:rFonts w:ascii="Traditional Arabic" w:eastAsiaTheme="minorHAnsi" w:hAnsi="Traditional Arabic" w:cs="Traditional Arabic"/>
                <w:sz w:val="32"/>
                <w:szCs w:val="32"/>
                <w:lang w:val="en-ID" w:eastAsia="en-GB"/>
              </w:rPr>
              <w:t xml:space="preserve">) </w:t>
            </w:r>
          </w:p>
        </w:tc>
      </w:tr>
      <w:tr w:rsidR="00345E98" w:rsidRPr="00345E98" w14:paraId="1F5A955A" w14:textId="77777777" w:rsidTr="00EB3966">
        <w:trPr>
          <w:jc w:val="center"/>
        </w:trPr>
        <w:tc>
          <w:tcPr>
            <w:tcW w:w="605" w:type="dxa"/>
          </w:tcPr>
          <w:p w14:paraId="67814104"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ث</w:t>
            </w:r>
          </w:p>
        </w:tc>
        <w:tc>
          <w:tcPr>
            <w:tcW w:w="7612" w:type="dxa"/>
          </w:tcPr>
          <w:p w14:paraId="64A815D6" w14:textId="2DC000A2"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الثَّاءُ، ثَئِبَ، ثَأْثَأَ، ثَأَجَ، ثَئِدَ، ثَأَرَ، ثَئِطَ، ثَأَى، ثَبَّ، ثَبَتَ، ثَبَجَ، ثَبَرَ  ...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heme="majorBidi" w:eastAsiaTheme="minorHAnsi" w:hAnsiTheme="majorBidi" w:cstheme="majorBidi"/>
                <w:sz w:val="24"/>
                <w:szCs w:val="24"/>
                <w:lang w:val="en-ID" w:eastAsia="en-GB"/>
              </w:rPr>
              <w:t>:144-146</w:t>
            </w:r>
            <w:r w:rsidRPr="00345E98">
              <w:rPr>
                <w:rFonts w:ascii="Traditional Arabic" w:eastAsiaTheme="minorHAnsi" w:hAnsi="Traditional Arabic" w:cs="Traditional Arabic"/>
                <w:sz w:val="32"/>
                <w:szCs w:val="32"/>
                <w:lang w:val="en-ID" w:eastAsia="en-GB"/>
              </w:rPr>
              <w:t xml:space="preserve">) </w:t>
            </w:r>
          </w:p>
        </w:tc>
      </w:tr>
      <w:tr w:rsidR="00345E98" w:rsidRPr="00345E98" w14:paraId="04793543" w14:textId="77777777" w:rsidTr="00EB3966">
        <w:trPr>
          <w:jc w:val="center"/>
        </w:trPr>
        <w:tc>
          <w:tcPr>
            <w:tcW w:w="605" w:type="dxa"/>
          </w:tcPr>
          <w:p w14:paraId="712052A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w:t>
            </w:r>
          </w:p>
        </w:tc>
        <w:tc>
          <w:tcPr>
            <w:tcW w:w="7612" w:type="dxa"/>
          </w:tcPr>
          <w:p w14:paraId="00105413"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ج، جَأَبَ، جَئِثَ، جَأَرَ، جَأَشَ، جَأَصَ، جَأَفَ، جَأَلَ، جَأَى، جَبَأَ، جَبَّ، جَبْجَبَ ... الخ</w:t>
            </w:r>
          </w:p>
          <w:p w14:paraId="0D760A63" w14:textId="2369776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:152-164</w:t>
            </w:r>
            <w:r w:rsidRPr="00345E98">
              <w:rPr>
                <w:rFonts w:ascii="Traditional Arabic" w:eastAsiaTheme="minorHAnsi" w:hAnsi="Traditional Arabic" w:cs="Traditional Arabic"/>
                <w:sz w:val="32"/>
                <w:szCs w:val="32"/>
                <w:lang w:val="en-ID" w:eastAsia="en-GB"/>
              </w:rPr>
              <w:t>)</w:t>
            </w:r>
          </w:p>
        </w:tc>
      </w:tr>
      <w:tr w:rsidR="00345E98" w:rsidRPr="00345E98" w14:paraId="624C49EC" w14:textId="77777777" w:rsidTr="00EB3966">
        <w:trPr>
          <w:jc w:val="center"/>
        </w:trPr>
        <w:tc>
          <w:tcPr>
            <w:tcW w:w="605" w:type="dxa"/>
          </w:tcPr>
          <w:p w14:paraId="38FCFC7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ح</w:t>
            </w:r>
          </w:p>
        </w:tc>
        <w:tc>
          <w:tcPr>
            <w:tcW w:w="7612" w:type="dxa"/>
          </w:tcPr>
          <w:p w14:paraId="5C6D25B4" w14:textId="15A405CA"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حَبَّ، الْحَبْتَرَ، حَبَجَ، حَبَّذَا، حَبِرَ، حَبَسَ، حَبَشَ، حَبَضَ، حَبِطَ، حَبَقَ، حَبَكَ... الخ</w:t>
            </w:r>
            <w:r w:rsidRPr="00345E98">
              <w:rPr>
                <w:rFonts w:ascii="Traditional Arabic" w:eastAsiaTheme="minorHAnsi" w:hAnsi="Traditional Arabic" w:cs="Traditional Arabic"/>
                <w:sz w:val="32"/>
                <w:szCs w:val="32"/>
                <w:lang w:val="en-ID" w:eastAsia="en-GB"/>
              </w:rPr>
              <w:t xml:space="preserve"> (</w:t>
            </w:r>
            <w:proofErr w:type="spellStart"/>
            <w:r w:rsidR="00E937D3" w:rsidRPr="00345E98">
              <w:rPr>
                <w:rFonts w:asciiTheme="majorBidi" w:eastAsiaTheme="minorHAnsi" w:hAnsiTheme="majorBidi" w:cstheme="majorBidi"/>
                <w:sz w:val="24"/>
                <w:szCs w:val="24"/>
                <w:lang w:val="en-ID" w:eastAsia="en-GB"/>
              </w:rPr>
              <w:t>Munawwir</w:t>
            </w:r>
            <w:proofErr w:type="spellEnd"/>
            <w:r w:rsidRPr="00345E98">
              <w:rPr>
                <w:rFonts w:ascii="Traditional Arabic" w:eastAsiaTheme="minorHAnsi" w:hAnsi="Traditional Arabic" w:cs="Traditional Arabic"/>
                <w:sz w:val="24"/>
                <w:szCs w:val="24"/>
                <w:lang w:val="en-ID" w:eastAsia="en-GB"/>
              </w:rPr>
              <w:t>: 230-232</w:t>
            </w:r>
            <w:r w:rsidRPr="00345E98">
              <w:rPr>
                <w:rFonts w:ascii="Traditional Arabic" w:eastAsiaTheme="minorHAnsi" w:hAnsi="Traditional Arabic" w:cs="Traditional Arabic"/>
                <w:sz w:val="32"/>
                <w:szCs w:val="32"/>
                <w:lang w:val="en-ID" w:eastAsia="en-GB"/>
              </w:rPr>
              <w:t xml:space="preserve">) </w:t>
            </w:r>
          </w:p>
        </w:tc>
      </w:tr>
      <w:tr w:rsidR="00345E98" w:rsidRPr="00345E98" w14:paraId="52417829" w14:textId="77777777" w:rsidTr="00EB3966">
        <w:trPr>
          <w:jc w:val="center"/>
        </w:trPr>
        <w:tc>
          <w:tcPr>
            <w:tcW w:w="605" w:type="dxa"/>
          </w:tcPr>
          <w:p w14:paraId="23BCD34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خ</w:t>
            </w:r>
          </w:p>
        </w:tc>
        <w:tc>
          <w:tcPr>
            <w:tcW w:w="7612" w:type="dxa"/>
          </w:tcPr>
          <w:p w14:paraId="1E021DE4" w14:textId="2AB9B29B"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خَبَأَ، خَبَّ، خَبُثَ، خَبَجَ، تَخَبْخَبَ، خَبَرَ، خَبَزَ، خَبَسَ، خَبَشَ، خَبَصَ، خَبَطَ...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:317-320</w:t>
            </w:r>
            <w:r w:rsidRPr="00345E98">
              <w:rPr>
                <w:rFonts w:ascii="Traditional Arabic" w:eastAsiaTheme="minorHAnsi" w:hAnsi="Traditional Arabic" w:cs="Traditional Arabic"/>
                <w:sz w:val="32"/>
                <w:szCs w:val="32"/>
                <w:lang w:val="en-ID" w:eastAsia="en-GB"/>
              </w:rPr>
              <w:t xml:space="preserve">) </w:t>
            </w:r>
          </w:p>
        </w:tc>
      </w:tr>
      <w:tr w:rsidR="00345E98" w:rsidRPr="00345E98" w14:paraId="3D85ADBF" w14:textId="77777777" w:rsidTr="00EB3966">
        <w:trPr>
          <w:jc w:val="center"/>
        </w:trPr>
        <w:tc>
          <w:tcPr>
            <w:tcW w:w="605" w:type="dxa"/>
          </w:tcPr>
          <w:p w14:paraId="34ABAFE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د</w:t>
            </w:r>
          </w:p>
        </w:tc>
        <w:tc>
          <w:tcPr>
            <w:tcW w:w="7612" w:type="dxa"/>
          </w:tcPr>
          <w:p w14:paraId="39885084" w14:textId="4071569D"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دَأَبَ، دَأَثَ، دَأْدَأَ، دَئِصَ، دَأَظَ، دَأَلَ، دَأَمَ، دَأَى، دَبَأَ، دَبَّ  ...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:382-383</w:t>
            </w:r>
            <w:r w:rsidRPr="00345E98">
              <w:rPr>
                <w:rFonts w:ascii="Traditional Arabic" w:eastAsiaTheme="minorHAnsi" w:hAnsi="Traditional Arabic" w:cs="Traditional Arabic"/>
                <w:sz w:val="32"/>
                <w:szCs w:val="32"/>
                <w:lang w:val="en-ID" w:eastAsia="en-GB"/>
              </w:rPr>
              <w:t xml:space="preserve">) </w:t>
            </w:r>
          </w:p>
        </w:tc>
      </w:tr>
      <w:tr w:rsidR="00345E98" w:rsidRPr="00345E98" w14:paraId="58E8619D" w14:textId="77777777" w:rsidTr="00EB3966">
        <w:trPr>
          <w:jc w:val="center"/>
        </w:trPr>
        <w:tc>
          <w:tcPr>
            <w:tcW w:w="605" w:type="dxa"/>
          </w:tcPr>
          <w:p w14:paraId="4C67516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ذ</w:t>
            </w:r>
          </w:p>
        </w:tc>
        <w:tc>
          <w:tcPr>
            <w:tcW w:w="7612" w:type="dxa"/>
          </w:tcPr>
          <w:p w14:paraId="32AAAE2A" w14:textId="4A204B94"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ذَأَبَ، ذَأَتَ، ذَأَجَ، ذَئِرَ، ذَأَطَ، ذَأَلَ، ذَأَمَ، ذَأَى، ذَبَّ، ذَبِحَ، ذَبْذَبَ، ذَبَرَ...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439-441</w:t>
            </w:r>
            <w:r w:rsidRPr="00345E98">
              <w:rPr>
                <w:rFonts w:ascii="Traditional Arabic" w:eastAsiaTheme="minorHAnsi" w:hAnsi="Traditional Arabic" w:cs="Traditional Arabic"/>
                <w:sz w:val="32"/>
                <w:szCs w:val="32"/>
                <w:lang w:val="en-ID" w:eastAsia="en-GB"/>
              </w:rPr>
              <w:t xml:space="preserve">) </w:t>
            </w:r>
          </w:p>
        </w:tc>
      </w:tr>
      <w:tr w:rsidR="00345E98" w:rsidRPr="00345E98" w14:paraId="7A6CCCBA" w14:textId="77777777" w:rsidTr="00EB3966">
        <w:trPr>
          <w:jc w:val="center"/>
        </w:trPr>
        <w:tc>
          <w:tcPr>
            <w:tcW w:w="605" w:type="dxa"/>
          </w:tcPr>
          <w:p w14:paraId="65F5B48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ر</w:t>
            </w:r>
          </w:p>
        </w:tc>
        <w:tc>
          <w:tcPr>
            <w:tcW w:w="7612" w:type="dxa"/>
          </w:tcPr>
          <w:p w14:paraId="1E1A84FE" w14:textId="27BBAFD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رَأَبَ، رَأْبَلَ، رَؤُدَ، رَأْرَأَ، رَأَسَ، رَأَفَ، رَأَمَ، رَأَى، رَبَأَ، رَبَّ، رَبَتَ...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458-462</w:t>
            </w:r>
            <w:r w:rsidRPr="00345E98">
              <w:rPr>
                <w:rFonts w:ascii="Traditional Arabic" w:eastAsiaTheme="minorHAnsi" w:hAnsi="Traditional Arabic" w:cs="Traditional Arabic"/>
                <w:sz w:val="32"/>
                <w:szCs w:val="32"/>
                <w:lang w:val="en-ID" w:eastAsia="en-GB"/>
              </w:rPr>
              <w:t xml:space="preserve">) </w:t>
            </w:r>
          </w:p>
        </w:tc>
      </w:tr>
      <w:tr w:rsidR="00345E98" w:rsidRPr="00345E98" w14:paraId="38984ADE" w14:textId="77777777" w:rsidTr="00EB3966">
        <w:trPr>
          <w:jc w:val="center"/>
        </w:trPr>
        <w:tc>
          <w:tcPr>
            <w:tcW w:w="605" w:type="dxa"/>
          </w:tcPr>
          <w:p w14:paraId="3AF6EE3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ز</w:t>
            </w:r>
          </w:p>
        </w:tc>
        <w:tc>
          <w:tcPr>
            <w:tcW w:w="7612" w:type="dxa"/>
          </w:tcPr>
          <w:p w14:paraId="2E1D6429" w14:textId="79B7C25B"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زَأَبَ، زَأْبَقَ، زَأَدَ، زَأَرَ، زَأْزَأَ، زَأَفَ، زَأَكَ، زَأَمَ، زَأَى، زَبَّ، زَبَدَ  ...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:557-558</w:t>
            </w:r>
            <w:r w:rsidRPr="00345E98">
              <w:rPr>
                <w:rFonts w:ascii="Traditional Arabic" w:eastAsiaTheme="minorHAnsi" w:hAnsi="Traditional Arabic" w:cs="Traditional Arabic"/>
                <w:sz w:val="32"/>
                <w:szCs w:val="32"/>
                <w:lang w:val="en-ID" w:eastAsia="en-GB"/>
              </w:rPr>
              <w:t xml:space="preserve">) </w:t>
            </w:r>
          </w:p>
        </w:tc>
      </w:tr>
      <w:tr w:rsidR="00345E98" w:rsidRPr="00345E98" w14:paraId="1870D3FC" w14:textId="77777777" w:rsidTr="00EB3966">
        <w:trPr>
          <w:jc w:val="center"/>
        </w:trPr>
        <w:tc>
          <w:tcPr>
            <w:tcW w:w="605" w:type="dxa"/>
          </w:tcPr>
          <w:p w14:paraId="457CF58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س</w:t>
            </w:r>
          </w:p>
        </w:tc>
        <w:tc>
          <w:tcPr>
            <w:tcW w:w="7612" w:type="dxa"/>
          </w:tcPr>
          <w:p w14:paraId="65E4DFF6" w14:textId="624EFB7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سَأَبَ، سَأَرَ، سَأْسَأَ، سَأَلَ، سَئِمَ، سَأَى،سَبَأَ، سَبَّ، سَبَتَ، تَسَبَّجَ...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:600-602</w:t>
            </w:r>
            <w:r w:rsidRPr="00345E98">
              <w:rPr>
                <w:rFonts w:ascii="Traditional Arabic" w:eastAsiaTheme="minorHAnsi" w:hAnsi="Traditional Arabic" w:cs="Traditional Arabic"/>
                <w:sz w:val="32"/>
                <w:szCs w:val="32"/>
                <w:lang w:val="en-ID" w:eastAsia="en-GB"/>
              </w:rPr>
              <w:t xml:space="preserve">) </w:t>
            </w:r>
          </w:p>
        </w:tc>
      </w:tr>
      <w:tr w:rsidR="00345E98" w:rsidRPr="00345E98" w14:paraId="46150C63" w14:textId="77777777" w:rsidTr="00EB3966">
        <w:trPr>
          <w:jc w:val="center"/>
        </w:trPr>
        <w:tc>
          <w:tcPr>
            <w:tcW w:w="605" w:type="dxa"/>
          </w:tcPr>
          <w:p w14:paraId="3B81287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ش</w:t>
            </w:r>
          </w:p>
        </w:tc>
        <w:tc>
          <w:tcPr>
            <w:tcW w:w="7612" w:type="dxa"/>
          </w:tcPr>
          <w:p w14:paraId="64F92BE0" w14:textId="437378E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 xml:space="preserve">شَئِزَ، شَئِسَ، شَأْشَأَ، شَأَمَ، شَأَنَ، شَأَى، شَبَّ، شَب الشَبِتُ، شَبِثَ، شَبَحَ </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:687-688</w:t>
            </w:r>
            <w:r w:rsidRPr="00345E98">
              <w:rPr>
                <w:rFonts w:ascii="Traditional Arabic" w:eastAsiaTheme="minorHAnsi" w:hAnsi="Traditional Arabic" w:cs="Traditional Arabic"/>
                <w:sz w:val="32"/>
                <w:szCs w:val="32"/>
                <w:lang w:val="en-ID" w:eastAsia="en-GB"/>
              </w:rPr>
              <w:t xml:space="preserve">) </w:t>
            </w:r>
          </w:p>
        </w:tc>
      </w:tr>
      <w:tr w:rsidR="00345E98" w:rsidRPr="00345E98" w14:paraId="038B7C8F" w14:textId="77777777" w:rsidTr="00EB3966">
        <w:trPr>
          <w:jc w:val="center"/>
        </w:trPr>
        <w:tc>
          <w:tcPr>
            <w:tcW w:w="605" w:type="dxa"/>
          </w:tcPr>
          <w:p w14:paraId="30890DE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ص</w:t>
            </w:r>
          </w:p>
        </w:tc>
        <w:tc>
          <w:tcPr>
            <w:tcW w:w="7612" w:type="dxa"/>
          </w:tcPr>
          <w:p w14:paraId="14E72BE4" w14:textId="37283911"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 xml:space="preserve">صَئِبَ، صَأْصَأَ، صَئِكَ، صَئِمَ، صَأَى، صَبَأَ، صَبَّ، صَبُحَ، صَبَرَ، صَبْصَبَ </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759-761</w:t>
            </w:r>
            <w:r w:rsidRPr="00345E98">
              <w:rPr>
                <w:rFonts w:ascii="Traditional Arabic" w:eastAsiaTheme="minorHAnsi" w:hAnsi="Traditional Arabic" w:cs="Traditional Arabic"/>
                <w:sz w:val="32"/>
                <w:szCs w:val="32"/>
                <w:lang w:val="en-ID" w:eastAsia="en-GB"/>
              </w:rPr>
              <w:t xml:space="preserve">) </w:t>
            </w:r>
          </w:p>
        </w:tc>
      </w:tr>
      <w:tr w:rsidR="00345E98" w:rsidRPr="00345E98" w14:paraId="031793B1" w14:textId="77777777" w:rsidTr="00EB3966">
        <w:trPr>
          <w:jc w:val="center"/>
        </w:trPr>
        <w:tc>
          <w:tcPr>
            <w:tcW w:w="605" w:type="dxa"/>
          </w:tcPr>
          <w:p w14:paraId="19362C4E"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ض</w:t>
            </w:r>
          </w:p>
        </w:tc>
        <w:tc>
          <w:tcPr>
            <w:tcW w:w="7612" w:type="dxa"/>
          </w:tcPr>
          <w:p w14:paraId="4E4E6235"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 xml:space="preserve">الضَّئْبُ، الضِّئْبِلُ، ضَأَدَ، ضَأَزَ، ضَئِطَ، ضُئِكَ، ضَؤُلَ، أَضْأَنَ، ضَأَى، ضَبَأَ، ضَبَّ </w:t>
            </w:r>
            <w:r w:rsidRPr="00345E98">
              <w:rPr>
                <w:rFonts w:ascii="Traditional Arabic" w:eastAsiaTheme="minorHAnsi" w:hAnsi="Traditional Arabic" w:cs="Traditional Arabic"/>
                <w:sz w:val="32"/>
                <w:szCs w:val="32"/>
                <w:rtl/>
                <w:lang w:val="en-US" w:eastAsia="en-GB"/>
              </w:rPr>
              <w:t>... الخ</w:t>
            </w:r>
          </w:p>
          <w:p w14:paraId="301A7C19" w14:textId="40117E8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ID" w:eastAsia="en-GB"/>
              </w:rPr>
              <w:t>(</w:t>
            </w:r>
            <w:proofErr w:type="spellStart"/>
            <w:r w:rsidR="00E937D3" w:rsidRPr="00345E98">
              <w:rPr>
                <w:rFonts w:asciiTheme="majorBidi" w:eastAsiaTheme="minorHAnsi" w:hAnsiTheme="majorBidi" w:cstheme="majorBidi"/>
                <w:sz w:val="24"/>
                <w:szCs w:val="24"/>
                <w:lang w:val="en-ID" w:eastAsia="en-GB"/>
              </w:rPr>
              <w:t>Munawwir</w:t>
            </w:r>
            <w:proofErr w:type="spellEnd"/>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24"/>
                <w:szCs w:val="24"/>
                <w:lang w:val="en-ID" w:eastAsia="en-GB"/>
              </w:rPr>
              <w:t>808-809</w:t>
            </w:r>
            <w:r w:rsidRPr="00345E98">
              <w:rPr>
                <w:rFonts w:ascii="Traditional Arabic" w:eastAsiaTheme="minorHAnsi" w:hAnsi="Traditional Arabic" w:cs="Traditional Arabic"/>
                <w:sz w:val="32"/>
                <w:szCs w:val="32"/>
                <w:lang w:val="en-ID" w:eastAsia="en-GB"/>
              </w:rPr>
              <w:t>)</w:t>
            </w:r>
          </w:p>
        </w:tc>
      </w:tr>
      <w:tr w:rsidR="00345E98" w:rsidRPr="00345E98" w14:paraId="666FDC93" w14:textId="77777777" w:rsidTr="00EB3966">
        <w:trPr>
          <w:jc w:val="center"/>
        </w:trPr>
        <w:tc>
          <w:tcPr>
            <w:tcW w:w="605" w:type="dxa"/>
          </w:tcPr>
          <w:p w14:paraId="3A89A12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ط</w:t>
            </w:r>
          </w:p>
        </w:tc>
        <w:tc>
          <w:tcPr>
            <w:tcW w:w="7612" w:type="dxa"/>
          </w:tcPr>
          <w:p w14:paraId="4CF82352" w14:textId="111C3BCA"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طَأْطَأَ، طَبَّ، طَبِجَ، طَبّخَ، طَبَرَ، طَبَزَ، طَبَّسَ، الطَبْشُ، الطَبْشُوْرَةُ، طَبْطَبَ،</w:t>
            </w:r>
            <w:r w:rsidRPr="00345E98">
              <w:rPr>
                <w:rFonts w:ascii="Traditional Arabic" w:eastAsiaTheme="minorHAnsi" w:hAnsi="Traditional Arabic" w:cs="Traditional Arabic"/>
                <w:sz w:val="32"/>
                <w:szCs w:val="32"/>
                <w:rtl/>
                <w:lang w:val="en-US" w:eastAsia="en-GB"/>
              </w:rPr>
              <w:t xml:space="preserve">  ... الخ</w:t>
            </w:r>
            <w:r w:rsidRPr="00345E98">
              <w:rPr>
                <w:rFonts w:ascii="Traditional Arabic" w:eastAsiaTheme="minorHAnsi" w:hAnsi="Traditional Arabic" w:cs="Traditional Arabic"/>
                <w:sz w:val="32"/>
                <w:szCs w:val="32"/>
                <w:lang w:val="en-ID" w:eastAsia="en-GB"/>
              </w:rPr>
              <w:t>(</w:t>
            </w:r>
            <w:proofErr w:type="spellStart"/>
            <w:r w:rsidR="00E937D3" w:rsidRPr="00345E98">
              <w:rPr>
                <w:rFonts w:asciiTheme="majorBidi" w:eastAsiaTheme="minorHAnsi" w:hAnsiTheme="majorBidi" w:cstheme="majorBidi"/>
                <w:sz w:val="24"/>
                <w:szCs w:val="24"/>
                <w:lang w:val="en-ID" w:eastAsia="en-GB"/>
              </w:rPr>
              <w:t>Munawwir</w:t>
            </w:r>
            <w:proofErr w:type="spellEnd"/>
            <w:r w:rsidRPr="00345E98">
              <w:rPr>
                <w:rFonts w:ascii="Traditional Arabic" w:eastAsiaTheme="minorHAnsi" w:hAnsi="Traditional Arabic" w:cs="Traditional Arabic"/>
                <w:sz w:val="24"/>
                <w:szCs w:val="24"/>
                <w:lang w:val="en-ID" w:eastAsia="en-GB"/>
              </w:rPr>
              <w:t>: 836-837</w:t>
            </w:r>
            <w:r w:rsidRPr="00345E98">
              <w:rPr>
                <w:rFonts w:ascii="Traditional Arabic" w:eastAsiaTheme="minorHAnsi" w:hAnsi="Traditional Arabic" w:cs="Traditional Arabic"/>
                <w:sz w:val="32"/>
                <w:szCs w:val="32"/>
                <w:lang w:val="en-ID" w:eastAsia="en-GB"/>
              </w:rPr>
              <w:t xml:space="preserve">) </w:t>
            </w:r>
          </w:p>
        </w:tc>
      </w:tr>
      <w:tr w:rsidR="00345E98" w:rsidRPr="00345E98" w14:paraId="4D9D6E17" w14:textId="77777777" w:rsidTr="00EB3966">
        <w:trPr>
          <w:jc w:val="center"/>
        </w:trPr>
        <w:tc>
          <w:tcPr>
            <w:tcW w:w="605" w:type="dxa"/>
          </w:tcPr>
          <w:p w14:paraId="6C6DE0C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lastRenderedPageBreak/>
              <w:t>ظ</w:t>
            </w:r>
          </w:p>
        </w:tc>
        <w:tc>
          <w:tcPr>
            <w:tcW w:w="7612" w:type="dxa"/>
          </w:tcPr>
          <w:p w14:paraId="4E55D371" w14:textId="24EEC4A2"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ظَأَبَ، ظَأَتَ، ظَأَرَ، ظَأَمَ، أَظْبَى، الظَّبَطُ، ظُبْظِبَ، الظَّرْءُ، ظَرِبَ، ظَرُفَ، ظَرَى...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879-880</w:t>
            </w:r>
            <w:r w:rsidRPr="00345E98">
              <w:rPr>
                <w:rFonts w:ascii="Traditional Arabic" w:eastAsiaTheme="minorHAnsi" w:hAnsi="Traditional Arabic" w:cs="Traditional Arabic"/>
                <w:sz w:val="32"/>
                <w:szCs w:val="32"/>
                <w:lang w:val="en-ID" w:eastAsia="en-GB"/>
              </w:rPr>
              <w:t xml:space="preserve">) </w:t>
            </w:r>
          </w:p>
        </w:tc>
      </w:tr>
      <w:tr w:rsidR="00345E98" w:rsidRPr="00345E98" w14:paraId="736F062F" w14:textId="77777777" w:rsidTr="00EB3966">
        <w:trPr>
          <w:jc w:val="center"/>
        </w:trPr>
        <w:tc>
          <w:tcPr>
            <w:tcW w:w="605" w:type="dxa"/>
          </w:tcPr>
          <w:p w14:paraId="2B95529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ع</w:t>
            </w:r>
          </w:p>
        </w:tc>
        <w:tc>
          <w:tcPr>
            <w:tcW w:w="7612" w:type="dxa"/>
          </w:tcPr>
          <w:p w14:paraId="1A8ECD84" w14:textId="789660C1"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عَبَأَ، عَبَّ، عَبَثَ، عَبَدَ، عَبَرَ، عَبَسَ، عَبَشَ، عَبَطَ، عَبْعَبَ، عَبِقَ، عَبْقَرَ...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886-890</w:t>
            </w:r>
            <w:r w:rsidRPr="00345E98">
              <w:rPr>
                <w:rFonts w:ascii="Traditional Arabic" w:eastAsiaTheme="minorHAnsi" w:hAnsi="Traditional Arabic" w:cs="Traditional Arabic"/>
                <w:sz w:val="32"/>
                <w:szCs w:val="32"/>
                <w:lang w:val="en-ID" w:eastAsia="en-GB"/>
              </w:rPr>
              <w:t xml:space="preserve">) </w:t>
            </w:r>
          </w:p>
        </w:tc>
      </w:tr>
      <w:tr w:rsidR="00345E98" w:rsidRPr="00345E98" w14:paraId="72A111AC" w14:textId="77777777" w:rsidTr="00EB3966">
        <w:trPr>
          <w:jc w:val="center"/>
        </w:trPr>
        <w:tc>
          <w:tcPr>
            <w:tcW w:w="605" w:type="dxa"/>
          </w:tcPr>
          <w:p w14:paraId="054D32F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غ</w:t>
            </w:r>
          </w:p>
        </w:tc>
        <w:tc>
          <w:tcPr>
            <w:tcW w:w="7612" w:type="dxa"/>
          </w:tcPr>
          <w:p w14:paraId="7DA9B566" w14:textId="040B1FA9"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غَبَّ، غَبَثَ، غَبِجَ، غَبَرَ، غَبَسَ، غَبِشَ، الغَبَصَ، غَبَطَ، غَبَقَ، غَبَنَ... الخ</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994-995</w:t>
            </w:r>
            <w:r w:rsidRPr="00345E98">
              <w:rPr>
                <w:rFonts w:ascii="Traditional Arabic" w:eastAsiaTheme="minorHAnsi" w:hAnsi="Traditional Arabic" w:cs="Traditional Arabic"/>
                <w:sz w:val="32"/>
                <w:szCs w:val="32"/>
                <w:lang w:val="en-ID" w:eastAsia="en-GB"/>
              </w:rPr>
              <w:t xml:space="preserve">) </w:t>
            </w:r>
          </w:p>
        </w:tc>
      </w:tr>
      <w:tr w:rsidR="00345E98" w:rsidRPr="00345E98" w14:paraId="12CEB69E" w14:textId="77777777" w:rsidTr="00EB3966">
        <w:trPr>
          <w:jc w:val="center"/>
        </w:trPr>
        <w:tc>
          <w:tcPr>
            <w:tcW w:w="605" w:type="dxa"/>
          </w:tcPr>
          <w:p w14:paraId="282FEAFF"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ف</w:t>
            </w:r>
          </w:p>
        </w:tc>
        <w:tc>
          <w:tcPr>
            <w:tcW w:w="7612" w:type="dxa"/>
          </w:tcPr>
          <w:p w14:paraId="515707AF" w14:textId="21A8D45D"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فَأَدَ، فَأَرَ، فَأَسَ، تَفَأَّلَ، فَأَمَ، فَأَى، فَبْرَايِرُ، فَبْرِيْقَةٌ، فَتَأَ، فَتَّ، فَتَحَ</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1029-1030</w:t>
            </w:r>
            <w:r w:rsidRPr="00345E98">
              <w:rPr>
                <w:rFonts w:ascii="Traditional Arabic" w:eastAsiaTheme="minorHAnsi" w:hAnsi="Traditional Arabic" w:cs="Traditional Arabic"/>
                <w:sz w:val="32"/>
                <w:szCs w:val="32"/>
                <w:lang w:val="en-ID" w:eastAsia="en-GB"/>
              </w:rPr>
              <w:t xml:space="preserve">) </w:t>
            </w:r>
          </w:p>
        </w:tc>
      </w:tr>
      <w:tr w:rsidR="00345E98" w:rsidRPr="00345E98" w14:paraId="52A0552A" w14:textId="77777777" w:rsidTr="00EB3966">
        <w:trPr>
          <w:jc w:val="center"/>
        </w:trPr>
        <w:tc>
          <w:tcPr>
            <w:tcW w:w="605" w:type="dxa"/>
          </w:tcPr>
          <w:p w14:paraId="1F40906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w:t>
            </w:r>
          </w:p>
        </w:tc>
        <w:tc>
          <w:tcPr>
            <w:tcW w:w="7612" w:type="dxa"/>
          </w:tcPr>
          <w:p w14:paraId="0AF0CACA" w14:textId="2B5829D8"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قَأَبَ، قَبَّ، قَبُحَ، قَبَرَ، قُبْرُسُ، قَبَسَ، قَبَصَ، قَبَضَ، قَبَعَ، قَبْقَبَ، قَبِلَ</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1084-1087</w:t>
            </w:r>
            <w:r w:rsidRPr="00345E98">
              <w:rPr>
                <w:rFonts w:ascii="Traditional Arabic" w:eastAsiaTheme="minorHAnsi" w:hAnsi="Traditional Arabic" w:cs="Traditional Arabic"/>
                <w:sz w:val="32"/>
                <w:szCs w:val="32"/>
                <w:lang w:val="en-ID" w:eastAsia="en-GB"/>
              </w:rPr>
              <w:t xml:space="preserve">) </w:t>
            </w:r>
          </w:p>
        </w:tc>
      </w:tr>
      <w:tr w:rsidR="00345E98" w:rsidRPr="00345E98" w14:paraId="72F7128F" w14:textId="77777777" w:rsidTr="00EB3966">
        <w:trPr>
          <w:jc w:val="center"/>
        </w:trPr>
        <w:tc>
          <w:tcPr>
            <w:tcW w:w="605" w:type="dxa"/>
          </w:tcPr>
          <w:p w14:paraId="6BF0056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ك</w:t>
            </w:r>
          </w:p>
        </w:tc>
        <w:tc>
          <w:tcPr>
            <w:tcW w:w="7612" w:type="dxa"/>
          </w:tcPr>
          <w:p w14:paraId="720CDFEA" w14:textId="619907D1"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كَئِبَ، كَأَجَ، كَأَدَ، الكَأْسُ، كَأَشَ، كَأَصَ، كَأْكَأَ، كَأَنَ، كَبَّ، كَبْكَبَ، كَبَتَ...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1181-1182</w:t>
            </w:r>
            <w:r w:rsidRPr="00345E98">
              <w:rPr>
                <w:rFonts w:ascii="Traditional Arabic" w:eastAsiaTheme="minorHAnsi" w:hAnsi="Traditional Arabic" w:cs="Traditional Arabic"/>
                <w:sz w:val="32"/>
                <w:szCs w:val="32"/>
                <w:lang w:val="en-ID" w:eastAsia="en-GB"/>
              </w:rPr>
              <w:t xml:space="preserve">) </w:t>
            </w:r>
          </w:p>
        </w:tc>
      </w:tr>
      <w:tr w:rsidR="00345E98" w:rsidRPr="00345E98" w14:paraId="730735F4" w14:textId="77777777" w:rsidTr="00EB3966">
        <w:trPr>
          <w:jc w:val="center"/>
        </w:trPr>
        <w:tc>
          <w:tcPr>
            <w:tcW w:w="605" w:type="dxa"/>
          </w:tcPr>
          <w:p w14:paraId="0B8FF03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ل</w:t>
            </w:r>
          </w:p>
        </w:tc>
        <w:tc>
          <w:tcPr>
            <w:tcW w:w="7612" w:type="dxa"/>
          </w:tcPr>
          <w:p w14:paraId="2BFF0FA0" w14:textId="5E2580A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اللَّامُ، لَا، لَاتَ، لَأَطَ، لَأَظَ، لَأَفَ، لَأْلَأَ، لَأَمَ، لَأَى، لَبَأَ، لَبَّ، لَبِثَ</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1245-1247</w:t>
            </w:r>
            <w:r w:rsidRPr="00345E98">
              <w:rPr>
                <w:rFonts w:ascii="Traditional Arabic" w:eastAsiaTheme="minorHAnsi" w:hAnsi="Traditional Arabic" w:cs="Traditional Arabic"/>
                <w:sz w:val="32"/>
                <w:szCs w:val="32"/>
                <w:lang w:val="en-ID" w:eastAsia="en-GB"/>
              </w:rPr>
              <w:t xml:space="preserve">) </w:t>
            </w:r>
          </w:p>
        </w:tc>
      </w:tr>
      <w:tr w:rsidR="00345E98" w:rsidRPr="00345E98" w14:paraId="69AF5857" w14:textId="77777777" w:rsidTr="00EB3966">
        <w:trPr>
          <w:jc w:val="center"/>
        </w:trPr>
        <w:tc>
          <w:tcPr>
            <w:tcW w:w="605" w:type="dxa"/>
          </w:tcPr>
          <w:p w14:paraId="76ADC0C2"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م</w:t>
            </w:r>
          </w:p>
        </w:tc>
        <w:tc>
          <w:tcPr>
            <w:tcW w:w="7612" w:type="dxa"/>
          </w:tcPr>
          <w:p w14:paraId="02C8BAB5" w14:textId="5EF2CEAC"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مَا، الْمَاءُ، الْمَاهِيَةُ، مَؤُجَ، مَأَدَ، مَأَرَ، مَأَسَ، مَأَشَ، مَئِقَ، مَؤُلَ، مَأَنَ</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1304-1305</w:t>
            </w:r>
            <w:r w:rsidRPr="00345E98">
              <w:rPr>
                <w:rFonts w:ascii="Traditional Arabic" w:eastAsiaTheme="minorHAnsi" w:hAnsi="Traditional Arabic" w:cs="Traditional Arabic"/>
                <w:sz w:val="32"/>
                <w:szCs w:val="32"/>
                <w:lang w:val="en-ID" w:eastAsia="en-GB"/>
              </w:rPr>
              <w:t xml:space="preserve">) </w:t>
            </w:r>
          </w:p>
        </w:tc>
      </w:tr>
      <w:tr w:rsidR="00345E98" w:rsidRPr="00345E98" w14:paraId="6D7DE32C" w14:textId="77777777" w:rsidTr="00EB3966">
        <w:trPr>
          <w:jc w:val="center"/>
        </w:trPr>
        <w:tc>
          <w:tcPr>
            <w:tcW w:w="605" w:type="dxa"/>
          </w:tcPr>
          <w:p w14:paraId="06DCF05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ن</w:t>
            </w:r>
          </w:p>
        </w:tc>
        <w:tc>
          <w:tcPr>
            <w:tcW w:w="7612" w:type="dxa"/>
          </w:tcPr>
          <w:p w14:paraId="64FD8901" w14:textId="37D6FA94"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ن، نَا، نَأَتَ، نَأَدَ، نَأَشَ، نَأَفَ، نَأَلَ، نَأَمَ، نَأَمَلَ، نَأَى، نَبَأَ</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 xml:space="preserve">1374-1375) </w:t>
            </w:r>
          </w:p>
        </w:tc>
      </w:tr>
      <w:tr w:rsidR="00345E98" w:rsidRPr="00345E98" w14:paraId="5CD1C676" w14:textId="77777777" w:rsidTr="00EB3966">
        <w:trPr>
          <w:jc w:val="center"/>
        </w:trPr>
        <w:tc>
          <w:tcPr>
            <w:tcW w:w="605" w:type="dxa"/>
          </w:tcPr>
          <w:p w14:paraId="1180F9D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ه</w:t>
            </w:r>
          </w:p>
        </w:tc>
        <w:tc>
          <w:tcPr>
            <w:tcW w:w="7612" w:type="dxa"/>
          </w:tcPr>
          <w:p w14:paraId="1BFD3B1F" w14:textId="31794105"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هَا، هَأْهَأَ، هَبَّ، هَبَتَ، هَبَجَ، اِهَبَيَّجَ، هَبَدَ، هَبَذَ، هَبَرَ، هَبْرَجَ، الهِبْرِزِيُّ... الخ</w:t>
            </w:r>
            <w:r w:rsidRPr="00345E98">
              <w:rPr>
                <w:rFonts w:ascii="Traditional Arabic" w:eastAsiaTheme="minorHAnsi" w:hAnsi="Traditional Arabic" w:cs="Traditional Arabic"/>
                <w:sz w:val="32"/>
                <w:szCs w:val="32"/>
                <w:lang w:val="en-ID" w:eastAsia="en-GB"/>
              </w:rPr>
              <w:t xml:space="preserve"> (</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1482-1483</w:t>
            </w:r>
            <w:r w:rsidRPr="00345E98">
              <w:rPr>
                <w:rFonts w:ascii="Traditional Arabic" w:eastAsiaTheme="minorHAnsi" w:hAnsi="Traditional Arabic" w:cs="Traditional Arabic"/>
                <w:sz w:val="32"/>
                <w:szCs w:val="32"/>
                <w:lang w:val="en-ID" w:eastAsia="en-GB"/>
              </w:rPr>
              <w:t xml:space="preserve">) </w:t>
            </w:r>
          </w:p>
        </w:tc>
      </w:tr>
      <w:tr w:rsidR="00345E98" w:rsidRPr="00345E98" w14:paraId="4F0776D8" w14:textId="77777777" w:rsidTr="00EB3966">
        <w:trPr>
          <w:jc w:val="center"/>
        </w:trPr>
        <w:tc>
          <w:tcPr>
            <w:tcW w:w="605" w:type="dxa"/>
          </w:tcPr>
          <w:p w14:paraId="76B7918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و</w:t>
            </w:r>
          </w:p>
        </w:tc>
        <w:tc>
          <w:tcPr>
            <w:tcW w:w="7612" w:type="dxa"/>
          </w:tcPr>
          <w:p w14:paraId="7B56E120" w14:textId="4FB5BFF0"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وَا، وَأَبَ، الوَأْجُ، وَأَدَ، وَأَرَ، تَوَأَّصَ، وَأَطَ، وَأَلَ، وَائَمَ، وَأْوَأَ، وَأَى</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24"/>
                <w:szCs w:val="24"/>
                <w:lang w:val="en-ID" w:eastAsia="en-GB"/>
              </w:rPr>
              <w:t>(</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:1531-1532)</w:t>
            </w:r>
            <w:r w:rsidRPr="00345E98">
              <w:rPr>
                <w:rFonts w:ascii="Traditional Arabic" w:eastAsiaTheme="minorHAnsi" w:hAnsi="Traditional Arabic" w:cs="Traditional Arabic"/>
                <w:sz w:val="32"/>
                <w:szCs w:val="32"/>
                <w:lang w:val="en-ID" w:eastAsia="en-GB"/>
              </w:rPr>
              <w:t xml:space="preserve"> </w:t>
            </w:r>
          </w:p>
        </w:tc>
      </w:tr>
      <w:tr w:rsidR="0069054F" w:rsidRPr="00345E98" w14:paraId="51AFC11E" w14:textId="77777777" w:rsidTr="00EB3966">
        <w:trPr>
          <w:jc w:val="center"/>
        </w:trPr>
        <w:tc>
          <w:tcPr>
            <w:tcW w:w="605" w:type="dxa"/>
          </w:tcPr>
          <w:p w14:paraId="6C671DC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ي</w:t>
            </w:r>
          </w:p>
        </w:tc>
        <w:tc>
          <w:tcPr>
            <w:tcW w:w="7612" w:type="dxa"/>
          </w:tcPr>
          <w:p w14:paraId="4AEF1970" w14:textId="7DA5B7CF"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يَا، يَئِسَ، يَبَّبَ، يَبِسَ، يَتَمَ، يَتَّنَ، يَدَّعَ، يَدَى، الْيَرْبُوْعُ، الْيَارَجُ، يَرِعَ</w:t>
            </w:r>
            <w:r w:rsidRPr="00345E98">
              <w:rPr>
                <w:rFonts w:ascii="Traditional Arabic" w:eastAsiaTheme="minorHAnsi" w:hAnsi="Traditional Arabic" w:cs="Traditional Arabic"/>
                <w:sz w:val="32"/>
                <w:szCs w:val="32"/>
                <w:rtl/>
                <w:lang w:val="en-US" w:eastAsia="en-GB"/>
              </w:rPr>
              <w:t>... الخ</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24"/>
                <w:szCs w:val="24"/>
                <w:lang w:val="en-ID" w:eastAsia="en-GB"/>
              </w:rPr>
              <w:t>(</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24"/>
                <w:szCs w:val="24"/>
                <w:lang w:val="en-ID" w:eastAsia="en-GB"/>
              </w:rPr>
              <w:t xml:space="preserve">:1587-1588) </w:t>
            </w:r>
          </w:p>
        </w:tc>
      </w:tr>
    </w:tbl>
    <w:p w14:paraId="62DBA3FA" w14:textId="77777777" w:rsidR="00E028C3" w:rsidRPr="00345E98" w:rsidRDefault="00E028C3" w:rsidP="00E028C3">
      <w:pPr>
        <w:bidi/>
        <w:spacing w:after="0" w:line="240" w:lineRule="auto"/>
        <w:jc w:val="both"/>
        <w:rPr>
          <w:rFonts w:ascii="Traditional Arabic" w:eastAsiaTheme="minorHAnsi" w:hAnsi="Traditional Arabic" w:cs="Traditional Arabic"/>
          <w:sz w:val="32"/>
          <w:szCs w:val="32"/>
          <w:lang w:val="en-US" w:eastAsia="en-GB" w:bidi="ar-EG"/>
        </w:rPr>
      </w:pPr>
    </w:p>
    <w:p w14:paraId="3AD2BDE3" w14:textId="77777777" w:rsidR="003C4601" w:rsidRDefault="003C4601">
      <w:pPr>
        <w:rPr>
          <w:rFonts w:ascii="Traditional Arabic" w:eastAsiaTheme="minorHAnsi" w:hAnsi="Traditional Arabic" w:cs="Traditional Arabic"/>
          <w:sz w:val="32"/>
          <w:szCs w:val="32"/>
          <w:rtl/>
          <w:lang w:val="en-US" w:eastAsia="en-GB" w:bidi="ar-EG"/>
        </w:rPr>
      </w:pPr>
      <w:r>
        <w:rPr>
          <w:rFonts w:ascii="Traditional Arabic" w:eastAsiaTheme="minorHAnsi" w:hAnsi="Traditional Arabic" w:cs="Traditional Arabic"/>
          <w:sz w:val="32"/>
          <w:szCs w:val="32"/>
          <w:rtl/>
          <w:lang w:val="en-US" w:eastAsia="en-GB" w:bidi="ar-EG"/>
        </w:rPr>
        <w:br w:type="page"/>
      </w:r>
    </w:p>
    <w:p w14:paraId="5E907729" w14:textId="35D4ABE2" w:rsidR="0069054F" w:rsidRPr="00345E98" w:rsidRDefault="0069054F" w:rsidP="00E028C3">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lastRenderedPageBreak/>
        <w:t>و</w:t>
      </w:r>
      <w:r w:rsidRPr="00345E98">
        <w:rPr>
          <w:rFonts w:ascii="Traditional Arabic" w:eastAsiaTheme="minorHAnsi" w:hAnsi="Traditional Arabic" w:cs="Traditional Arabic"/>
          <w:sz w:val="32"/>
          <w:szCs w:val="32"/>
          <w:rtl/>
          <w:lang w:val="en-US" w:eastAsia="en-GB"/>
        </w:rPr>
        <w:t>كما في الصورة التالية:</w:t>
      </w:r>
    </w:p>
    <w:p w14:paraId="5BBD3A86" w14:textId="77777777" w:rsidR="00E028C3" w:rsidRPr="00345E98" w:rsidRDefault="00E028C3" w:rsidP="00E028C3">
      <w:pPr>
        <w:bidi/>
        <w:spacing w:after="0" w:line="240" w:lineRule="auto"/>
        <w:jc w:val="both"/>
        <w:rPr>
          <w:rFonts w:ascii="Traditional Arabic" w:eastAsiaTheme="minorHAnsi" w:hAnsi="Traditional Arabic" w:cs="Traditional Arabic"/>
          <w:sz w:val="32"/>
          <w:szCs w:val="32"/>
          <w:lang w:val="en-ID" w:eastAsia="en-GB"/>
        </w:rPr>
      </w:pPr>
    </w:p>
    <w:p w14:paraId="673842DF" w14:textId="77777777" w:rsidR="0069054F" w:rsidRPr="00345E98" w:rsidRDefault="0069054F" w:rsidP="00E028C3">
      <w:pPr>
        <w:numPr>
          <w:ilvl w:val="0"/>
          <w:numId w:val="19"/>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الترتيب الداخلي للمداخل</w:t>
      </w:r>
    </w:p>
    <w:p w14:paraId="5DC69DD8" w14:textId="77777777" w:rsidR="00E028C3" w:rsidRPr="00345E98" w:rsidRDefault="00E028C3" w:rsidP="0069054F">
      <w:pPr>
        <w:bidi/>
        <w:spacing w:after="0" w:line="240" w:lineRule="auto"/>
        <w:jc w:val="both"/>
        <w:rPr>
          <w:rFonts w:ascii="Traditional Arabic" w:eastAsiaTheme="minorHAnsi" w:hAnsi="Traditional Arabic" w:cs="Traditional Arabic"/>
          <w:sz w:val="32"/>
          <w:szCs w:val="32"/>
          <w:lang w:val="en-US" w:eastAsia="en-GB"/>
        </w:rPr>
      </w:pPr>
    </w:p>
    <w:p w14:paraId="746A6330" w14:textId="057B144E" w:rsidR="0069054F" w:rsidRPr="00345E98" w:rsidRDefault="0069054F" w:rsidP="00E028C3">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قد عرف أنّ كل المواد من القاموس المنور قد تبدأ بالفعل أو الإسم أو الحرف. وإذا كان في مادة واحدة الأفعال أو الأسماء</w:t>
      </w:r>
      <w:bookmarkStart w:id="2" w:name="_Hlk120908925"/>
      <w:r w:rsidRPr="00345E98">
        <w:rPr>
          <w:rFonts w:ascii="Traditional Arabic" w:eastAsiaTheme="minorHAnsi" w:hAnsi="Traditional Arabic" w:cs="Traditional Arabic"/>
          <w:sz w:val="32"/>
          <w:szCs w:val="32"/>
          <w:rtl/>
          <w:lang w:val="en-US" w:eastAsia="en-GB"/>
        </w:rPr>
        <w:t xml:space="preserve"> فرتب </w:t>
      </w:r>
      <w:r w:rsidRPr="00345E98">
        <w:rPr>
          <w:rFonts w:ascii="Traditional Arabic" w:eastAsiaTheme="minorHAnsi" w:hAnsi="Traditional Arabic" w:cs="Traditional Arabic"/>
          <w:sz w:val="32"/>
          <w:szCs w:val="32"/>
          <w:rtl/>
          <w:lang w:val="en-US" w:eastAsia="en-GB" w:bidi="ar-AE"/>
        </w:rPr>
        <w:t>ب</w:t>
      </w:r>
      <w:r w:rsidRPr="00345E98">
        <w:rPr>
          <w:rFonts w:ascii="Traditional Arabic" w:eastAsiaTheme="minorHAnsi" w:hAnsi="Traditional Arabic" w:cs="Traditional Arabic"/>
          <w:sz w:val="32"/>
          <w:szCs w:val="32"/>
          <w:rtl/>
          <w:lang w:val="en-US" w:eastAsia="en-GB"/>
        </w:rPr>
        <w:t>الفعل المجرد كبداية المادة فالفعل المزيد بحرف فالفعل المزيد بحرفين فالفعل المزيد بثلاثة حروف فمصادر الأفعال والأسماء</w:t>
      </w:r>
      <w:bookmarkEnd w:id="2"/>
      <w:r w:rsidRPr="00345E98">
        <w:rPr>
          <w:rFonts w:ascii="Traditional Arabic" w:eastAsiaTheme="minorHAnsi" w:hAnsi="Traditional Arabic" w:cs="Traditional Arabic"/>
          <w:sz w:val="32"/>
          <w:szCs w:val="32"/>
          <w:rtl/>
          <w:lang w:val="en-US" w:eastAsia="en-GB"/>
        </w:rPr>
        <w:t>، كما في الجدول التالي:</w:t>
      </w:r>
    </w:p>
    <w:p w14:paraId="1FBCD7D8" w14:textId="77777777" w:rsidR="00DB5F5E" w:rsidRPr="00345E98" w:rsidRDefault="00DB5F5E" w:rsidP="00DB5F5E">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3627"/>
        <w:gridCol w:w="4500"/>
      </w:tblGrid>
      <w:tr w:rsidR="00345E98" w:rsidRPr="00345E98" w14:paraId="3D2A0AEB" w14:textId="77777777" w:rsidTr="00390B63">
        <w:trPr>
          <w:trHeight w:val="514"/>
          <w:jc w:val="center"/>
        </w:trPr>
        <w:tc>
          <w:tcPr>
            <w:tcW w:w="3627" w:type="dxa"/>
          </w:tcPr>
          <w:p w14:paraId="6A2A2F3B" w14:textId="77777777" w:rsidR="00DB5F5E" w:rsidRPr="00345E98" w:rsidRDefault="00DB5F5E" w:rsidP="00390B63">
            <w:pPr>
              <w:bidi/>
              <w:rPr>
                <w:rFonts w:ascii="Traditional Arabic" w:eastAsiaTheme="minorHAnsi" w:hAnsi="Traditional Arabic" w:cs="Traditional Arabic"/>
                <w:sz w:val="32"/>
                <w:szCs w:val="32"/>
                <w:rtl/>
                <w:lang w:val="en-US" w:eastAsia="en-GB"/>
              </w:rPr>
            </w:pPr>
            <w:bookmarkStart w:id="3" w:name="_Hlk120907079"/>
            <w:r w:rsidRPr="00345E98">
              <w:rPr>
                <w:rFonts w:ascii="Traditional Arabic" w:eastAsiaTheme="minorHAnsi" w:hAnsi="Traditional Arabic" w:cs="Traditional Arabic"/>
                <w:sz w:val="32"/>
                <w:szCs w:val="32"/>
                <w:rtl/>
                <w:lang w:val="en-US" w:eastAsia="en-GB"/>
              </w:rPr>
              <w:t>الفعل المجرد</w:t>
            </w:r>
          </w:p>
        </w:tc>
        <w:tc>
          <w:tcPr>
            <w:tcW w:w="4500" w:type="dxa"/>
          </w:tcPr>
          <w:p w14:paraId="6F62D248" w14:textId="0AA5660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عَرَضَ، عَرُضَ</w:t>
            </w:r>
            <w:r w:rsidRPr="00345E98">
              <w:rPr>
                <w:rFonts w:ascii="Traditional Arabic" w:eastAsiaTheme="minorHAnsi" w:hAnsi="Traditional Arabic" w:cs="Traditional Arabic"/>
                <w:sz w:val="32"/>
                <w:szCs w:val="32"/>
                <w:lang w:val="en-ID" w:eastAsia="en-GB"/>
              </w:rPr>
              <w:t xml:space="preserve">      (</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196</w:t>
            </w:r>
            <w:r w:rsidRPr="00345E98">
              <w:rPr>
                <w:rFonts w:ascii="Traditional Arabic" w:eastAsiaTheme="minorHAnsi" w:hAnsi="Traditional Arabic" w:cs="Traditional Arabic"/>
                <w:sz w:val="32"/>
                <w:szCs w:val="32"/>
                <w:lang w:val="en-ID" w:eastAsia="en-GB"/>
              </w:rPr>
              <w:t xml:space="preserve">) </w:t>
            </w:r>
          </w:p>
        </w:tc>
      </w:tr>
      <w:tr w:rsidR="00345E98" w:rsidRPr="00345E98" w14:paraId="4E7271BD" w14:textId="77777777" w:rsidTr="00390B63">
        <w:trPr>
          <w:trHeight w:val="500"/>
          <w:jc w:val="center"/>
        </w:trPr>
        <w:tc>
          <w:tcPr>
            <w:tcW w:w="3627" w:type="dxa"/>
          </w:tcPr>
          <w:p w14:paraId="10F1AF78"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بحرف</w:t>
            </w:r>
          </w:p>
        </w:tc>
        <w:tc>
          <w:tcPr>
            <w:tcW w:w="4500" w:type="dxa"/>
          </w:tcPr>
          <w:p w14:paraId="22E536C2"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عَرَّضَ، أَعْرَضَ، عَارَضَ</w:t>
            </w:r>
          </w:p>
        </w:tc>
      </w:tr>
      <w:tr w:rsidR="00345E98" w:rsidRPr="00345E98" w14:paraId="6D7574AC" w14:textId="77777777" w:rsidTr="00390B63">
        <w:trPr>
          <w:trHeight w:val="514"/>
          <w:jc w:val="center"/>
        </w:trPr>
        <w:tc>
          <w:tcPr>
            <w:tcW w:w="3627" w:type="dxa"/>
          </w:tcPr>
          <w:p w14:paraId="17824185"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بحرفين</w:t>
            </w:r>
          </w:p>
        </w:tc>
        <w:tc>
          <w:tcPr>
            <w:tcW w:w="4500" w:type="dxa"/>
          </w:tcPr>
          <w:p w14:paraId="7B184755"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تَعَرَّضَ، تَعَارَضَ، اِعْتَرَضَ</w:t>
            </w:r>
          </w:p>
        </w:tc>
      </w:tr>
      <w:tr w:rsidR="00345E98" w:rsidRPr="00345E98" w14:paraId="1AE6075E" w14:textId="77777777" w:rsidTr="00390B63">
        <w:trPr>
          <w:trHeight w:val="514"/>
          <w:jc w:val="center"/>
        </w:trPr>
        <w:tc>
          <w:tcPr>
            <w:tcW w:w="3627" w:type="dxa"/>
          </w:tcPr>
          <w:p w14:paraId="4E09E0CC"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بثلاثة حروف</w:t>
            </w:r>
          </w:p>
        </w:tc>
        <w:tc>
          <w:tcPr>
            <w:tcW w:w="4500" w:type="dxa"/>
          </w:tcPr>
          <w:p w14:paraId="6C01C4C1"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اِسْتَعْرَضَ</w:t>
            </w:r>
          </w:p>
        </w:tc>
      </w:tr>
      <w:tr w:rsidR="00DB5F5E" w:rsidRPr="00345E98" w14:paraId="26F6A572" w14:textId="77777777" w:rsidTr="00390B63">
        <w:trPr>
          <w:trHeight w:val="514"/>
          <w:jc w:val="center"/>
        </w:trPr>
        <w:tc>
          <w:tcPr>
            <w:tcW w:w="3627" w:type="dxa"/>
          </w:tcPr>
          <w:p w14:paraId="05B56051"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مصادر الأفعال والأسماء</w:t>
            </w:r>
          </w:p>
        </w:tc>
        <w:tc>
          <w:tcPr>
            <w:tcW w:w="4500" w:type="dxa"/>
          </w:tcPr>
          <w:p w14:paraId="1A3CBBA0" w14:textId="77777777" w:rsidR="00DB5F5E" w:rsidRPr="00345E98" w:rsidRDefault="00DB5F5E"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العَرْضَ، العِرْضَ، العُرْضَ العَرْضِيُّ، العُرْضَةُ ..</w:t>
            </w:r>
            <w:r w:rsidRPr="00345E98">
              <w:rPr>
                <w:rFonts w:ascii="Traditional Arabic" w:eastAsiaTheme="minorHAnsi" w:hAnsi="Traditional Arabic" w:cs="Traditional Arabic"/>
                <w:sz w:val="32"/>
                <w:szCs w:val="32"/>
                <w:rtl/>
                <w:lang w:val="en-US" w:eastAsia="en-GB" w:bidi="ar-AE"/>
              </w:rPr>
              <w:t>الخ</w:t>
            </w:r>
          </w:p>
        </w:tc>
      </w:tr>
      <w:bookmarkEnd w:id="3"/>
    </w:tbl>
    <w:p w14:paraId="2B2CA106" w14:textId="77777777" w:rsidR="00DB5F5E" w:rsidRPr="00345E98" w:rsidRDefault="00DB5F5E" w:rsidP="00DB5F5E">
      <w:pPr>
        <w:bidi/>
        <w:spacing w:after="0" w:line="240" w:lineRule="auto"/>
        <w:jc w:val="both"/>
        <w:rPr>
          <w:rFonts w:ascii="Traditional Arabic" w:eastAsiaTheme="minorHAnsi" w:hAnsi="Traditional Arabic" w:cs="Traditional Arabic"/>
          <w:sz w:val="32"/>
          <w:szCs w:val="32"/>
          <w:lang w:val="en-ID" w:eastAsia="en-GB"/>
        </w:rPr>
      </w:pPr>
    </w:p>
    <w:p w14:paraId="47EB830A" w14:textId="77777777" w:rsidR="0069054F" w:rsidRPr="00345E98" w:rsidRDefault="0069054F" w:rsidP="00DB5F5E">
      <w:pPr>
        <w:numPr>
          <w:ilvl w:val="0"/>
          <w:numId w:val="15"/>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كتابة المواد (شرح المعنى)</w:t>
      </w:r>
    </w:p>
    <w:p w14:paraId="2C6E02E3" w14:textId="77777777" w:rsidR="00DB5F5E" w:rsidRPr="00345E98" w:rsidRDefault="00DB5F5E" w:rsidP="0069054F">
      <w:pPr>
        <w:bidi/>
        <w:spacing w:after="0" w:line="240" w:lineRule="auto"/>
        <w:jc w:val="both"/>
        <w:rPr>
          <w:rFonts w:ascii="Traditional Arabic" w:eastAsiaTheme="minorHAnsi" w:hAnsi="Traditional Arabic" w:cs="Traditional Arabic"/>
          <w:sz w:val="32"/>
          <w:szCs w:val="32"/>
          <w:lang w:val="en-US" w:eastAsia="en-GB"/>
        </w:rPr>
      </w:pPr>
    </w:p>
    <w:p w14:paraId="310EFA4A" w14:textId="5F35C25B" w:rsidR="0069054F" w:rsidRPr="00345E98" w:rsidRDefault="0069054F" w:rsidP="00DB5F5E">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يجب أن تتضمن المعلومات الأساسية في </w:t>
      </w:r>
      <w:r w:rsidRPr="00345E98">
        <w:rPr>
          <w:rFonts w:ascii="Traditional Arabic" w:eastAsiaTheme="minorHAnsi" w:hAnsi="Traditional Arabic" w:cs="Traditional Arabic"/>
          <w:sz w:val="32"/>
          <w:szCs w:val="32"/>
          <w:rtl/>
          <w:lang w:val="en-US" w:eastAsia="en-GB" w:bidi="ar-AE"/>
        </w:rPr>
        <w:t>شرح معنى المفردات</w:t>
      </w:r>
      <w:r w:rsidRPr="00345E98">
        <w:rPr>
          <w:rFonts w:ascii="Traditional Arabic" w:eastAsiaTheme="minorHAnsi" w:hAnsi="Traditional Arabic" w:cs="Traditional Arabic"/>
          <w:sz w:val="32"/>
          <w:szCs w:val="32"/>
          <w:rtl/>
          <w:lang w:val="en-US" w:eastAsia="en-GB"/>
        </w:rPr>
        <w:t>، وهي:</w:t>
      </w:r>
    </w:p>
    <w:p w14:paraId="070F63F8" w14:textId="77777777" w:rsidR="00DB5F5E" w:rsidRPr="00345E98" w:rsidRDefault="00DB5F5E" w:rsidP="00DB5F5E">
      <w:pPr>
        <w:bidi/>
        <w:spacing w:after="0" w:line="240" w:lineRule="auto"/>
        <w:jc w:val="both"/>
        <w:rPr>
          <w:rFonts w:ascii="Traditional Arabic" w:eastAsiaTheme="minorHAnsi" w:hAnsi="Traditional Arabic" w:cs="Traditional Arabic"/>
          <w:sz w:val="32"/>
          <w:szCs w:val="32"/>
          <w:rtl/>
          <w:lang w:val="en-US" w:eastAsia="en-GB"/>
        </w:rPr>
      </w:pPr>
    </w:p>
    <w:p w14:paraId="26A4B2B0" w14:textId="77777777" w:rsidR="0069054F" w:rsidRPr="00345E98" w:rsidRDefault="0069054F" w:rsidP="00DB5F5E">
      <w:pPr>
        <w:numPr>
          <w:ilvl w:val="0"/>
          <w:numId w:val="21"/>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الدلالية</w:t>
      </w:r>
    </w:p>
    <w:p w14:paraId="28B80583" w14:textId="77777777" w:rsidR="00DB5F5E" w:rsidRPr="00345E98" w:rsidRDefault="00DB5F5E" w:rsidP="0069054F">
      <w:pPr>
        <w:bidi/>
        <w:spacing w:after="0" w:line="240" w:lineRule="auto"/>
        <w:jc w:val="both"/>
        <w:rPr>
          <w:rFonts w:ascii="Traditional Arabic" w:eastAsiaTheme="minorHAnsi" w:hAnsi="Traditional Arabic" w:cs="Traditional Arabic"/>
          <w:sz w:val="32"/>
          <w:szCs w:val="32"/>
          <w:lang w:val="en-US" w:eastAsia="en-GB"/>
        </w:rPr>
      </w:pPr>
    </w:p>
    <w:p w14:paraId="1767E08F" w14:textId="0D9771E5" w:rsidR="0069054F" w:rsidRPr="00345E98" w:rsidRDefault="0069054F" w:rsidP="00DB5F5E">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القاموس المنور</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هو معجم الترجمة أو الثنائية اللغة (</w:t>
      </w:r>
      <w:r w:rsidRPr="00345E98">
        <w:rPr>
          <w:rFonts w:ascii="Traditional Arabic" w:eastAsiaTheme="minorHAnsi" w:hAnsi="Traditional Arabic" w:cs="Traditional Arabic"/>
          <w:sz w:val="32"/>
          <w:szCs w:val="32"/>
          <w:rtl/>
          <w:lang w:val="en-US" w:eastAsia="en-GB" w:bidi="ar-EG"/>
        </w:rPr>
        <w:t>العربية-</w:t>
      </w:r>
      <w:r w:rsidRPr="00345E98">
        <w:rPr>
          <w:rFonts w:ascii="Traditional Arabic" w:eastAsiaTheme="minorHAnsi" w:hAnsi="Traditional Arabic" w:cs="Traditional Arabic"/>
          <w:sz w:val="32"/>
          <w:szCs w:val="32"/>
          <w:rtl/>
          <w:lang w:val="en-US" w:eastAsia="en-GB"/>
        </w:rPr>
        <w:t xml:space="preserve">الإندونسية). </w:t>
      </w:r>
      <w:bookmarkStart w:id="4" w:name="_Hlk112085575"/>
      <w:r w:rsidRPr="00345E98">
        <w:rPr>
          <w:rFonts w:ascii="Traditional Arabic" w:eastAsiaTheme="minorHAnsi" w:hAnsi="Traditional Arabic" w:cs="Traditional Arabic"/>
          <w:sz w:val="32"/>
          <w:szCs w:val="32"/>
          <w:rtl/>
          <w:lang w:val="en-US" w:eastAsia="en-GB"/>
        </w:rPr>
        <w:t>وقد برزت المعلومات</w:t>
      </w:r>
      <w:r w:rsidRPr="00345E98">
        <w:rPr>
          <w:rFonts w:ascii="Traditional Arabic" w:eastAsiaTheme="minorHAnsi" w:hAnsi="Traditional Arabic" w:cs="Traditional Arabic"/>
          <w:sz w:val="32"/>
          <w:szCs w:val="32"/>
          <w:rtl/>
          <w:lang w:val="en-US" w:eastAsia="en-GB" w:bidi="ar-AE"/>
        </w:rPr>
        <w:t xml:space="preserve"> الدلالية</w:t>
      </w:r>
      <w:r w:rsidRPr="00345E98">
        <w:rPr>
          <w:rFonts w:ascii="Traditional Arabic" w:eastAsiaTheme="minorHAnsi" w:hAnsi="Traditional Arabic" w:cs="Traditional Arabic"/>
          <w:sz w:val="32"/>
          <w:szCs w:val="32"/>
          <w:rtl/>
          <w:lang w:val="en-US" w:eastAsia="en-GB"/>
        </w:rPr>
        <w:t xml:space="preserve"> </w:t>
      </w:r>
      <w:bookmarkEnd w:id="4"/>
      <w:r w:rsidRPr="00345E98">
        <w:rPr>
          <w:rFonts w:ascii="Traditional Arabic" w:eastAsiaTheme="minorHAnsi" w:hAnsi="Traditional Arabic" w:cs="Traditional Arabic"/>
          <w:sz w:val="32"/>
          <w:szCs w:val="32"/>
          <w:rtl/>
          <w:lang w:val="en-US" w:eastAsia="en-GB"/>
        </w:rPr>
        <w:t>في القاموس من خلال إيراده في مداخله على شكل مرادفات ترجمية ومرادفات تفسيرية ومثلها وارد في باب ال</w:t>
      </w:r>
      <w:r w:rsidRPr="00345E98">
        <w:rPr>
          <w:rFonts w:ascii="Traditional Arabic" w:eastAsiaTheme="minorHAnsi" w:hAnsi="Traditional Arabic" w:cs="Traditional Arabic"/>
          <w:sz w:val="32"/>
          <w:szCs w:val="32"/>
          <w:rtl/>
          <w:lang w:val="en-US" w:eastAsia="en-GB" w:bidi="ar-EG"/>
        </w:rPr>
        <w:t>ألف</w:t>
      </w:r>
      <w:r w:rsidRPr="00345E98">
        <w:rPr>
          <w:rFonts w:ascii="Traditional Arabic" w:eastAsiaTheme="minorHAnsi" w:hAnsi="Traditional Arabic" w:cs="Traditional Arabic"/>
          <w:sz w:val="32"/>
          <w:szCs w:val="32"/>
          <w:rtl/>
          <w:lang w:val="en-US" w:eastAsia="en-GB"/>
        </w:rPr>
        <w:t xml:space="preserve"> كالآتي:</w:t>
      </w:r>
      <w:r w:rsidRPr="00345E98">
        <w:rPr>
          <w:rFonts w:ascii="Traditional Arabic" w:eastAsiaTheme="minorHAnsi" w:hAnsi="Traditional Arabic" w:cs="Traditional Arabic"/>
          <w:sz w:val="32"/>
          <w:szCs w:val="32"/>
          <w:lang w:val="en-ID" w:eastAsia="en-GB"/>
        </w:rPr>
        <w:t xml:space="preserve"> (</w:t>
      </w:r>
      <w:r w:rsidR="00272AF2"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12-13</w:t>
      </w:r>
      <w:r w:rsidRPr="00345E98">
        <w:rPr>
          <w:rFonts w:ascii="Traditional Arabic" w:eastAsiaTheme="minorHAnsi" w:hAnsi="Traditional Arabic" w:cs="Traditional Arabic"/>
          <w:sz w:val="32"/>
          <w:szCs w:val="32"/>
          <w:lang w:val="en-ID" w:eastAsia="en-GB"/>
        </w:rPr>
        <w:t>)</w:t>
      </w:r>
    </w:p>
    <w:p w14:paraId="165E75E2" w14:textId="03E2F2F1" w:rsidR="00272AF2" w:rsidRPr="00345E98" w:rsidRDefault="0069054F" w:rsidP="003C4601">
      <w:pPr>
        <w:bidi/>
        <w:spacing w:after="0" w:line="240" w:lineRule="auto"/>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ID" w:eastAsia="en-GB"/>
        </w:rPr>
        <w:t xml:space="preserve"> </w:t>
      </w:r>
    </w:p>
    <w:p w14:paraId="383585D2" w14:textId="77777777" w:rsidR="0069054F" w:rsidRPr="00345E98" w:rsidRDefault="0069054F" w:rsidP="00DB5F5E">
      <w:pPr>
        <w:numPr>
          <w:ilvl w:val="0"/>
          <w:numId w:val="27"/>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المرادفات الترجمية</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 xml:space="preserve"> </w:t>
      </w:r>
    </w:p>
    <w:p w14:paraId="3880FA10" w14:textId="77777777" w:rsidR="00DB5F5E" w:rsidRPr="00345E98" w:rsidRDefault="00DB5F5E" w:rsidP="00DB5F5E">
      <w:pPr>
        <w:bidi/>
        <w:spacing w:after="0" w:line="240" w:lineRule="auto"/>
        <w:ind w:left="1342"/>
        <w:jc w:val="both"/>
        <w:rPr>
          <w:rFonts w:ascii="Traditional Arabic" w:eastAsiaTheme="minorHAnsi" w:hAnsi="Traditional Arabic" w:cs="Traditional Arabic"/>
          <w:sz w:val="32"/>
          <w:szCs w:val="32"/>
          <w:lang w:val="en-US" w:eastAsia="en-GB"/>
        </w:rPr>
      </w:pPr>
    </w:p>
    <w:tbl>
      <w:tblPr>
        <w:tblStyle w:val="TableGrid"/>
        <w:bidiVisual/>
        <w:tblW w:w="0" w:type="auto"/>
        <w:tblInd w:w="991" w:type="dxa"/>
        <w:tblLook w:val="04A0" w:firstRow="1" w:lastRow="0" w:firstColumn="1" w:lastColumn="0" w:noHBand="0" w:noVBand="1"/>
      </w:tblPr>
      <w:tblGrid>
        <w:gridCol w:w="3373"/>
        <w:gridCol w:w="4410"/>
      </w:tblGrid>
      <w:tr w:rsidR="00345E98" w:rsidRPr="00345E98" w14:paraId="3239ADFB" w14:textId="77777777" w:rsidTr="00621534">
        <w:tc>
          <w:tcPr>
            <w:tcW w:w="3373" w:type="dxa"/>
          </w:tcPr>
          <w:p w14:paraId="3EE54EDE" w14:textId="77777777" w:rsidR="0070497B" w:rsidRPr="00345E98" w:rsidRDefault="0070497B"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العربية</w:t>
            </w:r>
          </w:p>
        </w:tc>
        <w:tc>
          <w:tcPr>
            <w:tcW w:w="4410" w:type="dxa"/>
          </w:tcPr>
          <w:p w14:paraId="7E0F7648" w14:textId="77777777" w:rsidR="0070497B" w:rsidRPr="00345E98" w:rsidRDefault="0070497B" w:rsidP="00390B63">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الإندونيسية</w:t>
            </w:r>
          </w:p>
        </w:tc>
      </w:tr>
      <w:tr w:rsidR="00345E98" w:rsidRPr="00345E98" w14:paraId="4491B863" w14:textId="77777777" w:rsidTr="00621534">
        <w:tc>
          <w:tcPr>
            <w:tcW w:w="3373" w:type="dxa"/>
          </w:tcPr>
          <w:p w14:paraId="69D4398B"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أَدُبَ ــُــ أَدَبًا: ظَرُفَ  </w:t>
            </w:r>
          </w:p>
        </w:tc>
        <w:tc>
          <w:tcPr>
            <w:tcW w:w="4410" w:type="dxa"/>
          </w:tcPr>
          <w:p w14:paraId="0DB06EA7" w14:textId="77777777" w:rsidR="0070497B" w:rsidRPr="00345E98" w:rsidRDefault="0070497B" w:rsidP="00621534">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Sopan, </w:t>
            </w:r>
            <w:proofErr w:type="spellStart"/>
            <w:r w:rsidRPr="00345E98">
              <w:rPr>
                <w:rFonts w:ascii="Times New Roman" w:eastAsiaTheme="minorHAnsi" w:hAnsi="Times New Roman" w:cs="Times New Roman"/>
                <w:sz w:val="24"/>
                <w:szCs w:val="24"/>
                <w:lang w:val="en-US" w:eastAsia="en-GB"/>
              </w:rPr>
              <w:t>berbudi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bahasa</w:t>
            </w:r>
            <w:proofErr w:type="spellEnd"/>
            <w:r w:rsidRPr="00345E98">
              <w:rPr>
                <w:rFonts w:ascii="Times New Roman" w:eastAsiaTheme="minorHAnsi" w:hAnsi="Times New Roman" w:cs="Times New Roman"/>
                <w:sz w:val="24"/>
                <w:szCs w:val="24"/>
                <w:lang w:val="en-US" w:eastAsia="en-GB"/>
              </w:rPr>
              <w:t xml:space="preserve"> baik</w:t>
            </w:r>
          </w:p>
        </w:tc>
      </w:tr>
      <w:tr w:rsidR="00345E98" w:rsidRPr="00345E98" w14:paraId="53EC0AA0" w14:textId="77777777" w:rsidTr="00621534">
        <w:tc>
          <w:tcPr>
            <w:tcW w:w="3373" w:type="dxa"/>
          </w:tcPr>
          <w:p w14:paraId="255B7EE4"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عِلْمُ الْأَدَبِ</w:t>
            </w:r>
          </w:p>
        </w:tc>
        <w:tc>
          <w:tcPr>
            <w:tcW w:w="4410" w:type="dxa"/>
          </w:tcPr>
          <w:p w14:paraId="421FAAE6" w14:textId="77777777" w:rsidR="0070497B" w:rsidRPr="00345E98" w:rsidRDefault="0070497B" w:rsidP="00621534">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Philology (ilmu sastra)</w:t>
            </w:r>
          </w:p>
        </w:tc>
      </w:tr>
      <w:tr w:rsidR="0070497B" w:rsidRPr="00345E98" w14:paraId="1F4EDCDA" w14:textId="77777777" w:rsidTr="00621534">
        <w:tc>
          <w:tcPr>
            <w:tcW w:w="3373" w:type="dxa"/>
          </w:tcPr>
          <w:p w14:paraId="21608A7F" w14:textId="77777777" w:rsidR="0070497B" w:rsidRPr="00345E98" w:rsidRDefault="0070497B"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قَلِيْلُ الْأَدَبِ</w:t>
            </w:r>
          </w:p>
        </w:tc>
        <w:tc>
          <w:tcPr>
            <w:tcW w:w="4410" w:type="dxa"/>
          </w:tcPr>
          <w:p w14:paraId="0FADF2F8" w14:textId="77777777" w:rsidR="0070497B" w:rsidRPr="00345E98" w:rsidRDefault="0070497B" w:rsidP="00621534">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Tidak sopan, tidak tahu adat</w:t>
            </w:r>
          </w:p>
        </w:tc>
      </w:tr>
    </w:tbl>
    <w:p w14:paraId="6CF645EC"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p w14:paraId="41F395F2" w14:textId="77777777" w:rsidR="0069054F" w:rsidRPr="00345E98" w:rsidRDefault="0069054F" w:rsidP="00621534">
      <w:pPr>
        <w:numPr>
          <w:ilvl w:val="0"/>
          <w:numId w:val="27"/>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المرادفات التفسيرية بكلمة واحدة </w:t>
      </w:r>
    </w:p>
    <w:p w14:paraId="2A118175"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tbl>
      <w:tblPr>
        <w:tblStyle w:val="TableGrid"/>
        <w:bidiVisual/>
        <w:tblW w:w="0" w:type="auto"/>
        <w:tblInd w:w="991" w:type="dxa"/>
        <w:tblLook w:val="04A0" w:firstRow="1" w:lastRow="0" w:firstColumn="1" w:lastColumn="0" w:noHBand="0" w:noVBand="1"/>
      </w:tblPr>
      <w:tblGrid>
        <w:gridCol w:w="3373"/>
        <w:gridCol w:w="4320"/>
      </w:tblGrid>
      <w:tr w:rsidR="00345E98" w:rsidRPr="00345E98" w14:paraId="094219B6" w14:textId="77777777" w:rsidTr="00621534">
        <w:tc>
          <w:tcPr>
            <w:tcW w:w="3373" w:type="dxa"/>
          </w:tcPr>
          <w:p w14:paraId="10F5FD9D"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تَأَدَّبَ: تَهَذَّبَ</w:t>
            </w:r>
          </w:p>
        </w:tc>
        <w:tc>
          <w:tcPr>
            <w:tcW w:w="4320" w:type="dxa"/>
          </w:tcPr>
          <w:p w14:paraId="480F2D1A" w14:textId="77777777" w:rsidR="0070497B" w:rsidRPr="00345E98" w:rsidRDefault="0070497B" w:rsidP="00621534">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Terdidik</w:t>
            </w:r>
          </w:p>
        </w:tc>
      </w:tr>
      <w:tr w:rsidR="00345E98" w:rsidRPr="00345E98" w14:paraId="5645B0E1" w14:textId="77777777" w:rsidTr="00621534">
        <w:tc>
          <w:tcPr>
            <w:tcW w:w="3373" w:type="dxa"/>
          </w:tcPr>
          <w:p w14:paraId="47E117BC"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التَأْدِيْبُ:</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التَّهْذِيْبُ</w:t>
            </w:r>
          </w:p>
        </w:tc>
        <w:tc>
          <w:tcPr>
            <w:tcW w:w="4320" w:type="dxa"/>
          </w:tcPr>
          <w:p w14:paraId="21585F1D" w14:textId="77777777" w:rsidR="0070497B" w:rsidRPr="00345E98" w:rsidRDefault="0070497B" w:rsidP="00621534">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Pendidikan</w:t>
            </w:r>
          </w:p>
        </w:tc>
      </w:tr>
      <w:tr w:rsidR="0070497B" w:rsidRPr="00345E98" w14:paraId="3379FA4F" w14:textId="77777777" w:rsidTr="00621534">
        <w:tc>
          <w:tcPr>
            <w:tcW w:w="3373" w:type="dxa"/>
          </w:tcPr>
          <w:p w14:paraId="4A9F7D4E"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التَأْدِيْبُ: الْقِصَاصُ</w:t>
            </w:r>
          </w:p>
        </w:tc>
        <w:tc>
          <w:tcPr>
            <w:tcW w:w="4320" w:type="dxa"/>
          </w:tcPr>
          <w:p w14:paraId="639703CF" w14:textId="77777777" w:rsidR="0070497B" w:rsidRPr="00345E98" w:rsidRDefault="0070497B" w:rsidP="00621534">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Hukuman</w:t>
            </w:r>
          </w:p>
        </w:tc>
      </w:tr>
    </w:tbl>
    <w:p w14:paraId="78F959C6"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p w14:paraId="2F266AC9" w14:textId="77777777" w:rsidR="0069054F" w:rsidRPr="00345E98" w:rsidRDefault="0069054F" w:rsidP="00621534">
      <w:pPr>
        <w:numPr>
          <w:ilvl w:val="0"/>
          <w:numId w:val="27"/>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المرادفات التفسيرية بأكثر من كلمة </w:t>
      </w:r>
    </w:p>
    <w:p w14:paraId="1C5FB07F"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tbl>
      <w:tblPr>
        <w:tblStyle w:val="TableGrid"/>
        <w:bidiVisual/>
        <w:tblW w:w="0" w:type="auto"/>
        <w:tblInd w:w="991" w:type="dxa"/>
        <w:tblLook w:val="04A0" w:firstRow="1" w:lastRow="0" w:firstColumn="1" w:lastColumn="0" w:noHBand="0" w:noVBand="1"/>
      </w:tblPr>
      <w:tblGrid>
        <w:gridCol w:w="3283"/>
        <w:gridCol w:w="4410"/>
      </w:tblGrid>
      <w:tr w:rsidR="00345E98" w:rsidRPr="00345E98" w14:paraId="191D8864" w14:textId="77777777" w:rsidTr="00621534">
        <w:tc>
          <w:tcPr>
            <w:tcW w:w="3283" w:type="dxa"/>
          </w:tcPr>
          <w:p w14:paraId="30A81802" w14:textId="77777777" w:rsidR="0070497B" w:rsidRPr="00345E98" w:rsidRDefault="0070497B"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أَدُبَ</w:t>
            </w:r>
            <w:r w:rsidRPr="00345E98">
              <w:rPr>
                <w:rFonts w:ascii="Traditional Arabic" w:eastAsiaTheme="minorHAnsi" w:hAnsi="Traditional Arabic" w:cs="Traditional Arabic"/>
                <w:sz w:val="32"/>
                <w:szCs w:val="32"/>
                <w:rtl/>
                <w:lang w:val="en-US" w:eastAsia="en-GB" w:bidi="ar-EG"/>
              </w:rPr>
              <w:t xml:space="preserve"> فُلَانًا: دَعَاهُ إِلَى مَأْدُبَةٍ</w:t>
            </w:r>
          </w:p>
        </w:tc>
        <w:tc>
          <w:tcPr>
            <w:tcW w:w="4410" w:type="dxa"/>
          </w:tcPr>
          <w:p w14:paraId="3BADE456" w14:textId="77777777" w:rsidR="0070497B" w:rsidRPr="00345E98" w:rsidRDefault="0070497B" w:rsidP="00621534">
            <w:pPr>
              <w:jc w:val="both"/>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Mengundang</w:t>
            </w:r>
            <w:proofErr w:type="spellEnd"/>
            <w:r w:rsidRPr="00345E98">
              <w:rPr>
                <w:rFonts w:ascii="Times New Roman" w:eastAsiaTheme="minorHAnsi" w:hAnsi="Times New Roman" w:cs="Times New Roman"/>
                <w:sz w:val="24"/>
                <w:szCs w:val="24"/>
                <w:lang w:val="en-US" w:eastAsia="en-GB"/>
              </w:rPr>
              <w:t xml:space="preserve"> ke </w:t>
            </w:r>
            <w:proofErr w:type="spellStart"/>
            <w:r w:rsidRPr="00345E98">
              <w:rPr>
                <w:rFonts w:ascii="Times New Roman" w:eastAsiaTheme="minorHAnsi" w:hAnsi="Times New Roman" w:cs="Times New Roman"/>
                <w:sz w:val="24"/>
                <w:szCs w:val="24"/>
                <w:lang w:val="en-US" w:eastAsia="en-GB"/>
              </w:rPr>
              <w:t>pesta</w:t>
            </w:r>
            <w:proofErr w:type="spellEnd"/>
          </w:p>
        </w:tc>
      </w:tr>
      <w:tr w:rsidR="00345E98" w:rsidRPr="00345E98" w14:paraId="7ED4217C" w14:textId="77777777" w:rsidTr="00621534">
        <w:tc>
          <w:tcPr>
            <w:tcW w:w="3283" w:type="dxa"/>
          </w:tcPr>
          <w:p w14:paraId="1D06334E"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اِئْتَدَمَ: أَكَلَ الْخُبْزَ مَعَ الْإِدَامِ</w:t>
            </w:r>
          </w:p>
        </w:tc>
        <w:tc>
          <w:tcPr>
            <w:tcW w:w="4410" w:type="dxa"/>
          </w:tcPr>
          <w:p w14:paraId="11EAFC0C" w14:textId="77777777" w:rsidR="0070497B" w:rsidRPr="00345E98" w:rsidRDefault="0070497B" w:rsidP="00621534">
            <w:pPr>
              <w:jc w:val="both"/>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ID" w:eastAsia="en-GB"/>
              </w:rPr>
              <w:t>Memakan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lauk</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bumbu</w:t>
            </w:r>
            <w:proofErr w:type="spellEnd"/>
          </w:p>
        </w:tc>
      </w:tr>
      <w:tr w:rsidR="0070497B" w:rsidRPr="00345E98" w14:paraId="7C1C113F" w14:textId="77777777" w:rsidTr="00621534">
        <w:tc>
          <w:tcPr>
            <w:tcW w:w="3283" w:type="dxa"/>
          </w:tcPr>
          <w:p w14:paraId="2B159D0A" w14:textId="77777777" w:rsidR="0070497B" w:rsidRPr="00345E98" w:rsidRDefault="0070497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الإِدَامُ: كُلُّ مُوَافِقٍ وَمُلَائِمٍ</w:t>
            </w:r>
          </w:p>
        </w:tc>
        <w:tc>
          <w:tcPr>
            <w:tcW w:w="4410" w:type="dxa"/>
          </w:tcPr>
          <w:p w14:paraId="7736605F" w14:textId="77777777" w:rsidR="0070497B" w:rsidRPr="00345E98" w:rsidRDefault="0070497B" w:rsidP="00621534">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Segala ha yang sesuai, serasi</w:t>
            </w:r>
          </w:p>
        </w:tc>
      </w:tr>
    </w:tbl>
    <w:p w14:paraId="5381ABC9"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p w14:paraId="0829CF56" w14:textId="77777777" w:rsidR="0069054F" w:rsidRPr="00345E98" w:rsidRDefault="0069054F" w:rsidP="00621534">
      <w:pPr>
        <w:numPr>
          <w:ilvl w:val="0"/>
          <w:numId w:val="27"/>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التعريف بالضّد والمخالفة </w:t>
      </w:r>
    </w:p>
    <w:p w14:paraId="2093AA1B" w14:textId="77777777" w:rsidR="0070497B" w:rsidRPr="00345E98" w:rsidRDefault="0070497B" w:rsidP="0070497B">
      <w:pPr>
        <w:bidi/>
        <w:spacing w:after="0" w:line="240" w:lineRule="auto"/>
        <w:ind w:left="1342"/>
        <w:jc w:val="both"/>
        <w:rPr>
          <w:rFonts w:ascii="Traditional Arabic" w:eastAsiaTheme="minorHAnsi" w:hAnsi="Traditional Arabic" w:cs="Traditional Arabic"/>
          <w:sz w:val="32"/>
          <w:szCs w:val="32"/>
          <w:lang w:val="en-US" w:eastAsia="en-GB"/>
        </w:rPr>
      </w:pPr>
    </w:p>
    <w:tbl>
      <w:tblPr>
        <w:tblStyle w:val="TableGrid"/>
        <w:bidiVisual/>
        <w:tblW w:w="0" w:type="auto"/>
        <w:tblInd w:w="991" w:type="dxa"/>
        <w:tblLook w:val="04A0" w:firstRow="1" w:lastRow="0" w:firstColumn="1" w:lastColumn="0" w:noHBand="0" w:noVBand="1"/>
      </w:tblPr>
      <w:tblGrid>
        <w:gridCol w:w="3283"/>
        <w:gridCol w:w="4410"/>
      </w:tblGrid>
      <w:tr w:rsidR="00345E98" w:rsidRPr="00345E98" w14:paraId="5AF2F29D" w14:textId="77777777" w:rsidTr="00621534">
        <w:tc>
          <w:tcPr>
            <w:tcW w:w="3283" w:type="dxa"/>
          </w:tcPr>
          <w:p w14:paraId="4703B915"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 xml:space="preserve">مُتَأَخِّرٌ: ضِدُّ </w:t>
            </w:r>
            <w:r w:rsidRPr="00345E98">
              <w:rPr>
                <w:rFonts w:ascii="Traditional Arabic" w:eastAsiaTheme="minorHAnsi" w:hAnsi="Traditional Arabic" w:cs="Traditional Arabic"/>
                <w:sz w:val="32"/>
                <w:szCs w:val="32"/>
                <w:rtl/>
                <w:lang w:val="en-US" w:eastAsia="en-GB"/>
              </w:rPr>
              <w:t>مُ</w:t>
            </w:r>
            <w:r w:rsidRPr="00345E98">
              <w:rPr>
                <w:rFonts w:ascii="Traditional Arabic" w:eastAsiaTheme="minorHAnsi" w:hAnsi="Traditional Arabic" w:cs="Traditional Arabic"/>
                <w:sz w:val="32"/>
                <w:szCs w:val="32"/>
                <w:rtl/>
                <w:lang w:val="en-US" w:eastAsia="en-GB" w:bidi="ar-EG"/>
              </w:rPr>
              <w:t>تَقَدِّمٍ</w:t>
            </w:r>
          </w:p>
        </w:tc>
        <w:tc>
          <w:tcPr>
            <w:tcW w:w="4410" w:type="dxa"/>
          </w:tcPr>
          <w:p w14:paraId="74E04639" w14:textId="77777777" w:rsidR="0069054F" w:rsidRPr="00345E98" w:rsidRDefault="0069054F" w:rsidP="00621534">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Yang terbelakang</w:t>
            </w:r>
          </w:p>
        </w:tc>
      </w:tr>
      <w:tr w:rsidR="00345E98" w:rsidRPr="00345E98" w14:paraId="5CA93902" w14:textId="77777777" w:rsidTr="00621534">
        <w:tc>
          <w:tcPr>
            <w:tcW w:w="3283" w:type="dxa"/>
          </w:tcPr>
          <w:p w14:paraId="35525F4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الآخِرُ: ضِدُّ الْأَوَّلِ</w:t>
            </w:r>
          </w:p>
        </w:tc>
        <w:tc>
          <w:tcPr>
            <w:tcW w:w="4410" w:type="dxa"/>
          </w:tcPr>
          <w:p w14:paraId="341D21DF" w14:textId="77777777" w:rsidR="0069054F" w:rsidRPr="00345E98" w:rsidRDefault="0069054F" w:rsidP="00621534">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Yang </w:t>
            </w:r>
            <w:proofErr w:type="spellStart"/>
            <w:r w:rsidRPr="00345E98">
              <w:rPr>
                <w:rFonts w:ascii="Times New Roman" w:eastAsiaTheme="minorHAnsi" w:hAnsi="Times New Roman" w:cs="Times New Roman"/>
                <w:sz w:val="24"/>
                <w:szCs w:val="24"/>
                <w:lang w:val="en-US" w:eastAsia="en-GB"/>
              </w:rPr>
              <w:t>akhir</w:t>
            </w:r>
            <w:proofErr w:type="spellEnd"/>
          </w:p>
        </w:tc>
      </w:tr>
      <w:tr w:rsidR="00345E98" w:rsidRPr="00345E98" w14:paraId="5A6EDCEE" w14:textId="77777777" w:rsidTr="00621534">
        <w:tc>
          <w:tcPr>
            <w:tcW w:w="3283" w:type="dxa"/>
          </w:tcPr>
          <w:p w14:paraId="62FCE920" w14:textId="1FFC85A6"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 xml:space="preserve">الأَرْضُ: خِلَافُ الْبَحْرِ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24"/>
                <w:szCs w:val="24"/>
                <w:lang w:val="en-ID" w:eastAsia="en-GB"/>
              </w:rPr>
              <w:t>:18</w:t>
            </w:r>
            <w:r w:rsidRPr="00345E98">
              <w:rPr>
                <w:rFonts w:ascii="Traditional Arabic" w:eastAsiaTheme="minorHAnsi" w:hAnsi="Traditional Arabic" w:cs="Traditional Arabic"/>
                <w:sz w:val="32"/>
                <w:szCs w:val="32"/>
                <w:lang w:val="en-ID" w:eastAsia="en-GB"/>
              </w:rPr>
              <w:t>)</w:t>
            </w:r>
          </w:p>
        </w:tc>
        <w:tc>
          <w:tcPr>
            <w:tcW w:w="4410" w:type="dxa"/>
          </w:tcPr>
          <w:p w14:paraId="1B8863F1" w14:textId="77777777" w:rsidR="0069054F" w:rsidRPr="00345E98" w:rsidRDefault="0069054F" w:rsidP="00621534">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Tanah, </w:t>
            </w:r>
            <w:proofErr w:type="spellStart"/>
            <w:r w:rsidRPr="00345E98">
              <w:rPr>
                <w:rFonts w:ascii="Times New Roman" w:eastAsiaTheme="minorHAnsi" w:hAnsi="Times New Roman" w:cs="Times New Roman"/>
                <w:sz w:val="24"/>
                <w:szCs w:val="24"/>
                <w:lang w:val="en-US" w:eastAsia="en-GB"/>
              </w:rPr>
              <w:t>daratan</w:t>
            </w:r>
            <w:proofErr w:type="spellEnd"/>
          </w:p>
        </w:tc>
      </w:tr>
    </w:tbl>
    <w:p w14:paraId="41E5E82E" w14:textId="77777777" w:rsidR="0069054F" w:rsidRPr="00345E98" w:rsidRDefault="0069054F" w:rsidP="00621534">
      <w:pPr>
        <w:numPr>
          <w:ilvl w:val="0"/>
          <w:numId w:val="21"/>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النطقية</w:t>
      </w:r>
    </w:p>
    <w:p w14:paraId="2C08F4B8" w14:textId="5BF187CD" w:rsidR="0069054F" w:rsidRPr="00345E98" w:rsidRDefault="0069054F" w:rsidP="0070497B">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لاحظت الباحثة على القاموس المنور، أنه قد أهمل النص على هذه المعلومات عدا ذكره للكلمات مضبوطة بالشكل التام في مداخله </w:t>
      </w:r>
      <w:r w:rsidRPr="00345E98">
        <w:rPr>
          <w:rFonts w:ascii="Traditional Arabic" w:eastAsiaTheme="minorHAnsi" w:hAnsi="Traditional Arabic" w:cs="Traditional Arabic"/>
          <w:sz w:val="32"/>
          <w:szCs w:val="32"/>
          <w:rtl/>
          <w:lang w:val="en-US" w:eastAsia="en-GB" w:bidi="ar-EG"/>
        </w:rPr>
        <w:t>إلا</w:t>
      </w:r>
      <w:r w:rsidRPr="00345E98">
        <w:rPr>
          <w:rFonts w:ascii="Traditional Arabic" w:eastAsiaTheme="minorHAnsi" w:hAnsi="Traditional Arabic" w:cs="Traditional Arabic"/>
          <w:sz w:val="32"/>
          <w:szCs w:val="32"/>
          <w:rtl/>
          <w:lang w:val="en-US" w:eastAsia="en-GB"/>
        </w:rPr>
        <w:t xml:space="preserve"> الفعل المضارع الذي يكتب شكل عين مضارعه فوق أو تحت الخط "ـــــ". وهذا ما جاء في باب ال</w:t>
      </w:r>
      <w:r w:rsidRPr="00345E98">
        <w:rPr>
          <w:rFonts w:ascii="Traditional Arabic" w:eastAsiaTheme="minorHAnsi" w:hAnsi="Traditional Arabic" w:cs="Traditional Arabic"/>
          <w:sz w:val="32"/>
          <w:szCs w:val="32"/>
          <w:rtl/>
          <w:lang w:val="en-US" w:eastAsia="en-GB" w:bidi="ar-EG"/>
        </w:rPr>
        <w:t>ألف</w:t>
      </w:r>
      <w:r w:rsidRPr="00345E98">
        <w:rPr>
          <w:rFonts w:ascii="Traditional Arabic" w:eastAsiaTheme="minorHAnsi" w:hAnsi="Traditional Arabic" w:cs="Traditional Arabic"/>
          <w:sz w:val="32"/>
          <w:szCs w:val="32"/>
          <w:rtl/>
          <w:lang w:val="en-US" w:eastAsia="en-GB"/>
        </w:rPr>
        <w:t xml:space="preserve">: أَدُبَ ــُــ أَدَبًا. </w:t>
      </w:r>
    </w:p>
    <w:p w14:paraId="3E68703C" w14:textId="77777777" w:rsidR="00621534" w:rsidRDefault="00621534" w:rsidP="00621534">
      <w:pPr>
        <w:bidi/>
        <w:spacing w:after="0" w:line="240" w:lineRule="auto"/>
        <w:jc w:val="both"/>
        <w:rPr>
          <w:rFonts w:ascii="Traditional Arabic" w:eastAsiaTheme="minorHAnsi" w:hAnsi="Traditional Arabic" w:cs="Traditional Arabic"/>
          <w:sz w:val="32"/>
          <w:szCs w:val="32"/>
          <w:lang w:val="en-US" w:eastAsia="en-GB"/>
        </w:rPr>
      </w:pPr>
    </w:p>
    <w:p w14:paraId="6345063B"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0BF245B1"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022C5B70" w14:textId="77777777" w:rsidR="003C4601" w:rsidRPr="00345E98"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6EA0FFAC" w14:textId="77777777" w:rsidR="0069054F" w:rsidRPr="00345E98" w:rsidRDefault="0069054F" w:rsidP="00621534">
      <w:pPr>
        <w:numPr>
          <w:ilvl w:val="0"/>
          <w:numId w:val="21"/>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lastRenderedPageBreak/>
        <w:t>الهجائية</w:t>
      </w:r>
    </w:p>
    <w:p w14:paraId="572EE222" w14:textId="77777777" w:rsidR="00621534" w:rsidRPr="00345E98" w:rsidRDefault="00621534" w:rsidP="00621534">
      <w:pPr>
        <w:bidi/>
        <w:spacing w:after="0" w:line="240" w:lineRule="auto"/>
        <w:ind w:left="720"/>
        <w:jc w:val="both"/>
        <w:rPr>
          <w:rFonts w:ascii="Traditional Arabic" w:eastAsiaTheme="minorHAnsi" w:hAnsi="Traditional Arabic" w:cs="Traditional Arabic"/>
          <w:sz w:val="32"/>
          <w:szCs w:val="32"/>
          <w:rtl/>
          <w:lang w:val="en-US" w:eastAsia="en-GB"/>
        </w:rPr>
      </w:pPr>
    </w:p>
    <w:p w14:paraId="317D589B" w14:textId="77777777" w:rsidR="0069054F" w:rsidRPr="00345E98" w:rsidRDefault="0069054F" w:rsidP="00621534">
      <w:pPr>
        <w:numPr>
          <w:ilvl w:val="0"/>
          <w:numId w:val="3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فقد اتبع القاموس المنور بمجرد ضبط بالشكل لبيان نطق الكلمات التي يزاد فيها حرف. والحرف الزائد غير مضبوطة بالشكل، كما في الجدول التالي:</w:t>
      </w:r>
    </w:p>
    <w:p w14:paraId="3F1BF0DC" w14:textId="77777777" w:rsidR="00621534" w:rsidRPr="00345E98" w:rsidRDefault="00621534" w:rsidP="00621534">
      <w:pPr>
        <w:bidi/>
        <w:spacing w:after="0" w:line="240" w:lineRule="auto"/>
        <w:ind w:left="1711"/>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3796"/>
        <w:gridCol w:w="4050"/>
      </w:tblGrid>
      <w:tr w:rsidR="00345E98" w:rsidRPr="00345E98" w14:paraId="09846AD7" w14:textId="77777777" w:rsidTr="00621534">
        <w:trPr>
          <w:jc w:val="center"/>
        </w:trPr>
        <w:tc>
          <w:tcPr>
            <w:tcW w:w="3796" w:type="dxa"/>
          </w:tcPr>
          <w:p w14:paraId="6610020B"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الكلمات التي يزاد فيها حرف</w:t>
            </w:r>
          </w:p>
        </w:tc>
        <w:tc>
          <w:tcPr>
            <w:tcW w:w="4050" w:type="dxa"/>
          </w:tcPr>
          <w:p w14:paraId="0F2B41B5"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الحرف الزائد</w:t>
            </w:r>
          </w:p>
        </w:tc>
      </w:tr>
      <w:tr w:rsidR="00345E98" w:rsidRPr="00345E98" w14:paraId="549BF627" w14:textId="77777777" w:rsidTr="00621534">
        <w:trPr>
          <w:jc w:val="center"/>
        </w:trPr>
        <w:tc>
          <w:tcPr>
            <w:tcW w:w="3796" w:type="dxa"/>
          </w:tcPr>
          <w:p w14:paraId="3803626B" w14:textId="32E4A62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أُولَى وَأُولَاءِ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49</w:t>
            </w:r>
            <w:r w:rsidRPr="00345E98">
              <w:rPr>
                <w:rFonts w:ascii="Traditional Arabic" w:eastAsiaTheme="minorHAnsi" w:hAnsi="Traditional Arabic" w:cs="Traditional Arabic"/>
                <w:sz w:val="32"/>
                <w:szCs w:val="32"/>
                <w:lang w:val="en-ID" w:eastAsia="en-GB"/>
              </w:rPr>
              <w:t>)</w:t>
            </w:r>
          </w:p>
        </w:tc>
        <w:tc>
          <w:tcPr>
            <w:tcW w:w="4050" w:type="dxa"/>
          </w:tcPr>
          <w:p w14:paraId="74E37211"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الواو في وسط "أُولَى وَأُولَاءِ"</w:t>
            </w:r>
          </w:p>
        </w:tc>
      </w:tr>
      <w:tr w:rsidR="00345E98" w:rsidRPr="00345E98" w14:paraId="69C2E309" w14:textId="77777777" w:rsidTr="00621534">
        <w:trPr>
          <w:jc w:val="center"/>
        </w:trPr>
        <w:tc>
          <w:tcPr>
            <w:tcW w:w="3796" w:type="dxa"/>
          </w:tcPr>
          <w:p w14:paraId="7E3F194B"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أُولُوْ: ذَوُو</w:t>
            </w:r>
          </w:p>
        </w:tc>
        <w:tc>
          <w:tcPr>
            <w:tcW w:w="4050" w:type="dxa"/>
          </w:tcPr>
          <w:p w14:paraId="55BA5E5C"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الواو في وسط "أُولُوْ"</w:t>
            </w:r>
          </w:p>
        </w:tc>
      </w:tr>
      <w:tr w:rsidR="00345E98" w:rsidRPr="00345E98" w14:paraId="08FC47BD" w14:textId="77777777" w:rsidTr="00621534">
        <w:trPr>
          <w:jc w:val="center"/>
        </w:trPr>
        <w:tc>
          <w:tcPr>
            <w:tcW w:w="3796" w:type="dxa"/>
          </w:tcPr>
          <w:p w14:paraId="748CB485"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أُولَاتُ: صَاحِبَاتُ</w:t>
            </w:r>
          </w:p>
        </w:tc>
        <w:tc>
          <w:tcPr>
            <w:tcW w:w="4050" w:type="dxa"/>
          </w:tcPr>
          <w:p w14:paraId="54F653DE" w14:textId="77777777" w:rsidR="00621534" w:rsidRPr="00345E98" w:rsidRDefault="00621534" w:rsidP="00390B63">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الواو في وسط "أُولَاتُ"</w:t>
            </w:r>
          </w:p>
        </w:tc>
      </w:tr>
      <w:tr w:rsidR="00345E98" w:rsidRPr="00345E98" w14:paraId="1E5CA520" w14:textId="77777777" w:rsidTr="00621534">
        <w:trPr>
          <w:jc w:val="center"/>
        </w:trPr>
        <w:tc>
          <w:tcPr>
            <w:tcW w:w="3796" w:type="dxa"/>
          </w:tcPr>
          <w:p w14:paraId="5158DA34" w14:textId="598BED70"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عَمْرُو: اِسْمُ عَلَمٍ</w:t>
            </w:r>
            <w:r w:rsidRPr="00345E98">
              <w:rPr>
                <w:rFonts w:ascii="Traditional Arabic" w:eastAsiaTheme="minorHAnsi" w:hAnsi="Traditional Arabic" w:cs="Traditional Arabic"/>
                <w:sz w:val="32"/>
                <w:szCs w:val="32"/>
                <w:lang w:val="en-ID" w:eastAsia="en-GB"/>
              </w:rPr>
              <w:t>(</w:t>
            </w:r>
            <w:r w:rsidR="006E064D"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971</w:t>
            </w:r>
            <w:r w:rsidRPr="00345E98">
              <w:rPr>
                <w:rFonts w:ascii="Traditional Arabic" w:eastAsiaTheme="minorHAnsi" w:hAnsi="Traditional Arabic" w:cs="Traditional Arabic"/>
                <w:sz w:val="32"/>
                <w:szCs w:val="32"/>
                <w:lang w:val="en-ID" w:eastAsia="en-GB"/>
              </w:rPr>
              <w:t xml:space="preserve">) </w:t>
            </w:r>
          </w:p>
        </w:tc>
        <w:tc>
          <w:tcPr>
            <w:tcW w:w="4050" w:type="dxa"/>
          </w:tcPr>
          <w:p w14:paraId="58B7CDBD" w14:textId="77777777" w:rsidR="00621534" w:rsidRPr="00345E98" w:rsidRDefault="00621534" w:rsidP="00390B63">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الواو في اخر "عَمْرُو"</w:t>
            </w:r>
          </w:p>
        </w:tc>
      </w:tr>
      <w:tr w:rsidR="00621534" w:rsidRPr="00345E98" w14:paraId="274AE617" w14:textId="77777777" w:rsidTr="00621534">
        <w:trPr>
          <w:jc w:val="center"/>
        </w:trPr>
        <w:tc>
          <w:tcPr>
            <w:tcW w:w="3796" w:type="dxa"/>
          </w:tcPr>
          <w:p w14:paraId="633791D1" w14:textId="191B9F7F"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المِائَةُ (ج مِئَاتٌ ومُؤُوْنٌ)</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1305</w:t>
            </w:r>
            <w:r w:rsidRPr="00345E98">
              <w:rPr>
                <w:rFonts w:ascii="Traditional Arabic" w:eastAsiaTheme="minorHAnsi" w:hAnsi="Traditional Arabic" w:cs="Traditional Arabic"/>
                <w:sz w:val="32"/>
                <w:szCs w:val="32"/>
                <w:lang w:val="en-ID" w:eastAsia="en-GB"/>
              </w:rPr>
              <w:t xml:space="preserve">) </w:t>
            </w:r>
          </w:p>
        </w:tc>
        <w:tc>
          <w:tcPr>
            <w:tcW w:w="4050" w:type="dxa"/>
          </w:tcPr>
          <w:p w14:paraId="65E1ECEB" w14:textId="77777777" w:rsidR="00621534" w:rsidRPr="00345E98" w:rsidRDefault="00621534" w:rsidP="00390B63">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الألف في وسط "المِائَةُ"</w:t>
            </w:r>
          </w:p>
        </w:tc>
      </w:tr>
    </w:tbl>
    <w:p w14:paraId="1A7DC58A" w14:textId="77777777" w:rsidR="00621534" w:rsidRPr="00345E98" w:rsidRDefault="00621534" w:rsidP="00621534">
      <w:pPr>
        <w:bidi/>
        <w:spacing w:after="0" w:line="240" w:lineRule="auto"/>
        <w:ind w:left="1711"/>
        <w:jc w:val="both"/>
        <w:rPr>
          <w:rFonts w:ascii="Traditional Arabic" w:eastAsiaTheme="minorHAnsi" w:hAnsi="Traditional Arabic" w:cs="Traditional Arabic"/>
          <w:sz w:val="32"/>
          <w:szCs w:val="32"/>
          <w:lang w:val="en-ID" w:eastAsia="en-GB"/>
        </w:rPr>
      </w:pPr>
    </w:p>
    <w:p w14:paraId="1F040E9C" w14:textId="77777777" w:rsidR="0069054F" w:rsidRPr="00345E98" w:rsidRDefault="0069054F" w:rsidP="00621534">
      <w:pPr>
        <w:numPr>
          <w:ilvl w:val="0"/>
          <w:numId w:val="3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وبمجرد ضبط بالشكل لبيان نطق الكلمات التي ينقص فيها حرف مثل "هَذَا" و"سَمَوَاتٌ"، كما في الجدول التالي:</w:t>
      </w:r>
    </w:p>
    <w:p w14:paraId="15ABDDFA" w14:textId="77777777" w:rsidR="00621534" w:rsidRPr="00345E98" w:rsidRDefault="00621534" w:rsidP="00621534">
      <w:pPr>
        <w:bidi/>
        <w:spacing w:after="0" w:line="240" w:lineRule="auto"/>
        <w:ind w:left="1711"/>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3795"/>
        <w:gridCol w:w="4050"/>
      </w:tblGrid>
      <w:tr w:rsidR="00345E98" w:rsidRPr="00345E98" w14:paraId="02E2AA58" w14:textId="77777777" w:rsidTr="00621534">
        <w:trPr>
          <w:jc w:val="center"/>
        </w:trPr>
        <w:tc>
          <w:tcPr>
            <w:tcW w:w="3795" w:type="dxa"/>
          </w:tcPr>
          <w:p w14:paraId="67F939B2"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الكلمات التي ينقص فيها حرف</w:t>
            </w:r>
          </w:p>
        </w:tc>
        <w:tc>
          <w:tcPr>
            <w:tcW w:w="4050" w:type="dxa"/>
          </w:tcPr>
          <w:p w14:paraId="5F275487"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الحرف الناقص</w:t>
            </w:r>
          </w:p>
        </w:tc>
      </w:tr>
      <w:tr w:rsidR="00345E98" w:rsidRPr="00345E98" w14:paraId="06C5DE44" w14:textId="77777777" w:rsidTr="00621534">
        <w:trPr>
          <w:jc w:val="center"/>
        </w:trPr>
        <w:tc>
          <w:tcPr>
            <w:tcW w:w="3795" w:type="dxa"/>
          </w:tcPr>
          <w:p w14:paraId="4CADA9A4" w14:textId="6B403383"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الرَّحْمَنِ الرَّحِيْمِ</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483</w:t>
            </w:r>
            <w:r w:rsidRPr="00345E98">
              <w:rPr>
                <w:rFonts w:ascii="Traditional Arabic" w:eastAsiaTheme="minorHAnsi" w:hAnsi="Traditional Arabic" w:cs="Traditional Arabic"/>
                <w:sz w:val="32"/>
                <w:szCs w:val="32"/>
                <w:lang w:val="en-ID" w:eastAsia="en-GB"/>
              </w:rPr>
              <w:t xml:space="preserve">) </w:t>
            </w:r>
          </w:p>
        </w:tc>
        <w:tc>
          <w:tcPr>
            <w:tcW w:w="4050" w:type="dxa"/>
          </w:tcPr>
          <w:p w14:paraId="3D51D0D9"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الألف في وسط "الرَّحْمَنِ" وتقديره "الرَّحْمَانِ"</w:t>
            </w:r>
          </w:p>
        </w:tc>
      </w:tr>
      <w:tr w:rsidR="00345E98" w:rsidRPr="00345E98" w14:paraId="0FFCA8B5" w14:textId="77777777" w:rsidTr="00621534">
        <w:trPr>
          <w:jc w:val="center"/>
        </w:trPr>
        <w:tc>
          <w:tcPr>
            <w:tcW w:w="3795" w:type="dxa"/>
          </w:tcPr>
          <w:p w14:paraId="6FEC8A7A" w14:textId="70DC0076"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السَّمَاءُ (ج سَمَوَاتٌ)</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664</w:t>
            </w:r>
            <w:r w:rsidRPr="00345E98">
              <w:rPr>
                <w:rFonts w:ascii="Traditional Arabic" w:eastAsiaTheme="minorHAnsi" w:hAnsi="Traditional Arabic" w:cs="Traditional Arabic"/>
                <w:sz w:val="32"/>
                <w:szCs w:val="32"/>
                <w:lang w:val="en-ID" w:eastAsia="en-GB"/>
              </w:rPr>
              <w:t xml:space="preserve">) </w:t>
            </w:r>
          </w:p>
        </w:tc>
        <w:tc>
          <w:tcPr>
            <w:tcW w:w="4050" w:type="dxa"/>
          </w:tcPr>
          <w:p w14:paraId="608957DD" w14:textId="77777777" w:rsidR="00621534" w:rsidRPr="00345E98" w:rsidRDefault="00621534"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الألف في وسط "سَمَوَاتٌ" وتقديره "سَمَاوَاتٌ"</w:t>
            </w:r>
          </w:p>
        </w:tc>
      </w:tr>
      <w:tr w:rsidR="00621534" w:rsidRPr="00345E98" w14:paraId="724755B2" w14:textId="77777777" w:rsidTr="00621534">
        <w:trPr>
          <w:jc w:val="center"/>
        </w:trPr>
        <w:tc>
          <w:tcPr>
            <w:tcW w:w="3795" w:type="dxa"/>
          </w:tcPr>
          <w:p w14:paraId="6AE0DF0C" w14:textId="0CCE2D26"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هَذَا، هَذِهِ</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1497</w:t>
            </w:r>
            <w:r w:rsidRPr="00345E98">
              <w:rPr>
                <w:rFonts w:ascii="Traditional Arabic" w:eastAsiaTheme="minorHAnsi" w:hAnsi="Traditional Arabic" w:cs="Traditional Arabic"/>
                <w:sz w:val="32"/>
                <w:szCs w:val="32"/>
                <w:lang w:val="en-ID" w:eastAsia="en-GB"/>
              </w:rPr>
              <w:t xml:space="preserve">) </w:t>
            </w:r>
          </w:p>
        </w:tc>
        <w:tc>
          <w:tcPr>
            <w:tcW w:w="4050" w:type="dxa"/>
          </w:tcPr>
          <w:p w14:paraId="4FD9D182" w14:textId="77777777" w:rsidR="00621534" w:rsidRPr="00345E98" w:rsidRDefault="00621534"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الألف في وسط "هَذَا، هَذِهِ" وتقديره "هَاذَا، هَاذِهِ"</w:t>
            </w:r>
          </w:p>
        </w:tc>
      </w:tr>
    </w:tbl>
    <w:p w14:paraId="7F9742B6" w14:textId="77777777" w:rsidR="004041A7" w:rsidRPr="00345E98" w:rsidRDefault="004041A7" w:rsidP="004041A7">
      <w:pPr>
        <w:bidi/>
        <w:spacing w:after="0" w:line="240" w:lineRule="auto"/>
        <w:ind w:left="1711"/>
        <w:jc w:val="both"/>
        <w:rPr>
          <w:rFonts w:ascii="Traditional Arabic" w:eastAsiaTheme="minorHAnsi" w:hAnsi="Traditional Arabic" w:cs="Traditional Arabic"/>
          <w:sz w:val="32"/>
          <w:szCs w:val="32"/>
          <w:lang w:val="en-US" w:eastAsia="en-GB"/>
        </w:rPr>
      </w:pPr>
    </w:p>
    <w:p w14:paraId="2890789D" w14:textId="77777777" w:rsidR="0069054F" w:rsidRPr="00345E98" w:rsidRDefault="0069054F" w:rsidP="00621534">
      <w:pPr>
        <w:numPr>
          <w:ilvl w:val="0"/>
          <w:numId w:val="3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وبمجرد ضبط بالشكل لبيان نطق الكلمات التي تشتمل على همزة متوسطة أو متطرفةكما في باب الباء:</w:t>
      </w:r>
    </w:p>
    <w:p w14:paraId="274D5894" w14:textId="77777777" w:rsidR="00621534" w:rsidRPr="00345E98" w:rsidRDefault="00621534" w:rsidP="00621534">
      <w:pPr>
        <w:bidi/>
        <w:spacing w:after="0" w:line="240" w:lineRule="auto"/>
        <w:ind w:left="1711"/>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3796"/>
        <w:gridCol w:w="4050"/>
      </w:tblGrid>
      <w:tr w:rsidR="00345E98" w:rsidRPr="00345E98" w14:paraId="6DC91713" w14:textId="77777777" w:rsidTr="00621534">
        <w:trPr>
          <w:jc w:val="center"/>
        </w:trPr>
        <w:tc>
          <w:tcPr>
            <w:tcW w:w="3796" w:type="dxa"/>
          </w:tcPr>
          <w:p w14:paraId="496FF8A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الكلمات التي تشتمل على همزة</w:t>
            </w:r>
          </w:p>
        </w:tc>
        <w:tc>
          <w:tcPr>
            <w:tcW w:w="4050" w:type="dxa"/>
          </w:tcPr>
          <w:p w14:paraId="67A2DB6F"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w:t>
            </w:r>
          </w:p>
        </w:tc>
      </w:tr>
      <w:tr w:rsidR="00345E98" w:rsidRPr="00345E98" w14:paraId="43D9F388" w14:textId="77777777" w:rsidTr="00621534">
        <w:trPr>
          <w:jc w:val="center"/>
        </w:trPr>
        <w:tc>
          <w:tcPr>
            <w:tcW w:w="3796" w:type="dxa"/>
          </w:tcPr>
          <w:p w14:paraId="5687275E" w14:textId="03184AC1"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بَأْبَأَهُ، الْبَأْجُ، الْبَأْدَلَةُ، بَأْذَنَ، بَأَرَ</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24"/>
                <w:szCs w:val="24"/>
                <w:lang w:val="en-ID" w:eastAsia="en-GB"/>
              </w:rPr>
              <w:t>:53-54</w:t>
            </w:r>
            <w:r w:rsidRPr="00345E98">
              <w:rPr>
                <w:rFonts w:ascii="Traditional Arabic" w:eastAsiaTheme="minorHAnsi" w:hAnsi="Traditional Arabic" w:cs="Traditional Arabic"/>
                <w:sz w:val="32"/>
                <w:szCs w:val="32"/>
                <w:lang w:val="en-ID" w:eastAsia="en-GB"/>
              </w:rPr>
              <w:t xml:space="preserve">) </w:t>
            </w:r>
          </w:p>
        </w:tc>
        <w:tc>
          <w:tcPr>
            <w:tcW w:w="4050" w:type="dxa"/>
          </w:tcPr>
          <w:p w14:paraId="19FE178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همزة متوسطة مفتحة أو قبلها فتحة</w:t>
            </w:r>
          </w:p>
        </w:tc>
      </w:tr>
      <w:tr w:rsidR="00345E98" w:rsidRPr="00345E98" w14:paraId="7ADD6F46" w14:textId="77777777" w:rsidTr="00621534">
        <w:trPr>
          <w:jc w:val="center"/>
        </w:trPr>
        <w:tc>
          <w:tcPr>
            <w:tcW w:w="3796" w:type="dxa"/>
          </w:tcPr>
          <w:p w14:paraId="1B607F8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lastRenderedPageBreak/>
              <w:t>البِئْرُ، البِئْرَةُ، البَئِيْرَةُ، بَئِسَ، بِئْسَ، الْبِيْئَةُ</w:t>
            </w:r>
          </w:p>
        </w:tc>
        <w:tc>
          <w:tcPr>
            <w:tcW w:w="4050" w:type="dxa"/>
          </w:tcPr>
          <w:p w14:paraId="600A0136"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همزة متوسطة مكسرة أو قبلها كسرة أو ياء السكينة</w:t>
            </w:r>
          </w:p>
        </w:tc>
      </w:tr>
      <w:tr w:rsidR="00345E98" w:rsidRPr="00345E98" w14:paraId="6CCB64B2" w14:textId="77777777" w:rsidTr="00621534">
        <w:trPr>
          <w:jc w:val="center"/>
        </w:trPr>
        <w:tc>
          <w:tcPr>
            <w:tcW w:w="3796" w:type="dxa"/>
          </w:tcPr>
          <w:p w14:paraId="1C02B78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الْبُؤْبُؤُ، البُؤْرَةُ، بَؤُسَ، الْبُؤْسُ، الْبُؤْسَى</w:t>
            </w:r>
          </w:p>
        </w:tc>
        <w:tc>
          <w:tcPr>
            <w:tcW w:w="4050" w:type="dxa"/>
          </w:tcPr>
          <w:p w14:paraId="2F47B3D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متوسطة مضمة أو قبلها ضمة</w:t>
            </w:r>
          </w:p>
        </w:tc>
      </w:tr>
      <w:tr w:rsidR="00345E98" w:rsidRPr="00345E98" w14:paraId="0F7B6533" w14:textId="77777777" w:rsidTr="00621534">
        <w:trPr>
          <w:jc w:val="center"/>
        </w:trPr>
        <w:tc>
          <w:tcPr>
            <w:tcW w:w="3796" w:type="dxa"/>
          </w:tcPr>
          <w:p w14:paraId="51E2EAD6"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الْبَدَاءَةُ، الْبَذَاءَةُ، الْبَرَاءَةُ</w:t>
            </w:r>
          </w:p>
        </w:tc>
        <w:tc>
          <w:tcPr>
            <w:tcW w:w="4050" w:type="dxa"/>
          </w:tcPr>
          <w:p w14:paraId="0957FC6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همزة متوسطة مفتحة قبلها الألف أو الواو السكينة </w:t>
            </w:r>
          </w:p>
        </w:tc>
      </w:tr>
      <w:tr w:rsidR="00345E98" w:rsidRPr="00345E98" w14:paraId="659A136B" w14:textId="77777777" w:rsidTr="00621534">
        <w:trPr>
          <w:jc w:val="center"/>
        </w:trPr>
        <w:tc>
          <w:tcPr>
            <w:tcW w:w="3796" w:type="dxa"/>
          </w:tcPr>
          <w:p w14:paraId="0BE5FE38"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بَدَأَ، الْمَبْدَأُ، الْمُبْتَدَأُ، بَرَأَ، تَبَرَّأَ</w:t>
            </w:r>
          </w:p>
          <w:p w14:paraId="11564FA9" w14:textId="3BDD9505"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53-54, 69-70</w:t>
            </w:r>
            <w:r w:rsidRPr="00345E98">
              <w:rPr>
                <w:rFonts w:ascii="Traditional Arabic" w:eastAsiaTheme="minorHAnsi" w:hAnsi="Traditional Arabic" w:cs="Traditional Arabic"/>
                <w:sz w:val="32"/>
                <w:szCs w:val="32"/>
                <w:lang w:val="en-ID" w:eastAsia="en-GB"/>
              </w:rPr>
              <w:t>)</w:t>
            </w:r>
          </w:p>
        </w:tc>
        <w:tc>
          <w:tcPr>
            <w:tcW w:w="4050" w:type="dxa"/>
          </w:tcPr>
          <w:p w14:paraId="373ACB6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فتحة</w:t>
            </w:r>
          </w:p>
        </w:tc>
      </w:tr>
      <w:tr w:rsidR="00345E98" w:rsidRPr="00345E98" w14:paraId="7A73A319" w14:textId="77777777" w:rsidTr="00621534">
        <w:trPr>
          <w:jc w:val="center"/>
        </w:trPr>
        <w:tc>
          <w:tcPr>
            <w:tcW w:w="3796" w:type="dxa"/>
          </w:tcPr>
          <w:p w14:paraId="62E7EA6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الْبَادِئُ، الْمُبْتَدِئُ، الْمَبَادِئُ، بَرِئَ، الْبَارِئُ</w:t>
            </w:r>
          </w:p>
        </w:tc>
        <w:tc>
          <w:tcPr>
            <w:tcW w:w="4050" w:type="dxa"/>
          </w:tcPr>
          <w:p w14:paraId="76176466"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كسرة</w:t>
            </w:r>
          </w:p>
        </w:tc>
      </w:tr>
      <w:tr w:rsidR="00345E98" w:rsidRPr="00345E98" w14:paraId="323A9778" w14:textId="77777777" w:rsidTr="00621534">
        <w:trPr>
          <w:jc w:val="center"/>
        </w:trPr>
        <w:tc>
          <w:tcPr>
            <w:tcW w:w="3796" w:type="dxa"/>
          </w:tcPr>
          <w:p w14:paraId="4144F4A3"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الْبَاءُ</w:t>
            </w:r>
            <w:r w:rsidRPr="00345E98">
              <w:rPr>
                <w:rFonts w:ascii="Traditional Arabic" w:eastAsiaTheme="minorHAnsi" w:hAnsi="Traditional Arabic" w:cs="Traditional Arabic"/>
                <w:sz w:val="32"/>
                <w:szCs w:val="32"/>
                <w:rtl/>
                <w:lang w:val="en-US" w:eastAsia="en-GB"/>
              </w:rPr>
              <w:t xml:space="preserve">، الْبَدْءُ، الْبُرْءُ، الْبَرَاءُ </w:t>
            </w:r>
          </w:p>
        </w:tc>
        <w:tc>
          <w:tcPr>
            <w:tcW w:w="4050" w:type="dxa"/>
          </w:tcPr>
          <w:p w14:paraId="0D69E31D"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سكون</w:t>
            </w:r>
          </w:p>
        </w:tc>
      </w:tr>
      <w:tr w:rsidR="0069054F" w:rsidRPr="00345E98" w14:paraId="2B86AA04" w14:textId="77777777" w:rsidTr="00621534">
        <w:trPr>
          <w:jc w:val="center"/>
        </w:trPr>
        <w:tc>
          <w:tcPr>
            <w:tcW w:w="3796" w:type="dxa"/>
          </w:tcPr>
          <w:p w14:paraId="0CD19876" w14:textId="34496D6A"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بَذُؤَ، بَرُؤَ، بَطُؤَ</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69,90)</w:t>
            </w:r>
            <w:r w:rsidRPr="00345E98">
              <w:rPr>
                <w:rFonts w:ascii="Traditional Arabic" w:eastAsiaTheme="minorHAnsi" w:hAnsi="Traditional Arabic" w:cs="Traditional Arabic"/>
                <w:sz w:val="32"/>
                <w:szCs w:val="32"/>
                <w:lang w:val="en-ID" w:eastAsia="en-GB"/>
              </w:rPr>
              <w:t xml:space="preserve"> </w:t>
            </w:r>
          </w:p>
        </w:tc>
        <w:tc>
          <w:tcPr>
            <w:tcW w:w="4050" w:type="dxa"/>
          </w:tcPr>
          <w:p w14:paraId="5FD28D6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ضمة</w:t>
            </w:r>
          </w:p>
        </w:tc>
      </w:tr>
    </w:tbl>
    <w:p w14:paraId="59D4CC3D"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53AC2DB4" w14:textId="77777777" w:rsidR="0069054F" w:rsidRPr="00345E98" w:rsidRDefault="0069054F" w:rsidP="00621534">
      <w:pPr>
        <w:numPr>
          <w:ilvl w:val="0"/>
          <w:numId w:val="3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دلت في القاموس المنور الكلمات المنتهية بألف مقصورة مما يقتضي رد الألف إلى الياء أو ممدودة مما يقتضي رد الألف إلى الواو، كما في باب الجيم:</w:t>
      </w:r>
    </w:p>
    <w:p w14:paraId="43528041" w14:textId="77777777" w:rsidR="00621534" w:rsidRPr="00345E98" w:rsidRDefault="00621534" w:rsidP="00621534">
      <w:pPr>
        <w:bidi/>
        <w:spacing w:after="0" w:line="240" w:lineRule="auto"/>
        <w:ind w:left="1711"/>
        <w:jc w:val="both"/>
        <w:rPr>
          <w:rFonts w:ascii="Traditional Arabic" w:eastAsiaTheme="minorHAnsi" w:hAnsi="Traditional Arabic" w:cs="Traditional Arabic"/>
          <w:sz w:val="32"/>
          <w:szCs w:val="32"/>
          <w:lang w:val="en-ID" w:eastAsia="en-GB"/>
        </w:rPr>
      </w:pPr>
    </w:p>
    <w:tbl>
      <w:tblPr>
        <w:tblStyle w:val="TableGrid"/>
        <w:bidiVisual/>
        <w:tblW w:w="0" w:type="auto"/>
        <w:tblInd w:w="1019" w:type="dxa"/>
        <w:tblLook w:val="04A0" w:firstRow="1" w:lastRow="0" w:firstColumn="1" w:lastColumn="0" w:noHBand="0" w:noVBand="1"/>
      </w:tblPr>
      <w:tblGrid>
        <w:gridCol w:w="3795"/>
        <w:gridCol w:w="4050"/>
      </w:tblGrid>
      <w:tr w:rsidR="00345E98" w:rsidRPr="00345E98" w14:paraId="66C87F07" w14:textId="77777777" w:rsidTr="00390B63">
        <w:tc>
          <w:tcPr>
            <w:tcW w:w="3795" w:type="dxa"/>
          </w:tcPr>
          <w:p w14:paraId="6C37EC63"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الكلمة</w:t>
            </w:r>
          </w:p>
        </w:tc>
        <w:tc>
          <w:tcPr>
            <w:tcW w:w="4050" w:type="dxa"/>
          </w:tcPr>
          <w:p w14:paraId="38747565" w14:textId="77777777" w:rsidR="00621534" w:rsidRPr="00345E98" w:rsidRDefault="00621534"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تحت المادة</w:t>
            </w:r>
          </w:p>
        </w:tc>
      </w:tr>
      <w:tr w:rsidR="00345E98" w:rsidRPr="00345E98" w14:paraId="13383351" w14:textId="77777777" w:rsidTr="00390B63">
        <w:tc>
          <w:tcPr>
            <w:tcW w:w="3795" w:type="dxa"/>
          </w:tcPr>
          <w:p w14:paraId="34BE197E" w14:textId="4DA093DE"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جَبَى</w:t>
            </w:r>
            <w:r w:rsidRPr="00345E98">
              <w:rPr>
                <w:rFonts w:ascii="Traditional Arabic" w:eastAsiaTheme="minorHAnsi" w:hAnsi="Traditional Arabic" w:cs="Traditional Arabic"/>
                <w:sz w:val="28"/>
                <w:szCs w:val="28"/>
                <w:lang w:val="en-ID" w:eastAsia="en-GB"/>
              </w:rPr>
              <w:t xml:space="preserve"> (</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:166)     </w:t>
            </w:r>
          </w:p>
        </w:tc>
        <w:tc>
          <w:tcPr>
            <w:tcW w:w="4050" w:type="dxa"/>
          </w:tcPr>
          <w:p w14:paraId="7BE4CA77"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"جَبَي ـــــِــ جِبَايَةً" أصلها الياء</w:t>
            </w:r>
          </w:p>
        </w:tc>
      </w:tr>
      <w:tr w:rsidR="00345E98" w:rsidRPr="00345E98" w14:paraId="50ACCDC4" w14:textId="77777777" w:rsidTr="00390B63">
        <w:tc>
          <w:tcPr>
            <w:tcW w:w="3795" w:type="dxa"/>
          </w:tcPr>
          <w:p w14:paraId="6E15561B" w14:textId="0005DD0D"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جَرَى</w:t>
            </w:r>
            <w:r w:rsidRPr="00345E98">
              <w:rPr>
                <w:rFonts w:ascii="Traditional Arabic" w:eastAsiaTheme="minorHAnsi" w:hAnsi="Traditional Arabic" w:cs="Traditional Arabic"/>
                <w:sz w:val="28"/>
                <w:szCs w:val="28"/>
                <w:lang w:val="en-ID" w:eastAsia="en-GB"/>
              </w:rPr>
              <w:t>(</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:187)    </w:t>
            </w:r>
          </w:p>
        </w:tc>
        <w:tc>
          <w:tcPr>
            <w:tcW w:w="4050" w:type="dxa"/>
          </w:tcPr>
          <w:p w14:paraId="4395460A"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"جَرَى ــِـــ جَرْيًا وَجَرْيَانًا" أصلها الياء</w:t>
            </w:r>
          </w:p>
        </w:tc>
      </w:tr>
      <w:tr w:rsidR="00345E98" w:rsidRPr="00345E98" w14:paraId="0F28FA00" w14:textId="77777777" w:rsidTr="00390B63">
        <w:tc>
          <w:tcPr>
            <w:tcW w:w="3795" w:type="dxa"/>
          </w:tcPr>
          <w:p w14:paraId="105EB3C5" w14:textId="588C00AA"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جَزَى</w:t>
            </w:r>
            <w:r w:rsidRPr="00345E98">
              <w:rPr>
                <w:rFonts w:ascii="Traditional Arabic" w:eastAsiaTheme="minorHAnsi" w:hAnsi="Traditional Arabic" w:cs="Traditional Arabic"/>
                <w:sz w:val="28"/>
                <w:szCs w:val="28"/>
                <w:lang w:val="en-ID" w:eastAsia="en-GB"/>
              </w:rPr>
              <w:t xml:space="preserve"> (</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:191)    </w:t>
            </w:r>
          </w:p>
        </w:tc>
        <w:tc>
          <w:tcPr>
            <w:tcW w:w="4050" w:type="dxa"/>
          </w:tcPr>
          <w:p w14:paraId="1C233EB2"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"جَزَى ــِــ جَزَاءً" أصلها الياء</w:t>
            </w:r>
          </w:p>
        </w:tc>
      </w:tr>
      <w:tr w:rsidR="00345E98" w:rsidRPr="00345E98" w14:paraId="5F70E009" w14:textId="77777777" w:rsidTr="00390B63">
        <w:tc>
          <w:tcPr>
            <w:tcW w:w="3795" w:type="dxa"/>
          </w:tcPr>
          <w:p w14:paraId="320B827B" w14:textId="0BCF14ED"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جَفَى</w:t>
            </w:r>
            <w:r w:rsidRPr="00345E98">
              <w:rPr>
                <w:rFonts w:ascii="Traditional Arabic" w:eastAsiaTheme="minorHAnsi" w:hAnsi="Traditional Arabic" w:cs="Traditional Arabic"/>
                <w:sz w:val="28"/>
                <w:szCs w:val="28"/>
                <w:lang w:val="en-ID" w:eastAsia="en-GB"/>
              </w:rPr>
              <w:t xml:space="preserve"> (</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:199)    </w:t>
            </w:r>
          </w:p>
        </w:tc>
        <w:tc>
          <w:tcPr>
            <w:tcW w:w="4050" w:type="dxa"/>
          </w:tcPr>
          <w:p w14:paraId="7E997029"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"جَفَى ــِـــ جَفْيًا" أصلها الياء</w:t>
            </w:r>
          </w:p>
        </w:tc>
      </w:tr>
      <w:tr w:rsidR="00345E98" w:rsidRPr="00345E98" w14:paraId="79441494" w14:textId="77777777" w:rsidTr="00390B63">
        <w:tc>
          <w:tcPr>
            <w:tcW w:w="3795" w:type="dxa"/>
          </w:tcPr>
          <w:p w14:paraId="084F9EF3" w14:textId="3A9560C3"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جَفَا</w:t>
            </w:r>
            <w:r w:rsidRPr="00345E98">
              <w:rPr>
                <w:rFonts w:ascii="Traditional Arabic" w:eastAsiaTheme="minorHAnsi" w:hAnsi="Traditional Arabic" w:cs="Traditional Arabic"/>
                <w:sz w:val="28"/>
                <w:szCs w:val="28"/>
                <w:lang w:val="en-ID" w:eastAsia="en-GB"/>
              </w:rPr>
              <w:t xml:space="preserve"> (</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:198)     </w:t>
            </w:r>
          </w:p>
        </w:tc>
        <w:tc>
          <w:tcPr>
            <w:tcW w:w="4050" w:type="dxa"/>
          </w:tcPr>
          <w:p w14:paraId="71919668"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"جَفَا ــُــ جَفَاءً جَفَاءَةً" أصلها الواو</w:t>
            </w:r>
          </w:p>
        </w:tc>
      </w:tr>
      <w:tr w:rsidR="00621534" w:rsidRPr="00345E98" w14:paraId="357E4AE8" w14:textId="77777777" w:rsidTr="00390B63">
        <w:tc>
          <w:tcPr>
            <w:tcW w:w="3795" w:type="dxa"/>
          </w:tcPr>
          <w:p w14:paraId="43D67B42" w14:textId="1B6CBB1D" w:rsidR="00621534" w:rsidRPr="00345E98" w:rsidRDefault="00621534" w:rsidP="00390B63">
            <w:pPr>
              <w:bidi/>
              <w:rPr>
                <w:rFonts w:ascii="Traditional Arabic" w:eastAsiaTheme="minorHAnsi" w:hAnsi="Traditional Arabic" w:cs="Traditional Arabic"/>
                <w:sz w:val="28"/>
                <w:szCs w:val="28"/>
                <w:rtl/>
                <w:lang w:val="en-US" w:eastAsia="en-GB"/>
              </w:rPr>
            </w:pPr>
            <w:r w:rsidRPr="00345E98">
              <w:rPr>
                <w:rFonts w:ascii="Traditional Arabic" w:eastAsiaTheme="minorHAnsi" w:hAnsi="Traditional Arabic" w:cs="Traditional Arabic"/>
                <w:sz w:val="28"/>
                <w:szCs w:val="28"/>
                <w:rtl/>
                <w:lang w:val="en-US" w:eastAsia="en-GB"/>
              </w:rPr>
              <w:t>جَلَا</w:t>
            </w:r>
            <w:r w:rsidRPr="00345E98">
              <w:rPr>
                <w:rFonts w:ascii="Traditional Arabic" w:eastAsiaTheme="minorHAnsi" w:hAnsi="Traditional Arabic" w:cs="Traditional Arabic"/>
                <w:sz w:val="28"/>
                <w:szCs w:val="28"/>
                <w:lang w:val="en-ID" w:eastAsia="en-GB"/>
              </w:rPr>
              <w:t>(</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:250)     </w:t>
            </w:r>
          </w:p>
        </w:tc>
        <w:tc>
          <w:tcPr>
            <w:tcW w:w="4050" w:type="dxa"/>
          </w:tcPr>
          <w:p w14:paraId="164378CF" w14:textId="77777777" w:rsidR="00621534" w:rsidRPr="00345E98" w:rsidRDefault="00621534"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"جَلَا ــُـــ جَلْوًا وَجَلَاءً" أصلها الواو</w:t>
            </w:r>
          </w:p>
        </w:tc>
      </w:tr>
    </w:tbl>
    <w:p w14:paraId="0A423F79" w14:textId="77777777" w:rsidR="004041A7" w:rsidRPr="00345E98" w:rsidRDefault="004041A7" w:rsidP="004041A7">
      <w:pPr>
        <w:bidi/>
        <w:spacing w:after="0" w:line="240" w:lineRule="auto"/>
        <w:ind w:left="1711"/>
        <w:jc w:val="both"/>
        <w:rPr>
          <w:rFonts w:ascii="Traditional Arabic" w:eastAsiaTheme="minorHAnsi" w:hAnsi="Traditional Arabic" w:cs="Traditional Arabic"/>
          <w:sz w:val="32"/>
          <w:szCs w:val="32"/>
          <w:lang w:val="en-ID" w:eastAsia="en-GB"/>
        </w:rPr>
      </w:pPr>
    </w:p>
    <w:p w14:paraId="27E58AC2" w14:textId="77777777" w:rsidR="0069054F" w:rsidRPr="00345E98" w:rsidRDefault="0069054F" w:rsidP="00621534">
      <w:pPr>
        <w:numPr>
          <w:ilvl w:val="0"/>
          <w:numId w:val="21"/>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التأصيل الاشتقاقي</w:t>
      </w:r>
    </w:p>
    <w:p w14:paraId="7E76C41F" w14:textId="77777777" w:rsidR="00621534" w:rsidRPr="00345E98" w:rsidRDefault="00621534" w:rsidP="0069054F">
      <w:pPr>
        <w:bidi/>
        <w:spacing w:after="0" w:line="240" w:lineRule="auto"/>
        <w:jc w:val="both"/>
        <w:rPr>
          <w:rFonts w:ascii="Traditional Arabic" w:eastAsiaTheme="minorHAnsi" w:hAnsi="Traditional Arabic" w:cs="Traditional Arabic"/>
          <w:sz w:val="32"/>
          <w:szCs w:val="32"/>
          <w:lang w:val="en-US" w:eastAsia="en-GB"/>
        </w:rPr>
      </w:pPr>
    </w:p>
    <w:p w14:paraId="2C0900FB" w14:textId="490C787A" w:rsidR="0069054F" w:rsidRPr="00345E98" w:rsidRDefault="0069054F" w:rsidP="00621534">
      <w:pPr>
        <w:bidi/>
        <w:spacing w:after="0" w:line="240" w:lineRule="auto"/>
        <w:jc w:val="both"/>
        <w:rPr>
          <w:rFonts w:ascii="Traditional Arabic" w:eastAsiaTheme="minorHAnsi" w:hAnsi="Traditional Arabic" w:cs="Traditional Arabic"/>
          <w:sz w:val="32"/>
          <w:szCs w:val="32"/>
          <w:lang w:val="en-US" w:eastAsia="en-GB" w:bidi="ar-AE"/>
        </w:rPr>
      </w:pPr>
      <w:r w:rsidRPr="00345E98">
        <w:rPr>
          <w:rFonts w:ascii="Traditional Arabic" w:eastAsiaTheme="minorHAnsi" w:hAnsi="Traditional Arabic" w:cs="Traditional Arabic"/>
          <w:sz w:val="32"/>
          <w:szCs w:val="32"/>
          <w:rtl/>
          <w:lang w:val="en-US" w:eastAsia="en-GB"/>
        </w:rPr>
        <w:t>بيّن في القاموس المنور أصول الكلمات من علم التأصيل ب</w:t>
      </w:r>
      <w:r w:rsidRPr="00345E98">
        <w:rPr>
          <w:rFonts w:ascii="Traditional Arabic" w:eastAsiaTheme="minorHAnsi" w:hAnsi="Traditional Arabic" w:cs="Traditional Arabic"/>
          <w:sz w:val="32"/>
          <w:szCs w:val="32"/>
          <w:rtl/>
          <w:lang w:val="en-US" w:eastAsia="en-GB" w:bidi="ar-AE"/>
        </w:rPr>
        <w:t>استخدام ال</w:t>
      </w:r>
      <w:r w:rsidRPr="00345E98">
        <w:rPr>
          <w:rFonts w:ascii="Traditional Arabic" w:eastAsiaTheme="minorHAnsi" w:hAnsi="Traditional Arabic" w:cs="Traditional Arabic"/>
          <w:sz w:val="32"/>
          <w:szCs w:val="32"/>
          <w:rtl/>
          <w:lang w:val="en-US" w:eastAsia="en-GB" w:bidi="ar-EG"/>
        </w:rPr>
        <w:t>رمز "دخ"</w:t>
      </w:r>
      <w:r w:rsidRPr="00345E98">
        <w:rPr>
          <w:rFonts w:ascii="Traditional Arabic" w:eastAsiaTheme="minorHAnsi" w:hAnsi="Traditional Arabic" w:cs="Traditional Arabic"/>
          <w:sz w:val="32"/>
          <w:szCs w:val="32"/>
          <w:rtl/>
          <w:lang w:val="en-US" w:eastAsia="en-GB" w:bidi="ar-AE"/>
        </w:rPr>
        <w:t xml:space="preserve"> للإشارة إلى أن الكلمة هي </w:t>
      </w:r>
      <w:r w:rsidRPr="00345E98">
        <w:rPr>
          <w:rFonts w:ascii="Traditional Arabic" w:eastAsiaTheme="minorHAnsi" w:hAnsi="Traditional Arabic" w:cs="Traditional Arabic"/>
          <w:sz w:val="32"/>
          <w:szCs w:val="32"/>
          <w:rtl/>
          <w:lang w:val="en-US" w:eastAsia="en-GB" w:bidi="ar-EG"/>
        </w:rPr>
        <w:t>اللفظ الأجنبي الذي دخل العربية دون أن يخضع للصياغة</w:t>
      </w:r>
      <w:r w:rsidRPr="00345E98">
        <w:rPr>
          <w:rFonts w:ascii="Traditional Arabic" w:eastAsiaTheme="minorHAnsi" w:hAnsi="Traditional Arabic" w:cs="Traditional Arabic"/>
          <w:sz w:val="32"/>
          <w:szCs w:val="32"/>
          <w:rtl/>
          <w:lang w:val="en-US" w:eastAsia="en-GB" w:bidi="ar-AE"/>
        </w:rPr>
        <w:t xml:space="preserve"> دون ذكر مكان أصل الكلمة مثل فارسية، فرنسية، يونانية، وغيرها.</w:t>
      </w:r>
    </w:p>
    <w:p w14:paraId="44A8FF99" w14:textId="77777777" w:rsidR="00621534" w:rsidRPr="00345E98" w:rsidRDefault="00621534" w:rsidP="00621534">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8037" w:type="dxa"/>
        <w:tblInd w:w="737" w:type="dxa"/>
        <w:tblLook w:val="04A0" w:firstRow="1" w:lastRow="0" w:firstColumn="1" w:lastColumn="0" w:noHBand="0" w:noVBand="1"/>
      </w:tblPr>
      <w:tblGrid>
        <w:gridCol w:w="4077"/>
        <w:gridCol w:w="3960"/>
      </w:tblGrid>
      <w:tr w:rsidR="00345E98" w:rsidRPr="00345E98" w14:paraId="133D072B" w14:textId="77777777" w:rsidTr="00390B63">
        <w:tc>
          <w:tcPr>
            <w:tcW w:w="4077" w:type="dxa"/>
          </w:tcPr>
          <w:p w14:paraId="7077621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lastRenderedPageBreak/>
              <w:t>العربية</w:t>
            </w:r>
          </w:p>
        </w:tc>
        <w:tc>
          <w:tcPr>
            <w:tcW w:w="3960" w:type="dxa"/>
          </w:tcPr>
          <w:p w14:paraId="2EFBF6EF" w14:textId="77777777" w:rsidR="0069054F" w:rsidRPr="00345E98" w:rsidRDefault="0069054F" w:rsidP="0069054F">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الإندونيسية</w:t>
            </w:r>
          </w:p>
        </w:tc>
      </w:tr>
      <w:tr w:rsidR="00345E98" w:rsidRPr="00345E98" w14:paraId="3F4AF2DE" w14:textId="77777777" w:rsidTr="00390B63">
        <w:tc>
          <w:tcPr>
            <w:tcW w:w="4077" w:type="dxa"/>
          </w:tcPr>
          <w:p w14:paraId="2748B605" w14:textId="703885FB"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التُّرْمُسُ(دخ): الْكَظِيْمَةُ</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133</w:t>
            </w:r>
            <w:r w:rsidRPr="00345E98">
              <w:rPr>
                <w:rFonts w:ascii="Traditional Arabic" w:eastAsiaTheme="minorHAnsi" w:hAnsi="Traditional Arabic" w:cs="Traditional Arabic"/>
                <w:sz w:val="32"/>
                <w:szCs w:val="32"/>
                <w:lang w:val="en-ID" w:eastAsia="en-GB"/>
              </w:rPr>
              <w:t xml:space="preserve">)  </w:t>
            </w:r>
          </w:p>
        </w:tc>
        <w:tc>
          <w:tcPr>
            <w:tcW w:w="3960" w:type="dxa"/>
          </w:tcPr>
          <w:p w14:paraId="2B7B968A" w14:textId="77777777" w:rsidR="0069054F" w:rsidRPr="00345E98" w:rsidRDefault="0069054F" w:rsidP="006E011B">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Termos</w:t>
            </w:r>
            <w:proofErr w:type="spellEnd"/>
          </w:p>
        </w:tc>
      </w:tr>
      <w:tr w:rsidR="00345E98" w:rsidRPr="00345E98" w14:paraId="7E85FDC1" w14:textId="77777777" w:rsidTr="00390B63">
        <w:tc>
          <w:tcPr>
            <w:tcW w:w="4077" w:type="dxa"/>
          </w:tcPr>
          <w:p w14:paraId="3953F41C" w14:textId="0E2AE2A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الجَرَاجُ (دخ): الجَارَاشُ</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180</w:t>
            </w:r>
            <w:r w:rsidRPr="00345E98">
              <w:rPr>
                <w:rFonts w:ascii="Traditional Arabic" w:eastAsiaTheme="minorHAnsi" w:hAnsi="Traditional Arabic" w:cs="Traditional Arabic"/>
                <w:sz w:val="32"/>
                <w:szCs w:val="32"/>
                <w:lang w:val="en-ID" w:eastAsia="en-GB"/>
              </w:rPr>
              <w:t xml:space="preserve">)   </w:t>
            </w:r>
          </w:p>
        </w:tc>
        <w:tc>
          <w:tcPr>
            <w:tcW w:w="3960" w:type="dxa"/>
          </w:tcPr>
          <w:p w14:paraId="64C89842" w14:textId="77777777" w:rsidR="0069054F" w:rsidRPr="00345E98" w:rsidRDefault="0069054F" w:rsidP="006E011B">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Garasi </w:t>
            </w:r>
            <w:proofErr w:type="spellStart"/>
            <w:r w:rsidRPr="00345E98">
              <w:rPr>
                <w:rFonts w:ascii="Times New Roman" w:eastAsiaTheme="minorHAnsi" w:hAnsi="Times New Roman" w:cs="Times New Roman"/>
                <w:sz w:val="24"/>
                <w:szCs w:val="24"/>
                <w:lang w:val="en-US" w:eastAsia="en-GB"/>
              </w:rPr>
              <w:t>mobil</w:t>
            </w:r>
            <w:proofErr w:type="spellEnd"/>
          </w:p>
        </w:tc>
      </w:tr>
      <w:tr w:rsidR="00345E98" w:rsidRPr="00345E98" w14:paraId="3BB28640" w14:textId="77777777" w:rsidTr="00390B63">
        <w:tc>
          <w:tcPr>
            <w:tcW w:w="4077" w:type="dxa"/>
          </w:tcPr>
          <w:p w14:paraId="7564D6E3" w14:textId="71F7C586"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الْجُلْفُ(دخ): الْجَحْفَةُ</w:t>
            </w:r>
            <w:r w:rsidRPr="00345E98">
              <w:rPr>
                <w:rFonts w:ascii="Traditional Arabic" w:eastAsiaTheme="minorHAnsi" w:hAnsi="Traditional Arabic" w:cs="Traditional Arabic"/>
                <w:sz w:val="32"/>
                <w:szCs w:val="32"/>
                <w:lang w:val="en-ID" w:eastAsia="en-GB"/>
              </w:rPr>
              <w:t xml:space="preserve"> (</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203</w:t>
            </w:r>
            <w:r w:rsidRPr="00345E98">
              <w:rPr>
                <w:rFonts w:ascii="Traditional Arabic" w:eastAsiaTheme="minorHAnsi" w:hAnsi="Traditional Arabic" w:cs="Traditional Arabic"/>
                <w:sz w:val="32"/>
                <w:szCs w:val="32"/>
                <w:lang w:val="en-ID" w:eastAsia="en-GB"/>
              </w:rPr>
              <w:t xml:space="preserve">)    </w:t>
            </w:r>
          </w:p>
        </w:tc>
        <w:tc>
          <w:tcPr>
            <w:tcW w:w="3960" w:type="dxa"/>
          </w:tcPr>
          <w:p w14:paraId="3894B362" w14:textId="77777777" w:rsidR="0069054F" w:rsidRPr="00345E98" w:rsidRDefault="0069054F" w:rsidP="006E011B">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Permainan</w:t>
            </w:r>
            <w:proofErr w:type="spellEnd"/>
            <w:r w:rsidRPr="00345E98">
              <w:rPr>
                <w:rFonts w:ascii="Times New Roman" w:eastAsiaTheme="minorHAnsi" w:hAnsi="Times New Roman" w:cs="Times New Roman"/>
                <w:sz w:val="24"/>
                <w:szCs w:val="24"/>
                <w:lang w:val="en-US" w:eastAsia="en-GB"/>
              </w:rPr>
              <w:t xml:space="preserve"> Golf</w:t>
            </w:r>
          </w:p>
        </w:tc>
      </w:tr>
      <w:tr w:rsidR="00345E98" w:rsidRPr="00345E98" w14:paraId="1A1ABA3C" w14:textId="77777777" w:rsidTr="00390B63">
        <w:tc>
          <w:tcPr>
            <w:tcW w:w="4077" w:type="dxa"/>
          </w:tcPr>
          <w:p w14:paraId="4AD52250" w14:textId="33298F3A"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 xml:space="preserve">الْمِجْهَرُ: مِكْرَسْكُوْبُ </w:t>
            </w:r>
            <w:r w:rsidRPr="00345E98">
              <w:rPr>
                <w:rFonts w:ascii="Traditional Arabic" w:eastAsiaTheme="minorHAnsi" w:hAnsi="Traditional Arabic" w:cs="Traditional Arabic"/>
                <w:sz w:val="32"/>
                <w:szCs w:val="32"/>
                <w:rtl/>
                <w:lang w:val="en-US" w:eastAsia="en-GB"/>
              </w:rPr>
              <w:t>(دخ)</w:t>
            </w:r>
            <w:r w:rsidRPr="00345E98">
              <w:rPr>
                <w:rFonts w:ascii="Traditional Arabic" w:eastAsiaTheme="minorHAnsi" w:hAnsi="Traditional Arabic" w:cs="Traditional Arabic"/>
                <w:sz w:val="32"/>
                <w:szCs w:val="32"/>
                <w:lang w:val="en-ID" w:eastAsia="en-GB"/>
              </w:rPr>
              <w:t xml:space="preserve"> (</w:t>
            </w:r>
            <w:r w:rsidR="00E937D3"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219</w:t>
            </w:r>
            <w:r w:rsidRPr="00345E98">
              <w:rPr>
                <w:rFonts w:ascii="Traditional Arabic" w:eastAsiaTheme="minorHAnsi" w:hAnsi="Traditional Arabic" w:cs="Traditional Arabic"/>
                <w:sz w:val="32"/>
                <w:szCs w:val="32"/>
                <w:lang w:val="en-ID" w:eastAsia="en-GB"/>
              </w:rPr>
              <w:t>)</w:t>
            </w:r>
          </w:p>
        </w:tc>
        <w:tc>
          <w:tcPr>
            <w:tcW w:w="3960" w:type="dxa"/>
          </w:tcPr>
          <w:p w14:paraId="6D922177" w14:textId="77777777" w:rsidR="0069054F" w:rsidRPr="00345E98" w:rsidRDefault="0069054F" w:rsidP="006E011B">
            <w:pPr>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Mikroskop</w:t>
            </w:r>
            <w:proofErr w:type="spellEnd"/>
          </w:p>
        </w:tc>
      </w:tr>
      <w:tr w:rsidR="00345E98" w:rsidRPr="00345E98" w14:paraId="494DDE46" w14:textId="77777777" w:rsidTr="00390B63">
        <w:tc>
          <w:tcPr>
            <w:tcW w:w="4077" w:type="dxa"/>
          </w:tcPr>
          <w:p w14:paraId="0E6747C6" w14:textId="6AAD0EA9"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الْجَازُ</w:t>
            </w:r>
            <w:r w:rsidRPr="00345E98">
              <w:rPr>
                <w:rFonts w:ascii="Traditional Arabic" w:eastAsiaTheme="minorHAnsi" w:hAnsi="Traditional Arabic" w:cs="Traditional Arabic"/>
                <w:sz w:val="32"/>
                <w:szCs w:val="32"/>
                <w:rtl/>
                <w:lang w:val="en-US" w:eastAsia="en-GB"/>
              </w:rPr>
              <w:t>(دخ)</w:t>
            </w:r>
            <w:r w:rsidRPr="00345E98">
              <w:rPr>
                <w:rFonts w:ascii="Traditional Arabic" w:eastAsiaTheme="minorHAnsi" w:hAnsi="Traditional Arabic" w:cs="Traditional Arabic"/>
                <w:sz w:val="32"/>
                <w:szCs w:val="32"/>
                <w:rtl/>
                <w:lang w:val="en-US" w:eastAsia="en-GB" w:bidi="ar-EG"/>
              </w:rPr>
              <w:t xml:space="preserve">:الْغَارُ(بُخَارُ الْفَحْمِ) </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223</w:t>
            </w:r>
            <w:r w:rsidRPr="00345E98">
              <w:rPr>
                <w:rFonts w:ascii="Traditional Arabic" w:eastAsiaTheme="minorHAnsi" w:hAnsi="Traditional Arabic" w:cs="Traditional Arabic"/>
                <w:sz w:val="32"/>
                <w:szCs w:val="32"/>
                <w:lang w:val="en-ID" w:eastAsia="en-GB"/>
              </w:rPr>
              <w:t>)</w:t>
            </w:r>
          </w:p>
        </w:tc>
        <w:tc>
          <w:tcPr>
            <w:tcW w:w="3960" w:type="dxa"/>
          </w:tcPr>
          <w:p w14:paraId="2B391E58" w14:textId="77777777" w:rsidR="0069054F" w:rsidRPr="00345E98" w:rsidRDefault="0069054F" w:rsidP="006E011B">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Gas</w:t>
            </w:r>
          </w:p>
        </w:tc>
      </w:tr>
      <w:tr w:rsidR="00345E98" w:rsidRPr="00345E98" w14:paraId="7FE85331" w14:textId="77777777" w:rsidTr="00390B63">
        <w:tc>
          <w:tcPr>
            <w:tcW w:w="4077" w:type="dxa"/>
          </w:tcPr>
          <w:p w14:paraId="4B550822" w14:textId="0AB62256"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الرَّادِيُوْ (دخ): اللاَّسِلْكِيِّ</w:t>
            </w:r>
            <w:r w:rsidRPr="00345E98">
              <w:rPr>
                <w:rFonts w:ascii="Traditional Arabic" w:eastAsiaTheme="minorHAnsi" w:hAnsi="Traditional Arabic" w:cs="Traditional Arabic"/>
                <w:sz w:val="32"/>
                <w:szCs w:val="32"/>
                <w:lang w:val="en-ID" w:eastAsia="en-GB"/>
              </w:rPr>
              <w:t>(</w:t>
            </w:r>
            <w:r w:rsidR="00E937D3" w:rsidRPr="00345E98">
              <w:rPr>
                <w:rFonts w:asciiTheme="majorBidi" w:eastAsiaTheme="minorHAnsi" w:hAnsiTheme="majorBidi" w:cstheme="majorBidi"/>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458</w:t>
            </w:r>
            <w:r w:rsidRPr="00345E98">
              <w:rPr>
                <w:rFonts w:ascii="Traditional Arabic" w:eastAsiaTheme="minorHAnsi" w:hAnsi="Traditional Arabic" w:cs="Traditional Arabic"/>
                <w:sz w:val="32"/>
                <w:szCs w:val="32"/>
                <w:lang w:val="en-ID" w:eastAsia="en-GB"/>
              </w:rPr>
              <w:t>)</w:t>
            </w:r>
          </w:p>
        </w:tc>
        <w:tc>
          <w:tcPr>
            <w:tcW w:w="3960" w:type="dxa"/>
          </w:tcPr>
          <w:p w14:paraId="1825DEFD" w14:textId="77777777" w:rsidR="0069054F" w:rsidRPr="00345E98" w:rsidRDefault="0069054F" w:rsidP="006E011B">
            <w:pPr>
              <w:jc w:val="both"/>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Radio </w:t>
            </w:r>
          </w:p>
        </w:tc>
      </w:tr>
      <w:tr w:rsidR="0069054F" w:rsidRPr="00345E98" w14:paraId="30DDDF30" w14:textId="77777777" w:rsidTr="00390B63">
        <w:tc>
          <w:tcPr>
            <w:tcW w:w="4077" w:type="dxa"/>
          </w:tcPr>
          <w:p w14:paraId="0ECC835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الرَّادِيُوْم (دخ): الشعاع</w:t>
            </w:r>
          </w:p>
        </w:tc>
        <w:tc>
          <w:tcPr>
            <w:tcW w:w="3960" w:type="dxa"/>
          </w:tcPr>
          <w:p w14:paraId="56D7D39C" w14:textId="77777777" w:rsidR="0069054F" w:rsidRPr="00345E98" w:rsidRDefault="0069054F" w:rsidP="006E011B">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Radium </w:t>
            </w:r>
          </w:p>
        </w:tc>
      </w:tr>
    </w:tbl>
    <w:p w14:paraId="3BEF7AEE" w14:textId="77777777" w:rsidR="006E011B" w:rsidRPr="00345E98" w:rsidRDefault="006E011B" w:rsidP="0069054F">
      <w:pPr>
        <w:bidi/>
        <w:spacing w:after="0" w:line="240" w:lineRule="auto"/>
        <w:jc w:val="both"/>
        <w:rPr>
          <w:rFonts w:ascii="Traditional Arabic" w:eastAsiaTheme="minorHAnsi" w:hAnsi="Traditional Arabic" w:cs="Traditional Arabic"/>
          <w:sz w:val="32"/>
          <w:szCs w:val="32"/>
          <w:lang w:val="en-US" w:eastAsia="en-GB"/>
        </w:rPr>
      </w:pPr>
    </w:p>
    <w:p w14:paraId="4AC81445" w14:textId="131C337A" w:rsidR="0069054F" w:rsidRPr="00345E98" w:rsidRDefault="0069054F" w:rsidP="006E011B">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وبيّن جذر الكلمة قبل الاشتقاق بتجميع المشتقات تحت المادة الواحدة، كما في باب السين:</w:t>
      </w:r>
    </w:p>
    <w:p w14:paraId="78BE811E" w14:textId="4FA1C3A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674-678</w:t>
      </w:r>
      <w:r w:rsidRPr="00345E98">
        <w:rPr>
          <w:rFonts w:ascii="Traditional Arabic" w:eastAsiaTheme="minorHAnsi" w:hAnsi="Traditional Arabic" w:cs="Traditional Arabic"/>
          <w:sz w:val="32"/>
          <w:szCs w:val="32"/>
          <w:lang w:val="en-ID" w:eastAsia="en-GB"/>
        </w:rPr>
        <w:t>)</w:t>
      </w:r>
    </w:p>
    <w:p w14:paraId="117EA8B7" w14:textId="77777777" w:rsidR="006E011B" w:rsidRPr="00345E98" w:rsidRDefault="006E011B" w:rsidP="006E011B">
      <w:pPr>
        <w:bidi/>
        <w:spacing w:after="0" w:line="240" w:lineRule="auto"/>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4077"/>
        <w:gridCol w:w="3960"/>
      </w:tblGrid>
      <w:tr w:rsidR="00345E98" w:rsidRPr="00345E98" w14:paraId="30FAE11F" w14:textId="77777777" w:rsidTr="009224AC">
        <w:trPr>
          <w:jc w:val="center"/>
        </w:trPr>
        <w:tc>
          <w:tcPr>
            <w:tcW w:w="4077" w:type="dxa"/>
          </w:tcPr>
          <w:p w14:paraId="5B49C89B" w14:textId="77777777" w:rsidR="006E011B" w:rsidRPr="00345E98" w:rsidRDefault="006E011B"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الكلمة</w:t>
            </w:r>
          </w:p>
        </w:tc>
        <w:tc>
          <w:tcPr>
            <w:tcW w:w="3960" w:type="dxa"/>
          </w:tcPr>
          <w:p w14:paraId="38A1C477" w14:textId="77777777" w:rsidR="006E011B" w:rsidRPr="00345E98" w:rsidRDefault="006E011B"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تحت المادة</w:t>
            </w:r>
          </w:p>
        </w:tc>
      </w:tr>
      <w:tr w:rsidR="00345E98" w:rsidRPr="00345E98" w14:paraId="768F95AD" w14:textId="77777777" w:rsidTr="009224AC">
        <w:trPr>
          <w:jc w:val="center"/>
        </w:trPr>
        <w:tc>
          <w:tcPr>
            <w:tcW w:w="4077" w:type="dxa"/>
          </w:tcPr>
          <w:p w14:paraId="239B3E93"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السَيِّئَةُ</w:t>
            </w:r>
          </w:p>
        </w:tc>
        <w:tc>
          <w:tcPr>
            <w:tcW w:w="3960" w:type="dxa"/>
          </w:tcPr>
          <w:p w14:paraId="15BC5EDA"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سَاءَ ـــُـــ سَوَاءً وَسَوْأً وَمَسَاءَةً</w:t>
            </w:r>
          </w:p>
        </w:tc>
      </w:tr>
      <w:tr w:rsidR="00345E98" w:rsidRPr="00345E98" w14:paraId="1D1330F0" w14:textId="77777777" w:rsidTr="009224AC">
        <w:trPr>
          <w:jc w:val="center"/>
        </w:trPr>
        <w:tc>
          <w:tcPr>
            <w:tcW w:w="4077" w:type="dxa"/>
          </w:tcPr>
          <w:p w14:paraId="7D6E0ECC"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السَيِّدُ</w:t>
            </w:r>
          </w:p>
        </w:tc>
        <w:tc>
          <w:tcPr>
            <w:tcW w:w="3960" w:type="dxa"/>
          </w:tcPr>
          <w:p w14:paraId="023A992E"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سَادَ ـــُـــ سِيَادَةً وَسُؤْدُدًا</w:t>
            </w:r>
          </w:p>
        </w:tc>
      </w:tr>
      <w:tr w:rsidR="00345E98" w:rsidRPr="00345E98" w14:paraId="09C4BFFA" w14:textId="77777777" w:rsidTr="009224AC">
        <w:trPr>
          <w:jc w:val="center"/>
        </w:trPr>
        <w:tc>
          <w:tcPr>
            <w:tcW w:w="4077" w:type="dxa"/>
          </w:tcPr>
          <w:p w14:paraId="044915A6"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السِيَاسَةُ</w:t>
            </w:r>
          </w:p>
        </w:tc>
        <w:tc>
          <w:tcPr>
            <w:tcW w:w="3960" w:type="dxa"/>
          </w:tcPr>
          <w:p w14:paraId="02D03D1A"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سَاسَ ـــُـــ سِيَاسَةً</w:t>
            </w:r>
          </w:p>
        </w:tc>
      </w:tr>
      <w:tr w:rsidR="006E011B" w:rsidRPr="00345E98" w14:paraId="51BB5C39" w14:textId="77777777" w:rsidTr="009224AC">
        <w:trPr>
          <w:jc w:val="center"/>
        </w:trPr>
        <w:tc>
          <w:tcPr>
            <w:tcW w:w="4077" w:type="dxa"/>
          </w:tcPr>
          <w:p w14:paraId="5C058FC5"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السَاعَةُ</w:t>
            </w:r>
          </w:p>
        </w:tc>
        <w:tc>
          <w:tcPr>
            <w:tcW w:w="3960" w:type="dxa"/>
          </w:tcPr>
          <w:p w14:paraId="5C696101"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ساع ــُــ سَوْعًا</w:t>
            </w:r>
          </w:p>
        </w:tc>
      </w:tr>
    </w:tbl>
    <w:p w14:paraId="32BEC2F4" w14:textId="77777777" w:rsidR="006E011B" w:rsidRPr="00345E98" w:rsidRDefault="006E011B" w:rsidP="006E011B">
      <w:pPr>
        <w:bidi/>
        <w:spacing w:after="0" w:line="240" w:lineRule="auto"/>
        <w:jc w:val="both"/>
        <w:rPr>
          <w:rFonts w:ascii="Traditional Arabic" w:eastAsiaTheme="minorHAnsi" w:hAnsi="Traditional Arabic" w:cs="Traditional Arabic"/>
          <w:sz w:val="32"/>
          <w:szCs w:val="32"/>
          <w:rtl/>
          <w:lang w:val="en-US" w:eastAsia="en-GB"/>
        </w:rPr>
      </w:pPr>
    </w:p>
    <w:p w14:paraId="563C1636" w14:textId="77777777" w:rsidR="0069054F" w:rsidRPr="00345E98" w:rsidRDefault="0069054F" w:rsidP="009224AC">
      <w:pPr>
        <w:numPr>
          <w:ilvl w:val="0"/>
          <w:numId w:val="21"/>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النحوية والصرفية</w:t>
      </w:r>
    </w:p>
    <w:p w14:paraId="41B23D70" w14:textId="77777777" w:rsidR="006E011B" w:rsidRPr="00345E98" w:rsidRDefault="006E011B" w:rsidP="0069054F">
      <w:pPr>
        <w:bidi/>
        <w:spacing w:after="0" w:line="240" w:lineRule="auto"/>
        <w:jc w:val="both"/>
        <w:rPr>
          <w:rFonts w:ascii="Traditional Arabic" w:eastAsiaTheme="minorHAnsi" w:hAnsi="Traditional Arabic" w:cs="Traditional Arabic"/>
          <w:sz w:val="32"/>
          <w:szCs w:val="32"/>
          <w:lang w:val="en-US" w:eastAsia="en-GB"/>
        </w:rPr>
      </w:pPr>
    </w:p>
    <w:p w14:paraId="5A2CF2E7" w14:textId="1BCDD006" w:rsidR="0069054F" w:rsidRPr="00345E98" w:rsidRDefault="0069054F" w:rsidP="006E011B">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ووردت أنواع المعلومات </w:t>
      </w:r>
      <w:r w:rsidRPr="00345E98">
        <w:rPr>
          <w:rFonts w:ascii="Traditional Arabic" w:eastAsiaTheme="minorHAnsi" w:hAnsi="Traditional Arabic" w:cs="Traditional Arabic"/>
          <w:sz w:val="32"/>
          <w:szCs w:val="32"/>
          <w:rtl/>
          <w:lang w:val="en-US" w:eastAsia="en-GB" w:bidi="ar-AE"/>
        </w:rPr>
        <w:t>النحوية والصرفية</w:t>
      </w:r>
      <w:r w:rsidRPr="00345E98">
        <w:rPr>
          <w:rFonts w:ascii="Traditional Arabic" w:eastAsiaTheme="minorHAnsi" w:hAnsi="Traditional Arabic" w:cs="Traditional Arabic"/>
          <w:sz w:val="32"/>
          <w:szCs w:val="32"/>
          <w:rtl/>
          <w:lang w:val="en-US" w:eastAsia="en-GB"/>
        </w:rPr>
        <w:t xml:space="preserve"> فيه، مثل:</w:t>
      </w:r>
    </w:p>
    <w:p w14:paraId="096F673B" w14:textId="647BF90B" w:rsidR="0069054F" w:rsidRPr="00345E98" w:rsidRDefault="0069054F" w:rsidP="009224AC">
      <w:pPr>
        <w:numPr>
          <w:ilvl w:val="0"/>
          <w:numId w:val="22"/>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الأسماء،</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217</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32"/>
          <w:szCs w:val="32"/>
          <w:rtl/>
          <w:lang w:val="en-US" w:eastAsia="en-GB"/>
        </w:rPr>
        <w:t xml:space="preserve"> ويدخل تحتها:</w:t>
      </w:r>
    </w:p>
    <w:p w14:paraId="106BE225" w14:textId="77777777" w:rsidR="006E011B" w:rsidRPr="00345E98" w:rsidRDefault="006E011B" w:rsidP="006E011B">
      <w:pPr>
        <w:bidi/>
        <w:spacing w:after="0" w:line="240" w:lineRule="auto"/>
        <w:ind w:left="1342"/>
        <w:jc w:val="both"/>
        <w:rPr>
          <w:rFonts w:ascii="Traditional Arabic" w:eastAsiaTheme="minorHAnsi" w:hAnsi="Traditional Arabic" w:cs="Traditional Arabic"/>
          <w:sz w:val="32"/>
          <w:szCs w:val="32"/>
          <w:rtl/>
          <w:lang w:val="en-US" w:eastAsia="en-GB"/>
        </w:rPr>
      </w:pPr>
    </w:p>
    <w:p w14:paraId="11D7F7B6" w14:textId="77777777" w:rsidR="0069054F" w:rsidRPr="00345E98" w:rsidRDefault="0069054F" w:rsidP="009224AC">
      <w:pPr>
        <w:numPr>
          <w:ilvl w:val="0"/>
          <w:numId w:val="23"/>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المصادر، مثل ما ورد في باب الجيم: جَهَدَ ــَــ جَهْدًا وقرأ المصدر بالفتحة المنونة.</w:t>
      </w:r>
    </w:p>
    <w:p w14:paraId="2546BA37" w14:textId="77777777" w:rsidR="0069054F" w:rsidRPr="00345E98" w:rsidRDefault="0069054F" w:rsidP="009224AC">
      <w:pPr>
        <w:numPr>
          <w:ilvl w:val="0"/>
          <w:numId w:val="23"/>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المشتقات، مثل ما ورد في باب الجيم:</w:t>
      </w:r>
    </w:p>
    <w:tbl>
      <w:tblPr>
        <w:tblStyle w:val="TableGrid"/>
        <w:bidiVisual/>
        <w:tblW w:w="0" w:type="auto"/>
        <w:jc w:val="center"/>
        <w:tblLook w:val="04A0" w:firstRow="1" w:lastRow="0" w:firstColumn="1" w:lastColumn="0" w:noHBand="0" w:noVBand="1"/>
      </w:tblPr>
      <w:tblGrid>
        <w:gridCol w:w="3317"/>
        <w:gridCol w:w="3960"/>
      </w:tblGrid>
      <w:tr w:rsidR="00345E98" w:rsidRPr="00345E98" w14:paraId="50AC2FC4" w14:textId="77777777" w:rsidTr="006E011B">
        <w:trPr>
          <w:jc w:val="center"/>
        </w:trPr>
        <w:tc>
          <w:tcPr>
            <w:tcW w:w="3317" w:type="dxa"/>
          </w:tcPr>
          <w:p w14:paraId="47683F99"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الجَهْدُ والجُهْدُ والمجْهُوْدُ</w:t>
            </w:r>
          </w:p>
        </w:tc>
        <w:tc>
          <w:tcPr>
            <w:tcW w:w="3960" w:type="dxa"/>
          </w:tcPr>
          <w:p w14:paraId="055CB584"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جَهِيْدٌ أو جَاهِدٌ</w:t>
            </w:r>
          </w:p>
        </w:tc>
      </w:tr>
      <w:tr w:rsidR="006E011B" w:rsidRPr="00345E98" w14:paraId="4209677B" w14:textId="77777777" w:rsidTr="006E011B">
        <w:trPr>
          <w:jc w:val="center"/>
        </w:trPr>
        <w:tc>
          <w:tcPr>
            <w:tcW w:w="3317" w:type="dxa"/>
          </w:tcPr>
          <w:p w14:paraId="78B14F7C"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الجَهَادُ (ج جُهُدٌ)</w:t>
            </w:r>
          </w:p>
        </w:tc>
        <w:tc>
          <w:tcPr>
            <w:tcW w:w="3960" w:type="dxa"/>
          </w:tcPr>
          <w:p w14:paraId="45434DB8" w14:textId="77777777" w:rsidR="006E011B" w:rsidRPr="00345E98" w:rsidRDefault="006E011B"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الجِهَادُ</w:t>
            </w:r>
          </w:p>
        </w:tc>
      </w:tr>
    </w:tbl>
    <w:p w14:paraId="2E9BB110" w14:textId="77777777" w:rsidR="006E011B" w:rsidRPr="00345E98" w:rsidRDefault="006E011B" w:rsidP="006E011B">
      <w:pPr>
        <w:bidi/>
        <w:spacing w:after="0" w:line="240" w:lineRule="auto"/>
        <w:ind w:left="1342"/>
        <w:jc w:val="both"/>
        <w:rPr>
          <w:rFonts w:ascii="Traditional Arabic" w:eastAsiaTheme="minorHAnsi" w:hAnsi="Traditional Arabic" w:cs="Traditional Arabic"/>
          <w:sz w:val="32"/>
          <w:szCs w:val="32"/>
          <w:lang w:val="en-ID" w:eastAsia="en-GB"/>
        </w:rPr>
      </w:pPr>
    </w:p>
    <w:p w14:paraId="5C0F8F1B" w14:textId="77777777" w:rsidR="0069054F" w:rsidRPr="00345E98" w:rsidRDefault="0069054F" w:rsidP="009224AC">
      <w:pPr>
        <w:numPr>
          <w:ilvl w:val="0"/>
          <w:numId w:val="2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الأفعال، حيث أنه يذكر الفعل المجرد الصحيح ثم يواليه بفعل مزيد، مثل ما ورد في باب الجيم:</w:t>
      </w:r>
    </w:p>
    <w:p w14:paraId="12089B17" w14:textId="77777777" w:rsidR="009224AC" w:rsidRPr="00345E98" w:rsidRDefault="009224AC" w:rsidP="009224AC">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3748"/>
        <w:gridCol w:w="3960"/>
      </w:tblGrid>
      <w:tr w:rsidR="00345E98" w:rsidRPr="00345E98" w14:paraId="470F6273" w14:textId="77777777" w:rsidTr="009224AC">
        <w:trPr>
          <w:jc w:val="center"/>
        </w:trPr>
        <w:tc>
          <w:tcPr>
            <w:tcW w:w="3748" w:type="dxa"/>
          </w:tcPr>
          <w:p w14:paraId="7C3D92C8" w14:textId="77777777"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جَهَدَ ــَــ جَهْدًا</w:t>
            </w:r>
          </w:p>
        </w:tc>
        <w:tc>
          <w:tcPr>
            <w:tcW w:w="3960" w:type="dxa"/>
          </w:tcPr>
          <w:p w14:paraId="6134F106" w14:textId="77777777"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أَجْهَدَ علينا العدوّ</w:t>
            </w:r>
          </w:p>
        </w:tc>
      </w:tr>
      <w:tr w:rsidR="009224AC" w:rsidRPr="00345E98" w14:paraId="14063EB1" w14:textId="77777777" w:rsidTr="009224AC">
        <w:trPr>
          <w:jc w:val="center"/>
        </w:trPr>
        <w:tc>
          <w:tcPr>
            <w:tcW w:w="3748" w:type="dxa"/>
          </w:tcPr>
          <w:p w14:paraId="3440A581" w14:textId="77777777"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اِجْتَهَدَ وتَجَاهَدَ في الأمر</w:t>
            </w:r>
          </w:p>
        </w:tc>
        <w:tc>
          <w:tcPr>
            <w:tcW w:w="3960" w:type="dxa"/>
          </w:tcPr>
          <w:p w14:paraId="2F1A0388" w14:textId="77777777"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اِسْتَجْهَدَ في الأمر: تَبَصَّرَ</w:t>
            </w:r>
          </w:p>
        </w:tc>
      </w:tr>
    </w:tbl>
    <w:p w14:paraId="5DD9812D" w14:textId="77777777" w:rsidR="009224AC" w:rsidRPr="00345E98" w:rsidRDefault="009224AC" w:rsidP="009224AC">
      <w:pPr>
        <w:bidi/>
        <w:spacing w:after="0" w:line="240" w:lineRule="auto"/>
        <w:jc w:val="both"/>
        <w:rPr>
          <w:rFonts w:ascii="Traditional Arabic" w:eastAsiaTheme="minorHAnsi" w:hAnsi="Traditional Arabic" w:cs="Traditional Arabic"/>
          <w:sz w:val="32"/>
          <w:szCs w:val="32"/>
          <w:lang w:val="en-ID" w:eastAsia="en-GB"/>
        </w:rPr>
      </w:pPr>
    </w:p>
    <w:p w14:paraId="516875FD" w14:textId="77777777" w:rsidR="0069054F" w:rsidRPr="00345E98" w:rsidRDefault="0069054F" w:rsidP="009224AC">
      <w:pPr>
        <w:numPr>
          <w:ilvl w:val="0"/>
          <w:numId w:val="2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المؤنث والمذكر، استعمل صيغة التأنيث والتذكير مثل ما ورد في باب الجيم:</w:t>
      </w:r>
    </w:p>
    <w:p w14:paraId="63BAADE0" w14:textId="77777777" w:rsidR="009224AC" w:rsidRPr="00345E98" w:rsidRDefault="009224AC" w:rsidP="009224AC">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3748"/>
        <w:gridCol w:w="3960"/>
      </w:tblGrid>
      <w:tr w:rsidR="00345E98" w:rsidRPr="00345E98" w14:paraId="36FF932B" w14:textId="77777777" w:rsidTr="009224AC">
        <w:trPr>
          <w:jc w:val="center"/>
        </w:trPr>
        <w:tc>
          <w:tcPr>
            <w:tcW w:w="3748" w:type="dxa"/>
          </w:tcPr>
          <w:p w14:paraId="135DC6BC" w14:textId="2A686FA3"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الأَجْبَهُ (م جَبْهَاءُ)</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166</w:t>
            </w:r>
            <w:r w:rsidRPr="00345E98">
              <w:rPr>
                <w:rFonts w:ascii="Traditional Arabic" w:eastAsiaTheme="minorHAnsi" w:hAnsi="Traditional Arabic" w:cs="Traditional Arabic"/>
                <w:sz w:val="32"/>
                <w:szCs w:val="32"/>
                <w:lang w:val="en-ID" w:eastAsia="en-GB"/>
              </w:rPr>
              <w:t>)</w:t>
            </w:r>
          </w:p>
        </w:tc>
        <w:tc>
          <w:tcPr>
            <w:tcW w:w="3960" w:type="dxa"/>
          </w:tcPr>
          <w:p w14:paraId="0F9DE24E" w14:textId="0FCB8BD0"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الجَاحِرُ (م جَاحِرَةٌ)</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169</w:t>
            </w:r>
            <w:r w:rsidRPr="00345E98">
              <w:rPr>
                <w:rFonts w:ascii="Traditional Arabic" w:eastAsiaTheme="minorHAnsi" w:hAnsi="Traditional Arabic" w:cs="Traditional Arabic"/>
                <w:sz w:val="32"/>
                <w:szCs w:val="32"/>
                <w:lang w:val="en-ID" w:eastAsia="en-GB"/>
              </w:rPr>
              <w:t>)</w:t>
            </w:r>
          </w:p>
        </w:tc>
      </w:tr>
      <w:tr w:rsidR="009224AC" w:rsidRPr="00345E98" w14:paraId="21DA7A74" w14:textId="77777777" w:rsidTr="009224AC">
        <w:trPr>
          <w:jc w:val="center"/>
        </w:trPr>
        <w:tc>
          <w:tcPr>
            <w:tcW w:w="3748" w:type="dxa"/>
          </w:tcPr>
          <w:p w14:paraId="05BDA161" w14:textId="3532F27C"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الجِنُّ (الواحد: جِنِّيٌّ)</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215</w:t>
            </w:r>
            <w:r w:rsidRPr="00345E98">
              <w:rPr>
                <w:rFonts w:ascii="Traditional Arabic" w:eastAsiaTheme="minorHAnsi" w:hAnsi="Traditional Arabic" w:cs="Traditional Arabic"/>
                <w:sz w:val="32"/>
                <w:szCs w:val="32"/>
                <w:lang w:val="en-ID" w:eastAsia="en-GB"/>
              </w:rPr>
              <w:t>)</w:t>
            </w:r>
          </w:p>
        </w:tc>
        <w:tc>
          <w:tcPr>
            <w:tcW w:w="3960" w:type="dxa"/>
          </w:tcPr>
          <w:p w14:paraId="56E4C806" w14:textId="5ED7F3AF"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الجَوْهَرُ</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rtl/>
                <w:lang w:val="en-US" w:eastAsia="en-GB"/>
              </w:rPr>
              <w:t>(الواحدة: جَوْهَرَةٌ)</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218</w:t>
            </w:r>
            <w:r w:rsidRPr="00345E98">
              <w:rPr>
                <w:rFonts w:ascii="Traditional Arabic" w:eastAsiaTheme="minorHAnsi" w:hAnsi="Traditional Arabic" w:cs="Traditional Arabic"/>
                <w:sz w:val="32"/>
                <w:szCs w:val="32"/>
                <w:lang w:val="en-ID" w:eastAsia="en-GB"/>
              </w:rPr>
              <w:t>)</w:t>
            </w:r>
          </w:p>
        </w:tc>
      </w:tr>
    </w:tbl>
    <w:p w14:paraId="3E16FFBD" w14:textId="77777777" w:rsidR="009224AC" w:rsidRPr="00345E98" w:rsidRDefault="009224AC" w:rsidP="009224AC">
      <w:pPr>
        <w:bidi/>
        <w:spacing w:after="0" w:line="240" w:lineRule="auto"/>
        <w:ind w:left="720"/>
        <w:jc w:val="both"/>
        <w:rPr>
          <w:rFonts w:ascii="Traditional Arabic" w:eastAsiaTheme="minorHAnsi" w:hAnsi="Traditional Arabic" w:cs="Traditional Arabic"/>
          <w:sz w:val="32"/>
          <w:szCs w:val="32"/>
          <w:lang w:val="en-ID" w:eastAsia="en-GB"/>
        </w:rPr>
      </w:pPr>
    </w:p>
    <w:p w14:paraId="74DED8F1" w14:textId="77777777" w:rsidR="0069054F" w:rsidRPr="00345E98" w:rsidRDefault="0069054F" w:rsidP="009224AC">
      <w:pPr>
        <w:numPr>
          <w:ilvl w:val="0"/>
          <w:numId w:val="2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المفرد والمثنى والجمع، مثل ما ورد في الجدول التالي:</w:t>
      </w:r>
    </w:p>
    <w:p w14:paraId="5580AAE7" w14:textId="77777777" w:rsidR="009224AC" w:rsidRPr="00345E98" w:rsidRDefault="009224AC" w:rsidP="009224AC">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3747"/>
        <w:gridCol w:w="3960"/>
      </w:tblGrid>
      <w:tr w:rsidR="00345E98" w:rsidRPr="00345E98" w14:paraId="6F5800EF" w14:textId="77777777" w:rsidTr="009224AC">
        <w:trPr>
          <w:jc w:val="center"/>
        </w:trPr>
        <w:tc>
          <w:tcPr>
            <w:tcW w:w="3747" w:type="dxa"/>
          </w:tcPr>
          <w:p w14:paraId="426AB43D" w14:textId="6713603D"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الجَوْهَرُ</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(الواحدة: جَوْهَرَةٌ)</w:t>
            </w:r>
          </w:p>
        </w:tc>
        <w:tc>
          <w:tcPr>
            <w:tcW w:w="3960" w:type="dxa"/>
          </w:tcPr>
          <w:p w14:paraId="12916839" w14:textId="77F8A778" w:rsidR="009224AC" w:rsidRPr="00345E98" w:rsidRDefault="009224AC"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ذُوْ:(مثناه: ذَوَانِ)</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216</w:t>
            </w:r>
            <w:r w:rsidRPr="00345E98">
              <w:rPr>
                <w:rFonts w:ascii="Traditional Arabic" w:eastAsiaTheme="minorHAnsi" w:hAnsi="Traditional Arabic" w:cs="Traditional Arabic"/>
                <w:sz w:val="32"/>
                <w:szCs w:val="32"/>
                <w:lang w:val="en-ID" w:eastAsia="en-GB"/>
              </w:rPr>
              <w:t>)</w:t>
            </w:r>
          </w:p>
        </w:tc>
      </w:tr>
      <w:tr w:rsidR="009224AC" w:rsidRPr="00345E98" w14:paraId="2D992453" w14:textId="77777777" w:rsidTr="009224AC">
        <w:trPr>
          <w:jc w:val="center"/>
        </w:trPr>
        <w:tc>
          <w:tcPr>
            <w:tcW w:w="3747" w:type="dxa"/>
          </w:tcPr>
          <w:p w14:paraId="1E28D3CD" w14:textId="60A54E1D"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الجَنَّةُ</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rtl/>
                <w:lang w:val="en-US" w:eastAsia="en-GB"/>
              </w:rPr>
              <w:t>(ج جِنَانٌ وجَنَّاتٌ)</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454</w:t>
            </w:r>
            <w:r w:rsidRPr="00345E98">
              <w:rPr>
                <w:rFonts w:ascii="Traditional Arabic" w:eastAsiaTheme="minorHAnsi" w:hAnsi="Traditional Arabic" w:cs="Traditional Arabic"/>
                <w:sz w:val="32"/>
                <w:szCs w:val="32"/>
                <w:lang w:val="en-ID" w:eastAsia="en-GB"/>
              </w:rPr>
              <w:t>)</w:t>
            </w:r>
          </w:p>
        </w:tc>
        <w:tc>
          <w:tcPr>
            <w:tcW w:w="3960" w:type="dxa"/>
          </w:tcPr>
          <w:p w14:paraId="1F52266F" w14:textId="6D90ADB7" w:rsidR="009224AC" w:rsidRPr="00345E98" w:rsidRDefault="009224A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الجَهَادُ (ج جُهُدٌ)</w:t>
            </w:r>
            <w:r w:rsidRPr="00345E98">
              <w:rPr>
                <w:rFonts w:ascii="Traditional Arabic" w:eastAsiaTheme="minorHAnsi" w:hAnsi="Traditional Arabic" w:cs="Traditional Arabic"/>
                <w:sz w:val="32"/>
                <w:szCs w:val="32"/>
                <w:lang w:val="en-ID" w:eastAsia="en-GB"/>
              </w:rPr>
              <w:t xml:space="preserve"> (</w:t>
            </w:r>
            <w:r w:rsidR="00272AF2" w:rsidRPr="00345E98">
              <w:rPr>
                <w:rFonts w:ascii="Traditional Arabic" w:eastAsiaTheme="minorHAnsi" w:hAnsi="Traditional Arabic" w:cs="Traditional Arabic"/>
                <w:sz w:val="24"/>
                <w:szCs w:val="24"/>
                <w:lang w:val="en-ID" w:eastAsia="en-GB"/>
              </w:rPr>
              <w:t>Hakim</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217</w:t>
            </w:r>
            <w:r w:rsidRPr="00345E98">
              <w:rPr>
                <w:rFonts w:ascii="Traditional Arabic" w:eastAsiaTheme="minorHAnsi" w:hAnsi="Traditional Arabic" w:cs="Traditional Arabic"/>
                <w:sz w:val="32"/>
                <w:szCs w:val="32"/>
                <w:lang w:val="en-ID" w:eastAsia="en-GB"/>
              </w:rPr>
              <w:t>)</w:t>
            </w:r>
          </w:p>
        </w:tc>
      </w:tr>
    </w:tbl>
    <w:p w14:paraId="1776C4DB" w14:textId="77777777" w:rsidR="009224AC" w:rsidRPr="00345E98" w:rsidRDefault="009224AC" w:rsidP="009224AC">
      <w:pPr>
        <w:bidi/>
        <w:spacing w:after="0" w:line="240" w:lineRule="auto"/>
        <w:ind w:left="720"/>
        <w:jc w:val="both"/>
        <w:rPr>
          <w:rFonts w:ascii="Traditional Arabic" w:eastAsiaTheme="minorHAnsi" w:hAnsi="Traditional Arabic" w:cs="Traditional Arabic"/>
          <w:sz w:val="32"/>
          <w:szCs w:val="32"/>
          <w:lang w:val="en-ID" w:eastAsia="en-GB"/>
        </w:rPr>
      </w:pPr>
    </w:p>
    <w:p w14:paraId="48B5247A" w14:textId="77777777" w:rsidR="0069054F" w:rsidRPr="00345E98" w:rsidRDefault="0069054F" w:rsidP="009224AC">
      <w:pPr>
        <w:numPr>
          <w:ilvl w:val="0"/>
          <w:numId w:val="21"/>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معلومات الاستعمال</w:t>
      </w:r>
    </w:p>
    <w:p w14:paraId="13304807" w14:textId="77777777" w:rsidR="009224AC" w:rsidRPr="00345E98" w:rsidRDefault="009224AC" w:rsidP="0069054F">
      <w:pPr>
        <w:bidi/>
        <w:spacing w:after="0" w:line="240" w:lineRule="auto"/>
        <w:jc w:val="both"/>
        <w:rPr>
          <w:rFonts w:ascii="Traditional Arabic" w:eastAsiaTheme="minorHAnsi" w:hAnsi="Traditional Arabic" w:cs="Traditional Arabic"/>
          <w:sz w:val="32"/>
          <w:szCs w:val="32"/>
          <w:lang w:val="en-US" w:eastAsia="en-GB"/>
        </w:rPr>
      </w:pPr>
    </w:p>
    <w:p w14:paraId="68453C00" w14:textId="1455FE06" w:rsidR="0069054F" w:rsidRDefault="0069054F" w:rsidP="009224AC">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لا يستخدم القاموس المنور معلومات تتعلق بقدم اللفظ أو حداثته، وبتكرار الإستعمالات ودرجة الشيوع، وبحظر الاستخدام أو تقييده أو إباحته، وبحقل التخصص فيما يسمى باللغات المهنية، وبمعيارية اللفظ أو عدم معياريته، وبرسمية اللفظ أو عدم رسميته، وبمكان اللفظ أو منطقة استخدامه. ويستخدم معلومات تتعلق بالمستويين الثقافي الإجتماعي بذكر</w:t>
      </w:r>
      <w:r w:rsidRPr="00345E98">
        <w:rPr>
          <w:rFonts w:ascii="Traditional Arabic" w:eastAsiaTheme="minorHAnsi" w:hAnsi="Traditional Arabic" w:cs="Traditional Arabic"/>
          <w:sz w:val="32"/>
          <w:szCs w:val="32"/>
          <w:rtl/>
          <w:lang w:val="en-US" w:eastAsia="en-GB" w:bidi="ar-AE"/>
        </w:rPr>
        <w:t xml:space="preserve"> الكلمة "عامية" بين ال</w:t>
      </w:r>
      <w:r w:rsidRPr="00345E98">
        <w:rPr>
          <w:rFonts w:ascii="Traditional Arabic" w:eastAsiaTheme="minorHAnsi" w:hAnsi="Traditional Arabic" w:cs="Traditional Arabic"/>
          <w:sz w:val="32"/>
          <w:szCs w:val="32"/>
          <w:rtl/>
          <w:lang w:val="en-US" w:eastAsia="en-GB" w:bidi="ar-EG"/>
        </w:rPr>
        <w:t>قوسين</w:t>
      </w:r>
      <w:r w:rsidRPr="00345E98">
        <w:rPr>
          <w:rFonts w:ascii="Traditional Arabic" w:eastAsiaTheme="minorHAnsi" w:hAnsi="Traditional Arabic" w:cs="Traditional Arabic"/>
          <w:sz w:val="32"/>
          <w:szCs w:val="32"/>
          <w:rtl/>
          <w:lang w:val="en-US" w:eastAsia="en-GB"/>
        </w:rPr>
        <w:t xml:space="preserve">، مثل ما ورد في باب السين: </w:t>
      </w:r>
      <w:r w:rsidRPr="00345E98">
        <w:rPr>
          <w:rFonts w:ascii="Traditional Arabic" w:eastAsiaTheme="minorHAnsi" w:hAnsi="Traditional Arabic" w:cs="Traditional Arabic"/>
          <w:sz w:val="32"/>
          <w:szCs w:val="32"/>
          <w:lang w:val="en-ID" w:eastAsia="en-GB"/>
        </w:rPr>
        <w:t>(</w:t>
      </w:r>
      <w:r w:rsidR="00272AF2" w:rsidRPr="00345E98">
        <w:rPr>
          <w:rFonts w:ascii="Traditional Arabic" w:eastAsiaTheme="minorHAnsi" w:hAnsi="Traditional Arabic" w:cs="Traditional Arabic"/>
          <w:sz w:val="24"/>
          <w:szCs w:val="24"/>
          <w:lang w:val="en-ID" w:eastAsia="en-GB"/>
        </w:rPr>
        <w:t>Munawwir</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602</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sz w:val="24"/>
          <w:szCs w:val="24"/>
          <w:lang w:val="en-ID" w:eastAsia="en-GB"/>
        </w:rPr>
        <w:t>609</w:t>
      </w:r>
      <w:r w:rsidRPr="00345E98">
        <w:rPr>
          <w:rFonts w:ascii="Traditional Arabic" w:eastAsiaTheme="minorHAnsi" w:hAnsi="Traditional Arabic" w:cs="Traditional Arabic"/>
          <w:sz w:val="32"/>
          <w:szCs w:val="32"/>
          <w:lang w:val="en-ID" w:eastAsia="en-GB"/>
        </w:rPr>
        <w:t>)</w:t>
      </w:r>
    </w:p>
    <w:p w14:paraId="2D2B27D5" w14:textId="77777777" w:rsidR="003C4601" w:rsidRPr="00345E98" w:rsidRDefault="003C4601" w:rsidP="003C4601">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140"/>
        <w:gridCol w:w="3987"/>
      </w:tblGrid>
      <w:tr w:rsidR="00345E98" w:rsidRPr="00345E98" w14:paraId="3825BF25" w14:textId="77777777" w:rsidTr="006F0273">
        <w:trPr>
          <w:jc w:val="center"/>
        </w:trPr>
        <w:tc>
          <w:tcPr>
            <w:tcW w:w="4140" w:type="dxa"/>
          </w:tcPr>
          <w:p w14:paraId="2848E695" w14:textId="77777777" w:rsidR="004041A7" w:rsidRPr="00345E98" w:rsidRDefault="004041A7" w:rsidP="006F027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العربية</w:t>
            </w:r>
          </w:p>
        </w:tc>
        <w:tc>
          <w:tcPr>
            <w:tcW w:w="3987" w:type="dxa"/>
          </w:tcPr>
          <w:p w14:paraId="0FC29DA0" w14:textId="77777777" w:rsidR="004041A7" w:rsidRPr="00345E98" w:rsidRDefault="004041A7" w:rsidP="006F0273">
            <w:pPr>
              <w:bidi/>
              <w:jc w:val="both"/>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bidi="ar-EG"/>
              </w:rPr>
              <w:t>الإندونيسية</w:t>
            </w:r>
          </w:p>
        </w:tc>
      </w:tr>
      <w:tr w:rsidR="00345E98" w:rsidRPr="00345E98" w14:paraId="167BD3BA" w14:textId="77777777" w:rsidTr="006F0273">
        <w:trPr>
          <w:jc w:val="center"/>
        </w:trPr>
        <w:tc>
          <w:tcPr>
            <w:tcW w:w="4140" w:type="dxa"/>
          </w:tcPr>
          <w:p w14:paraId="1B22B4E0" w14:textId="77777777" w:rsidR="004041A7" w:rsidRPr="00345E98" w:rsidRDefault="004041A7" w:rsidP="006F027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الْمُتَسَبِّبُ (عامية)</w:t>
            </w:r>
          </w:p>
        </w:tc>
        <w:tc>
          <w:tcPr>
            <w:tcW w:w="3987" w:type="dxa"/>
          </w:tcPr>
          <w:p w14:paraId="1D81C553" w14:textId="77777777" w:rsidR="004041A7" w:rsidRPr="00345E98" w:rsidRDefault="004041A7" w:rsidP="006F0273">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Pedagang kecil</w:t>
            </w:r>
          </w:p>
        </w:tc>
      </w:tr>
      <w:tr w:rsidR="00345E98" w:rsidRPr="00345E98" w14:paraId="311E8EE5" w14:textId="77777777" w:rsidTr="006F0273">
        <w:trPr>
          <w:jc w:val="center"/>
        </w:trPr>
        <w:tc>
          <w:tcPr>
            <w:tcW w:w="4140" w:type="dxa"/>
          </w:tcPr>
          <w:p w14:paraId="2776407E" w14:textId="77777777" w:rsidR="004041A7" w:rsidRPr="00345E98" w:rsidRDefault="004041A7" w:rsidP="006F027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السَّبَتُ: السِّلَةُ (عامية)</w:t>
            </w:r>
          </w:p>
        </w:tc>
        <w:tc>
          <w:tcPr>
            <w:tcW w:w="3987" w:type="dxa"/>
          </w:tcPr>
          <w:p w14:paraId="7E94E4E8" w14:textId="77777777" w:rsidR="004041A7" w:rsidRPr="00345E98" w:rsidRDefault="004041A7" w:rsidP="006F0273">
            <w:pPr>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Keranjang</w:t>
            </w:r>
          </w:p>
        </w:tc>
      </w:tr>
      <w:tr w:rsidR="00345E98" w:rsidRPr="00345E98" w14:paraId="7939661B" w14:textId="77777777" w:rsidTr="006F0273">
        <w:trPr>
          <w:jc w:val="center"/>
        </w:trPr>
        <w:tc>
          <w:tcPr>
            <w:tcW w:w="4140" w:type="dxa"/>
          </w:tcPr>
          <w:p w14:paraId="7C5CAF58" w14:textId="77777777" w:rsidR="004041A7" w:rsidRPr="00345E98" w:rsidRDefault="004041A7" w:rsidP="006F027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سُبَاطَةُ الْبَلَحِ (عامية)</w:t>
            </w:r>
          </w:p>
        </w:tc>
        <w:tc>
          <w:tcPr>
            <w:tcW w:w="3987" w:type="dxa"/>
          </w:tcPr>
          <w:p w14:paraId="0ABFC01A" w14:textId="77777777" w:rsidR="004041A7" w:rsidRPr="00345E98" w:rsidRDefault="004041A7" w:rsidP="006F0273">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Tanda kurma</w:t>
            </w:r>
          </w:p>
        </w:tc>
      </w:tr>
      <w:tr w:rsidR="00345E98" w:rsidRPr="00345E98" w14:paraId="20C53BA4" w14:textId="77777777" w:rsidTr="006F0273">
        <w:trPr>
          <w:jc w:val="center"/>
        </w:trPr>
        <w:tc>
          <w:tcPr>
            <w:tcW w:w="4140" w:type="dxa"/>
          </w:tcPr>
          <w:p w14:paraId="2A0F10A6" w14:textId="77777777" w:rsidR="004041A7" w:rsidRPr="00345E98" w:rsidRDefault="004041A7" w:rsidP="006F027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السَّبْعُ: الأَسَدُ (عامية)</w:t>
            </w:r>
          </w:p>
        </w:tc>
        <w:tc>
          <w:tcPr>
            <w:tcW w:w="3987" w:type="dxa"/>
          </w:tcPr>
          <w:p w14:paraId="1EFE6714" w14:textId="77777777" w:rsidR="004041A7" w:rsidRPr="00345E98" w:rsidRDefault="004041A7" w:rsidP="006F0273">
            <w:pPr>
              <w:jc w:val="both"/>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Singa</w:t>
            </w:r>
          </w:p>
        </w:tc>
      </w:tr>
      <w:tr w:rsidR="004041A7" w:rsidRPr="00345E98" w14:paraId="08CE4138" w14:textId="77777777" w:rsidTr="006F0273">
        <w:trPr>
          <w:jc w:val="center"/>
        </w:trPr>
        <w:tc>
          <w:tcPr>
            <w:tcW w:w="4140" w:type="dxa"/>
          </w:tcPr>
          <w:p w14:paraId="498DC018" w14:textId="77777777" w:rsidR="004041A7" w:rsidRPr="00345E98" w:rsidRDefault="004041A7" w:rsidP="006F027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سَتَّفَ الْبَضَائِعُ (عامية)</w:t>
            </w:r>
          </w:p>
        </w:tc>
        <w:tc>
          <w:tcPr>
            <w:tcW w:w="3987" w:type="dxa"/>
          </w:tcPr>
          <w:p w14:paraId="5E0F376D" w14:textId="77777777" w:rsidR="004041A7" w:rsidRPr="00345E98" w:rsidRDefault="004041A7" w:rsidP="006F0273">
            <w:pPr>
              <w:jc w:val="both"/>
              <w:rPr>
                <w:rFonts w:ascii="Times New Roman" w:eastAsiaTheme="minorHAnsi" w:hAnsi="Times New Roman" w:cs="Times New Roman"/>
                <w:sz w:val="32"/>
                <w:szCs w:val="32"/>
                <w:lang w:val="id-ID" w:eastAsia="en-GB"/>
              </w:rPr>
            </w:pPr>
            <w:r w:rsidRPr="00345E98">
              <w:rPr>
                <w:rFonts w:ascii="Times New Roman" w:eastAsiaTheme="minorHAnsi" w:hAnsi="Times New Roman" w:cs="Times New Roman"/>
                <w:sz w:val="24"/>
                <w:szCs w:val="24"/>
                <w:lang w:val="id-ID" w:eastAsia="en-GB"/>
              </w:rPr>
              <w:t>Mengepak, menempatkan (barang-barang) dalam kapal</w:t>
            </w:r>
          </w:p>
        </w:tc>
      </w:tr>
    </w:tbl>
    <w:p w14:paraId="25F7A385" w14:textId="77777777" w:rsidR="004041A7" w:rsidRPr="00345E98" w:rsidRDefault="004041A7" w:rsidP="004041A7">
      <w:pPr>
        <w:bidi/>
        <w:spacing w:after="0" w:line="240" w:lineRule="auto"/>
        <w:jc w:val="both"/>
        <w:rPr>
          <w:rFonts w:ascii="Traditional Arabic" w:eastAsiaTheme="minorHAnsi" w:hAnsi="Traditional Arabic" w:cs="Traditional Arabic"/>
          <w:sz w:val="32"/>
          <w:szCs w:val="32"/>
          <w:lang w:val="en-ID" w:eastAsia="en-GB"/>
        </w:rPr>
      </w:pPr>
    </w:p>
    <w:p w14:paraId="404E3937" w14:textId="77777777" w:rsidR="0069054F" w:rsidRPr="00345E98" w:rsidRDefault="0069054F" w:rsidP="004041A7">
      <w:pPr>
        <w:numPr>
          <w:ilvl w:val="0"/>
          <w:numId w:val="21"/>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الموسوعية</w:t>
      </w:r>
    </w:p>
    <w:p w14:paraId="39608225" w14:textId="77777777" w:rsidR="00EE0860" w:rsidRPr="00345E98" w:rsidRDefault="00EE0860" w:rsidP="0069054F">
      <w:pPr>
        <w:bidi/>
        <w:spacing w:after="0" w:line="240" w:lineRule="auto"/>
        <w:jc w:val="both"/>
        <w:rPr>
          <w:rFonts w:ascii="Traditional Arabic" w:eastAsiaTheme="minorHAnsi" w:hAnsi="Traditional Arabic" w:cs="Traditional Arabic"/>
          <w:sz w:val="28"/>
          <w:szCs w:val="28"/>
          <w:lang w:val="en-US" w:eastAsia="en-GB"/>
        </w:rPr>
      </w:pPr>
    </w:p>
    <w:p w14:paraId="13F5C58E" w14:textId="21CC55B0" w:rsidR="0069054F" w:rsidRPr="00345E98" w:rsidRDefault="0069054F" w:rsidP="00EE0860">
      <w:pPr>
        <w:bidi/>
        <w:spacing w:after="0" w:line="240" w:lineRule="auto"/>
        <w:jc w:val="both"/>
        <w:rPr>
          <w:rFonts w:ascii="Traditional Arabic" w:eastAsiaTheme="minorHAnsi" w:hAnsi="Traditional Arabic" w:cs="Traditional Arabic"/>
          <w:sz w:val="28"/>
          <w:szCs w:val="28"/>
          <w:lang w:val="en-ID" w:eastAsia="en-GB"/>
        </w:rPr>
      </w:pPr>
      <w:r w:rsidRPr="00345E98">
        <w:rPr>
          <w:rFonts w:ascii="Traditional Arabic" w:eastAsiaTheme="minorHAnsi" w:hAnsi="Traditional Arabic" w:cs="Traditional Arabic"/>
          <w:sz w:val="28"/>
          <w:szCs w:val="28"/>
          <w:rtl/>
          <w:lang w:val="en-US" w:eastAsia="en-GB"/>
        </w:rPr>
        <w:t>وجد</w:t>
      </w:r>
      <w:r w:rsidRPr="00345E98">
        <w:rPr>
          <w:rFonts w:ascii="Traditional Arabic" w:eastAsiaTheme="minorHAnsi" w:hAnsi="Traditional Arabic" w:cs="Traditional Arabic"/>
          <w:sz w:val="28"/>
          <w:szCs w:val="28"/>
          <w:rtl/>
          <w:lang w:val="en-US" w:eastAsia="en-GB" w:bidi="ar-EG"/>
        </w:rPr>
        <w:t>ت</w:t>
      </w:r>
      <w:r w:rsidRPr="00345E98">
        <w:rPr>
          <w:rFonts w:ascii="Traditional Arabic" w:eastAsiaTheme="minorHAnsi" w:hAnsi="Traditional Arabic" w:cs="Traditional Arabic"/>
          <w:sz w:val="28"/>
          <w:szCs w:val="28"/>
          <w:rtl/>
          <w:lang w:val="en-US" w:eastAsia="en-GB"/>
        </w:rPr>
        <w:t xml:space="preserve"> المعلومات الموسوعية في القاموس المنور كما ورد في باب الألف فيه من</w:t>
      </w:r>
      <w:r w:rsidRPr="00345E98">
        <w:rPr>
          <w:rFonts w:ascii="Traditional Arabic" w:eastAsiaTheme="minorHAnsi" w:hAnsi="Traditional Arabic" w:cs="Traditional Arabic"/>
          <w:sz w:val="28"/>
          <w:szCs w:val="28"/>
          <w:rtl/>
          <w:lang w:val="en-US" w:eastAsia="en-GB" w:bidi="ar-EG"/>
        </w:rPr>
        <w:t xml:space="preserve"> أسماء الأماكن</w:t>
      </w:r>
      <w:r w:rsidRPr="00345E98">
        <w:rPr>
          <w:rFonts w:ascii="Traditional Arabic" w:eastAsiaTheme="minorHAnsi" w:hAnsi="Traditional Arabic" w:cs="Traditional Arabic"/>
          <w:sz w:val="28"/>
          <w:szCs w:val="28"/>
          <w:rtl/>
          <w:lang w:val="en-US" w:eastAsia="en-GB"/>
        </w:rPr>
        <w:t>:</w:t>
      </w:r>
      <w:r w:rsidRPr="00345E98">
        <w:rPr>
          <w:rFonts w:ascii="Traditional Arabic" w:eastAsiaTheme="minorHAnsi" w:hAnsi="Traditional Arabic" w:cs="Traditional Arabic"/>
          <w:sz w:val="28"/>
          <w:szCs w:val="28"/>
          <w:lang w:val="en-ID" w:eastAsia="en-GB"/>
        </w:rPr>
        <w:t xml:space="preserve"> (</w:t>
      </w:r>
      <w:r w:rsidR="00272AF2" w:rsidRPr="00345E98">
        <w:rPr>
          <w:rFonts w:ascii="Traditional Arabic" w:eastAsiaTheme="minorHAnsi" w:hAnsi="Traditional Arabic" w:cs="Traditional Arabic"/>
          <w:sz w:val="28"/>
          <w:szCs w:val="28"/>
          <w:lang w:val="en-ID" w:eastAsia="en-GB"/>
        </w:rPr>
        <w:t>Munawwir</w:t>
      </w:r>
      <w:r w:rsidRPr="00345E98">
        <w:rPr>
          <w:rFonts w:ascii="Traditional Arabic" w:eastAsiaTheme="minorHAnsi" w:hAnsi="Traditional Arabic" w:cs="Traditional Arabic"/>
          <w:sz w:val="28"/>
          <w:szCs w:val="28"/>
          <w:lang w:val="en-ID" w:eastAsia="en-GB"/>
        </w:rPr>
        <w:t xml:space="preserve">:1- 52) </w:t>
      </w:r>
    </w:p>
    <w:p w14:paraId="76E61A6E" w14:textId="77777777" w:rsidR="00EE0860" w:rsidRPr="00345E98" w:rsidRDefault="00EE0860" w:rsidP="00EE0860">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192"/>
        <w:gridCol w:w="3960"/>
      </w:tblGrid>
      <w:tr w:rsidR="00345E98" w:rsidRPr="00345E98" w14:paraId="071FF06D" w14:textId="77777777" w:rsidTr="005D70CE">
        <w:trPr>
          <w:jc w:val="center"/>
        </w:trPr>
        <w:tc>
          <w:tcPr>
            <w:tcW w:w="4192" w:type="dxa"/>
          </w:tcPr>
          <w:p w14:paraId="12660F0A"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بِئْرُ أَرِيْسٍ</w:t>
            </w:r>
          </w:p>
        </w:tc>
        <w:tc>
          <w:tcPr>
            <w:tcW w:w="3960" w:type="dxa"/>
          </w:tcPr>
          <w:p w14:paraId="705BA6EE" w14:textId="77777777" w:rsidR="00AE4B27" w:rsidRPr="00345E98" w:rsidRDefault="00AE4B27" w:rsidP="00390B63">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sumur</w:t>
            </w:r>
            <w:proofErr w:type="spellEnd"/>
            <w:r w:rsidRPr="00345E98">
              <w:rPr>
                <w:rFonts w:ascii="Times New Roman" w:eastAsiaTheme="minorHAnsi" w:hAnsi="Times New Roman" w:cs="Times New Roman"/>
                <w:sz w:val="24"/>
                <w:szCs w:val="24"/>
                <w:lang w:val="en-US" w:eastAsia="en-GB"/>
              </w:rPr>
              <w:t xml:space="preserve"> di Madinah Al-</w:t>
            </w:r>
            <w:proofErr w:type="spellStart"/>
            <w:r w:rsidRPr="00345E98">
              <w:rPr>
                <w:rFonts w:ascii="Times New Roman" w:eastAsiaTheme="minorHAnsi" w:hAnsi="Times New Roman" w:cs="Times New Roman"/>
                <w:sz w:val="24"/>
                <w:szCs w:val="24"/>
                <w:lang w:val="en-US" w:eastAsia="en-GB"/>
              </w:rPr>
              <w:t>Munawwaroh</w:t>
            </w:r>
            <w:proofErr w:type="spellEnd"/>
          </w:p>
        </w:tc>
      </w:tr>
      <w:tr w:rsidR="00345E98" w:rsidRPr="00345E98" w14:paraId="63ABDA81" w14:textId="77777777" w:rsidTr="005D70CE">
        <w:trPr>
          <w:jc w:val="center"/>
        </w:trPr>
        <w:tc>
          <w:tcPr>
            <w:tcW w:w="4192" w:type="dxa"/>
            <w:vAlign w:val="center"/>
          </w:tcPr>
          <w:p w14:paraId="6F5731BA"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الأَرْضُ</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الْمُقَدَّسَةُ: فَلِسْطِيْن</w:t>
            </w:r>
          </w:p>
        </w:tc>
        <w:tc>
          <w:tcPr>
            <w:tcW w:w="3960" w:type="dxa"/>
            <w:vAlign w:val="center"/>
          </w:tcPr>
          <w:p w14:paraId="7F1BAC3F" w14:textId="77777777" w:rsidR="00AE4B27" w:rsidRPr="00345E98" w:rsidRDefault="00AE4B27" w:rsidP="00390B63">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Palestina</w:t>
            </w:r>
          </w:p>
        </w:tc>
      </w:tr>
      <w:tr w:rsidR="00345E98" w:rsidRPr="00345E98" w14:paraId="54108CA7" w14:textId="77777777" w:rsidTr="005D70CE">
        <w:trPr>
          <w:jc w:val="center"/>
        </w:trPr>
        <w:tc>
          <w:tcPr>
            <w:tcW w:w="4192" w:type="dxa"/>
            <w:vAlign w:val="center"/>
          </w:tcPr>
          <w:p w14:paraId="52EA7D2D"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إِرَمَ ذَاتِ الْعِمَادِ</w:t>
            </w:r>
          </w:p>
        </w:tc>
        <w:tc>
          <w:tcPr>
            <w:tcW w:w="3960" w:type="dxa"/>
            <w:vAlign w:val="center"/>
          </w:tcPr>
          <w:p w14:paraId="08D0F9EC"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Kota </w:t>
            </w:r>
            <w:proofErr w:type="spellStart"/>
            <w:r w:rsidRPr="00345E98">
              <w:rPr>
                <w:rFonts w:ascii="Times New Roman" w:eastAsiaTheme="minorHAnsi" w:hAnsi="Times New Roman" w:cs="Times New Roman"/>
                <w:sz w:val="24"/>
                <w:szCs w:val="24"/>
                <w:lang w:val="en-US" w:eastAsia="en-GB"/>
              </w:rPr>
              <w:t>Damsyiq</w:t>
            </w:r>
            <w:proofErr w:type="spellEnd"/>
            <w:r w:rsidRPr="00345E98">
              <w:rPr>
                <w:rFonts w:ascii="Times New Roman" w:eastAsiaTheme="minorHAnsi" w:hAnsi="Times New Roman" w:cs="Times New Roman"/>
                <w:sz w:val="24"/>
                <w:szCs w:val="24"/>
                <w:lang w:val="en-US" w:eastAsia="en-GB"/>
              </w:rPr>
              <w:t xml:space="preserve"> atau </w:t>
            </w:r>
            <w:proofErr w:type="spellStart"/>
            <w:r w:rsidRPr="00345E98">
              <w:rPr>
                <w:rFonts w:ascii="Times New Roman" w:eastAsiaTheme="minorHAnsi" w:hAnsi="Times New Roman" w:cs="Times New Roman"/>
                <w:sz w:val="24"/>
                <w:szCs w:val="24"/>
                <w:lang w:val="en-US" w:eastAsia="en-GB"/>
              </w:rPr>
              <w:t>Iskandariyah</w:t>
            </w:r>
            <w:proofErr w:type="spellEnd"/>
          </w:p>
        </w:tc>
      </w:tr>
      <w:tr w:rsidR="00345E98" w:rsidRPr="00345E98" w14:paraId="257EFC18" w14:textId="77777777" w:rsidTr="005D70CE">
        <w:trPr>
          <w:jc w:val="center"/>
        </w:trPr>
        <w:tc>
          <w:tcPr>
            <w:tcW w:w="4192" w:type="dxa"/>
          </w:tcPr>
          <w:p w14:paraId="19F0CC2B"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أَرُوْبَا: بِلَادُ الإِفْرَنْجِ</w:t>
            </w:r>
          </w:p>
        </w:tc>
        <w:tc>
          <w:tcPr>
            <w:tcW w:w="3960" w:type="dxa"/>
          </w:tcPr>
          <w:p w14:paraId="45D55DDF"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Eropa</w:t>
            </w:r>
            <w:proofErr w:type="spellEnd"/>
          </w:p>
        </w:tc>
      </w:tr>
      <w:tr w:rsidR="00345E98" w:rsidRPr="00345E98" w14:paraId="698290CD" w14:textId="77777777" w:rsidTr="005D70CE">
        <w:trPr>
          <w:jc w:val="center"/>
        </w:trPr>
        <w:tc>
          <w:tcPr>
            <w:tcW w:w="4192" w:type="dxa"/>
          </w:tcPr>
          <w:p w14:paraId="1399F485"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أَسْبَانِيَا: بِلَادُ الأَنْدَلُس</w:t>
            </w:r>
          </w:p>
        </w:tc>
        <w:tc>
          <w:tcPr>
            <w:tcW w:w="3960" w:type="dxa"/>
          </w:tcPr>
          <w:p w14:paraId="144656F4"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Negeri Spanyol</w:t>
            </w:r>
          </w:p>
        </w:tc>
      </w:tr>
      <w:tr w:rsidR="00345E98" w:rsidRPr="00345E98" w14:paraId="08889DEF" w14:textId="77777777" w:rsidTr="005D70CE">
        <w:trPr>
          <w:jc w:val="center"/>
        </w:trPr>
        <w:tc>
          <w:tcPr>
            <w:tcW w:w="4192" w:type="dxa"/>
          </w:tcPr>
          <w:p w14:paraId="50F9F139"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الإِضَمُ: جَبَلٌ</w:t>
            </w:r>
          </w:p>
        </w:tc>
        <w:tc>
          <w:tcPr>
            <w:tcW w:w="3960" w:type="dxa"/>
          </w:tcPr>
          <w:p w14:paraId="1FA7EF00"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Gunung</w:t>
            </w:r>
            <w:proofErr w:type="spellEnd"/>
            <w:r w:rsidRPr="00345E98">
              <w:rPr>
                <w:rFonts w:ascii="Times New Roman" w:eastAsiaTheme="minorHAnsi" w:hAnsi="Times New Roman" w:cs="Times New Roman"/>
                <w:sz w:val="24"/>
                <w:szCs w:val="24"/>
                <w:lang w:val="en-US" w:eastAsia="en-GB"/>
              </w:rPr>
              <w:t xml:space="preserve"> dan </w:t>
            </w:r>
            <w:proofErr w:type="spellStart"/>
            <w:r w:rsidRPr="00345E98">
              <w:rPr>
                <w:rFonts w:ascii="Times New Roman" w:eastAsiaTheme="minorHAnsi" w:hAnsi="Times New Roman" w:cs="Times New Roman"/>
                <w:sz w:val="24"/>
                <w:szCs w:val="24"/>
                <w:lang w:val="en-US" w:eastAsia="en-GB"/>
              </w:rPr>
              <w:t>lembah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dimana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terletak</w:t>
            </w:r>
            <w:proofErr w:type="spellEnd"/>
            <w:r w:rsidRPr="00345E98">
              <w:rPr>
                <w:rFonts w:ascii="Times New Roman" w:eastAsiaTheme="minorHAnsi" w:hAnsi="Times New Roman" w:cs="Times New Roman"/>
                <w:sz w:val="24"/>
                <w:szCs w:val="24"/>
                <w:lang w:val="en-US" w:eastAsia="en-GB"/>
              </w:rPr>
              <w:t xml:space="preserve"> di </w:t>
            </w:r>
            <w:proofErr w:type="spellStart"/>
            <w:r w:rsidRPr="00345E98">
              <w:rPr>
                <w:rFonts w:ascii="Times New Roman" w:eastAsiaTheme="minorHAnsi" w:hAnsi="Times New Roman" w:cs="Times New Roman"/>
                <w:sz w:val="24"/>
                <w:szCs w:val="24"/>
                <w:lang w:val="en-US" w:eastAsia="en-GB"/>
              </w:rPr>
              <w:t>kota</w:t>
            </w:r>
            <w:proofErr w:type="spellEnd"/>
            <w:r w:rsidRPr="00345E98">
              <w:rPr>
                <w:rFonts w:ascii="Times New Roman" w:eastAsiaTheme="minorHAnsi" w:hAnsi="Times New Roman" w:cs="Times New Roman"/>
                <w:sz w:val="24"/>
                <w:szCs w:val="24"/>
                <w:lang w:val="en-US" w:eastAsia="en-GB"/>
              </w:rPr>
              <w:t xml:space="preserve"> Madinah</w:t>
            </w:r>
          </w:p>
        </w:tc>
      </w:tr>
      <w:tr w:rsidR="00AE4B27" w:rsidRPr="00345E98" w14:paraId="40C33B99" w14:textId="77777777" w:rsidTr="005D70CE">
        <w:trPr>
          <w:jc w:val="center"/>
        </w:trPr>
        <w:tc>
          <w:tcPr>
            <w:tcW w:w="4192" w:type="dxa"/>
          </w:tcPr>
          <w:p w14:paraId="7C1F7F83"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أُمُّ الْقُرَى: مَكَّةُ المـُكَرَّمَةُ</w:t>
            </w:r>
          </w:p>
        </w:tc>
        <w:tc>
          <w:tcPr>
            <w:tcW w:w="3960" w:type="dxa"/>
          </w:tcPr>
          <w:p w14:paraId="5F6BAC70"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Makkah Al-</w:t>
            </w:r>
            <w:proofErr w:type="spellStart"/>
            <w:r w:rsidRPr="00345E98">
              <w:rPr>
                <w:rFonts w:ascii="Times New Roman" w:eastAsiaTheme="minorHAnsi" w:hAnsi="Times New Roman" w:cs="Times New Roman"/>
                <w:sz w:val="24"/>
                <w:szCs w:val="24"/>
                <w:lang w:val="en-US" w:eastAsia="en-GB"/>
              </w:rPr>
              <w:t>Mukarromah</w:t>
            </w:r>
            <w:proofErr w:type="spellEnd"/>
          </w:p>
        </w:tc>
      </w:tr>
    </w:tbl>
    <w:p w14:paraId="2DE702E0"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ID" w:eastAsia="en-GB"/>
        </w:rPr>
      </w:pPr>
    </w:p>
    <w:p w14:paraId="5543E8FC"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 الشخصيات</w:t>
      </w:r>
    </w:p>
    <w:p w14:paraId="19609C2F"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bidi="ar-EG"/>
        </w:rPr>
      </w:pPr>
    </w:p>
    <w:tbl>
      <w:tblPr>
        <w:tblStyle w:val="TableGrid"/>
        <w:bidiVisual/>
        <w:tblW w:w="0" w:type="auto"/>
        <w:jc w:val="center"/>
        <w:tblLook w:val="04A0" w:firstRow="1" w:lastRow="0" w:firstColumn="1" w:lastColumn="0" w:noHBand="0" w:noVBand="1"/>
      </w:tblPr>
      <w:tblGrid>
        <w:gridCol w:w="4192"/>
        <w:gridCol w:w="3960"/>
      </w:tblGrid>
      <w:tr w:rsidR="00345E98" w:rsidRPr="00345E98" w14:paraId="1CA59C21" w14:textId="77777777" w:rsidTr="005D70CE">
        <w:trPr>
          <w:jc w:val="center"/>
        </w:trPr>
        <w:tc>
          <w:tcPr>
            <w:tcW w:w="4192" w:type="dxa"/>
          </w:tcPr>
          <w:p w14:paraId="2C9723F8"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الإِبَاضِيَّةُ: فِرْقَةٌ مِنَ الْخَوَارِجِ</w:t>
            </w:r>
          </w:p>
        </w:tc>
        <w:tc>
          <w:tcPr>
            <w:tcW w:w="3960" w:type="dxa"/>
          </w:tcPr>
          <w:p w14:paraId="3D4BB683"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Golongan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dari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aliran</w:t>
            </w:r>
            <w:proofErr w:type="spellEnd"/>
            <w:r w:rsidRPr="00345E98">
              <w:rPr>
                <w:rFonts w:ascii="Times New Roman" w:eastAsiaTheme="minorHAnsi" w:hAnsi="Times New Roman" w:cs="Times New Roman"/>
                <w:sz w:val="24"/>
                <w:szCs w:val="24"/>
                <w:lang w:val="en-US" w:eastAsia="en-GB"/>
              </w:rPr>
              <w:t xml:space="preserve"> Khawarij</w:t>
            </w:r>
          </w:p>
        </w:tc>
      </w:tr>
      <w:tr w:rsidR="00345E98" w:rsidRPr="00345E98" w14:paraId="59AC720C" w14:textId="77777777" w:rsidTr="005D70CE">
        <w:trPr>
          <w:jc w:val="center"/>
        </w:trPr>
        <w:tc>
          <w:tcPr>
            <w:tcW w:w="4192" w:type="dxa"/>
          </w:tcPr>
          <w:p w14:paraId="18635DFB"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آدَمُ: أبو الْبَشَرِ</w:t>
            </w:r>
          </w:p>
        </w:tc>
        <w:tc>
          <w:tcPr>
            <w:tcW w:w="3960" w:type="dxa"/>
          </w:tcPr>
          <w:p w14:paraId="37191E4E"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Nabi Adam as</w:t>
            </w:r>
          </w:p>
        </w:tc>
      </w:tr>
      <w:tr w:rsidR="00AE4B27" w:rsidRPr="00345E98" w14:paraId="31B9698D" w14:textId="77777777" w:rsidTr="005D70CE">
        <w:trPr>
          <w:jc w:val="center"/>
        </w:trPr>
        <w:tc>
          <w:tcPr>
            <w:tcW w:w="4192" w:type="dxa"/>
          </w:tcPr>
          <w:p w14:paraId="47A01CC9"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آصِفُ</w:t>
            </w:r>
          </w:p>
        </w:tc>
        <w:tc>
          <w:tcPr>
            <w:tcW w:w="3960" w:type="dxa"/>
          </w:tcPr>
          <w:p w14:paraId="647D3078" w14:textId="77777777" w:rsidR="00AE4B27" w:rsidRPr="00345E98" w:rsidRDefault="00AE4B27" w:rsidP="00390B63">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Nama orang yang </w:t>
            </w:r>
            <w:proofErr w:type="spellStart"/>
            <w:r w:rsidRPr="00345E98">
              <w:rPr>
                <w:rFonts w:ascii="Times New Roman" w:eastAsiaTheme="minorHAnsi" w:hAnsi="Times New Roman" w:cs="Times New Roman"/>
                <w:sz w:val="24"/>
                <w:szCs w:val="24"/>
                <w:lang w:val="en-US" w:eastAsia="en-GB"/>
              </w:rPr>
              <w:t>menjadi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penulisnya</w:t>
            </w:r>
            <w:proofErr w:type="spellEnd"/>
            <w:r w:rsidRPr="00345E98">
              <w:rPr>
                <w:rFonts w:ascii="Times New Roman" w:eastAsiaTheme="minorHAnsi" w:hAnsi="Times New Roman" w:cs="Times New Roman"/>
                <w:sz w:val="24"/>
                <w:szCs w:val="24"/>
                <w:lang w:val="en-US" w:eastAsia="en-GB"/>
              </w:rPr>
              <w:t xml:space="preserve"> Nabi Sulaiman as</w:t>
            </w:r>
          </w:p>
        </w:tc>
      </w:tr>
    </w:tbl>
    <w:p w14:paraId="183B5580" w14:textId="77777777" w:rsidR="004041A7" w:rsidRPr="00345E98" w:rsidRDefault="004041A7" w:rsidP="004041A7">
      <w:pPr>
        <w:bidi/>
        <w:spacing w:after="0" w:line="240" w:lineRule="auto"/>
        <w:jc w:val="both"/>
        <w:rPr>
          <w:rFonts w:ascii="Traditional Arabic" w:eastAsiaTheme="minorHAnsi" w:hAnsi="Traditional Arabic" w:cs="Traditional Arabic"/>
          <w:sz w:val="32"/>
          <w:szCs w:val="32"/>
          <w:rtl/>
          <w:lang w:val="en-US" w:eastAsia="en-GB" w:bidi="ar-EG"/>
        </w:rPr>
      </w:pPr>
    </w:p>
    <w:p w14:paraId="3784C917"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 الحيوانات</w:t>
      </w:r>
    </w:p>
    <w:p w14:paraId="0A544ABD"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bidi="ar-EG"/>
        </w:rPr>
      </w:pPr>
    </w:p>
    <w:tbl>
      <w:tblPr>
        <w:tblStyle w:val="TableGrid"/>
        <w:bidiVisual/>
        <w:tblW w:w="0" w:type="auto"/>
        <w:jc w:val="center"/>
        <w:tblLook w:val="04A0" w:firstRow="1" w:lastRow="0" w:firstColumn="1" w:lastColumn="0" w:noHBand="0" w:noVBand="1"/>
      </w:tblPr>
      <w:tblGrid>
        <w:gridCol w:w="4192"/>
        <w:gridCol w:w="3870"/>
      </w:tblGrid>
      <w:tr w:rsidR="00345E98" w:rsidRPr="00345E98" w14:paraId="72FD5F23" w14:textId="77777777" w:rsidTr="00AE4B27">
        <w:trPr>
          <w:jc w:val="center"/>
        </w:trPr>
        <w:tc>
          <w:tcPr>
            <w:tcW w:w="4192" w:type="dxa"/>
          </w:tcPr>
          <w:p w14:paraId="1A7C055B"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الْأَبَاثَى مِنَ الْإِبِلِ</w:t>
            </w:r>
          </w:p>
        </w:tc>
        <w:tc>
          <w:tcPr>
            <w:tcW w:w="3870" w:type="dxa"/>
          </w:tcPr>
          <w:p w14:paraId="22E62A9C"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(Unta) yang </w:t>
            </w:r>
            <w:proofErr w:type="spellStart"/>
            <w:r w:rsidRPr="00345E98">
              <w:rPr>
                <w:rFonts w:ascii="Times New Roman" w:eastAsiaTheme="minorHAnsi" w:hAnsi="Times New Roman" w:cs="Times New Roman"/>
                <w:sz w:val="24"/>
                <w:szCs w:val="24"/>
                <w:lang w:val="en-US" w:eastAsia="en-GB"/>
              </w:rPr>
              <w:t>kenyang</w:t>
            </w:r>
            <w:proofErr w:type="spellEnd"/>
            <w:r w:rsidRPr="00345E98">
              <w:rPr>
                <w:rFonts w:ascii="Times New Roman" w:eastAsiaTheme="minorHAnsi" w:hAnsi="Times New Roman" w:cs="Times New Roman"/>
                <w:sz w:val="24"/>
                <w:szCs w:val="24"/>
                <w:lang w:val="en-US" w:eastAsia="en-GB"/>
              </w:rPr>
              <w:t xml:space="preserve"> dan </w:t>
            </w:r>
            <w:proofErr w:type="spellStart"/>
            <w:r w:rsidRPr="00345E98">
              <w:rPr>
                <w:rFonts w:ascii="Times New Roman" w:eastAsiaTheme="minorHAnsi" w:hAnsi="Times New Roman" w:cs="Times New Roman"/>
                <w:sz w:val="24"/>
                <w:szCs w:val="24"/>
                <w:lang w:val="en-US" w:eastAsia="en-GB"/>
              </w:rPr>
              <w:t>menderum</w:t>
            </w:r>
            <w:proofErr w:type="spellEnd"/>
          </w:p>
        </w:tc>
      </w:tr>
      <w:tr w:rsidR="00345E98" w:rsidRPr="00345E98" w14:paraId="558AF27D" w14:textId="77777777" w:rsidTr="00AE4B27">
        <w:trPr>
          <w:jc w:val="center"/>
        </w:trPr>
        <w:tc>
          <w:tcPr>
            <w:tcW w:w="4192" w:type="dxa"/>
          </w:tcPr>
          <w:p w14:paraId="7D37B1F4"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الآتِمَاتُ مِنَ الْإِبِلِ</w:t>
            </w:r>
          </w:p>
        </w:tc>
        <w:tc>
          <w:tcPr>
            <w:tcW w:w="3870" w:type="dxa"/>
          </w:tcPr>
          <w:p w14:paraId="5CB2E1BD"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(Unta) yang </w:t>
            </w:r>
            <w:proofErr w:type="spellStart"/>
            <w:r w:rsidRPr="00345E98">
              <w:rPr>
                <w:rFonts w:ascii="Times New Roman" w:eastAsiaTheme="minorHAnsi" w:hAnsi="Times New Roman" w:cs="Times New Roman"/>
                <w:sz w:val="24"/>
                <w:szCs w:val="24"/>
                <w:lang w:val="en-US" w:eastAsia="en-GB"/>
              </w:rPr>
              <w:t>lamban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jalannya</w:t>
            </w:r>
            <w:proofErr w:type="spellEnd"/>
          </w:p>
        </w:tc>
      </w:tr>
      <w:tr w:rsidR="00345E98" w:rsidRPr="00345E98" w14:paraId="08956370" w14:textId="77777777" w:rsidTr="00AE4B27">
        <w:trPr>
          <w:jc w:val="center"/>
        </w:trPr>
        <w:tc>
          <w:tcPr>
            <w:tcW w:w="4192" w:type="dxa"/>
          </w:tcPr>
          <w:p w14:paraId="4E8595A7"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الأُسُجُ: النُّوْقُ السَّرِيْعَةُ</w:t>
            </w:r>
          </w:p>
        </w:tc>
        <w:tc>
          <w:tcPr>
            <w:tcW w:w="3870" w:type="dxa"/>
          </w:tcPr>
          <w:p w14:paraId="75CB0540"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Unta yang cepat </w:t>
            </w:r>
            <w:proofErr w:type="spellStart"/>
            <w:r w:rsidRPr="00345E98">
              <w:rPr>
                <w:rFonts w:ascii="Times New Roman" w:eastAsiaTheme="minorHAnsi" w:hAnsi="Times New Roman" w:cs="Times New Roman"/>
                <w:sz w:val="24"/>
                <w:szCs w:val="24"/>
                <w:lang w:val="en-US" w:eastAsia="en-GB"/>
              </w:rPr>
              <w:t>jalannya</w:t>
            </w:r>
            <w:proofErr w:type="spellEnd"/>
          </w:p>
        </w:tc>
      </w:tr>
      <w:tr w:rsidR="00345E98" w:rsidRPr="00345E98" w14:paraId="6555E847" w14:textId="77777777" w:rsidTr="00AE4B27">
        <w:trPr>
          <w:jc w:val="center"/>
        </w:trPr>
        <w:tc>
          <w:tcPr>
            <w:tcW w:w="4192" w:type="dxa"/>
          </w:tcPr>
          <w:p w14:paraId="6614647A"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الأَصُوْصُ</w:t>
            </w:r>
          </w:p>
        </w:tc>
        <w:tc>
          <w:tcPr>
            <w:tcW w:w="3870" w:type="dxa"/>
          </w:tcPr>
          <w:p w14:paraId="375F7D47"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Unta </w:t>
            </w:r>
            <w:proofErr w:type="spellStart"/>
            <w:r w:rsidRPr="00345E98">
              <w:rPr>
                <w:rFonts w:ascii="Times New Roman" w:eastAsiaTheme="minorHAnsi" w:hAnsi="Times New Roman" w:cs="Times New Roman"/>
                <w:sz w:val="24"/>
                <w:szCs w:val="24"/>
                <w:lang w:val="en-US" w:eastAsia="en-GB"/>
              </w:rPr>
              <w:t>betina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tidak</w:t>
            </w:r>
            <w:proofErr w:type="spellEnd"/>
            <w:r w:rsidRPr="00345E98">
              <w:rPr>
                <w:rFonts w:ascii="Times New Roman" w:eastAsiaTheme="minorHAnsi" w:hAnsi="Times New Roman" w:cs="Times New Roman"/>
                <w:sz w:val="24"/>
                <w:szCs w:val="24"/>
                <w:lang w:val="en-US" w:eastAsia="en-GB"/>
              </w:rPr>
              <w:t xml:space="preserve"> bunting yang </w:t>
            </w:r>
            <w:proofErr w:type="spellStart"/>
            <w:r w:rsidRPr="00345E98">
              <w:rPr>
                <w:rFonts w:ascii="Times New Roman" w:eastAsiaTheme="minorHAnsi" w:hAnsi="Times New Roman" w:cs="Times New Roman"/>
                <w:sz w:val="24"/>
                <w:szCs w:val="24"/>
                <w:lang w:val="en-US" w:eastAsia="en-GB"/>
              </w:rPr>
              <w:t>gemuk</w:t>
            </w:r>
            <w:proofErr w:type="spellEnd"/>
          </w:p>
        </w:tc>
      </w:tr>
      <w:tr w:rsidR="00345E98" w:rsidRPr="00345E98" w14:paraId="651E3139" w14:textId="77777777" w:rsidTr="00AE4B27">
        <w:trPr>
          <w:jc w:val="center"/>
        </w:trPr>
        <w:tc>
          <w:tcPr>
            <w:tcW w:w="4192" w:type="dxa"/>
          </w:tcPr>
          <w:p w14:paraId="2BBCE3AE"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lastRenderedPageBreak/>
              <w:t>الأَفْتُ (مِنَ الْإِبِلِ)</w:t>
            </w:r>
          </w:p>
        </w:tc>
        <w:tc>
          <w:tcPr>
            <w:tcW w:w="3870" w:type="dxa"/>
          </w:tcPr>
          <w:p w14:paraId="087755AB"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(Unta) yang cepat </w:t>
            </w:r>
            <w:proofErr w:type="spellStart"/>
            <w:r w:rsidRPr="00345E98">
              <w:rPr>
                <w:rFonts w:ascii="Times New Roman" w:eastAsiaTheme="minorHAnsi" w:hAnsi="Times New Roman" w:cs="Times New Roman"/>
                <w:sz w:val="24"/>
                <w:szCs w:val="24"/>
                <w:lang w:val="en-US" w:eastAsia="en-GB"/>
              </w:rPr>
              <w:t>larinya</w:t>
            </w:r>
            <w:proofErr w:type="spellEnd"/>
          </w:p>
        </w:tc>
      </w:tr>
      <w:tr w:rsidR="00345E98" w:rsidRPr="00345E98" w14:paraId="5A8CB176" w14:textId="77777777" w:rsidTr="00AE4B27">
        <w:trPr>
          <w:jc w:val="center"/>
        </w:trPr>
        <w:tc>
          <w:tcPr>
            <w:tcW w:w="4192" w:type="dxa"/>
          </w:tcPr>
          <w:p w14:paraId="52534913"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الإبِدُ: الأَتَانُ المُتَوَحِّشَةُ</w:t>
            </w:r>
          </w:p>
        </w:tc>
        <w:tc>
          <w:tcPr>
            <w:tcW w:w="3870" w:type="dxa"/>
          </w:tcPr>
          <w:p w14:paraId="602730EC" w14:textId="77777777" w:rsidR="00AE4B27" w:rsidRPr="00345E98" w:rsidRDefault="00AE4B27" w:rsidP="00390B63">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Keledai</w:t>
            </w:r>
            <w:proofErr w:type="spellEnd"/>
            <w:r w:rsidRPr="00345E98">
              <w:rPr>
                <w:rFonts w:ascii="Times New Roman" w:eastAsiaTheme="minorHAnsi" w:hAnsi="Times New Roman" w:cs="Times New Roman"/>
                <w:sz w:val="24"/>
                <w:szCs w:val="24"/>
                <w:lang w:val="en-US" w:eastAsia="en-GB"/>
              </w:rPr>
              <w:t xml:space="preserve"> liar yang </w:t>
            </w:r>
            <w:proofErr w:type="spellStart"/>
            <w:r w:rsidRPr="00345E98">
              <w:rPr>
                <w:rFonts w:ascii="Times New Roman" w:eastAsiaTheme="minorHAnsi" w:hAnsi="Times New Roman" w:cs="Times New Roman"/>
                <w:sz w:val="24"/>
                <w:szCs w:val="24"/>
                <w:lang w:val="en-US" w:eastAsia="en-GB"/>
              </w:rPr>
              <w:t>menjadi</w:t>
            </w:r>
            <w:proofErr w:type="spellEnd"/>
            <w:r w:rsidRPr="00345E98">
              <w:rPr>
                <w:rFonts w:ascii="Times New Roman" w:eastAsiaTheme="minorHAnsi" w:hAnsi="Times New Roman" w:cs="Times New Roman"/>
                <w:sz w:val="24"/>
                <w:szCs w:val="24"/>
                <w:lang w:val="en-US" w:eastAsia="en-GB"/>
              </w:rPr>
              <w:t xml:space="preserve"> liar</w:t>
            </w:r>
          </w:p>
        </w:tc>
      </w:tr>
      <w:tr w:rsidR="00345E98" w:rsidRPr="00345E98" w14:paraId="3359B43D" w14:textId="77777777" w:rsidTr="00AE4B27">
        <w:trPr>
          <w:jc w:val="center"/>
        </w:trPr>
        <w:tc>
          <w:tcPr>
            <w:tcW w:w="4192" w:type="dxa"/>
          </w:tcPr>
          <w:p w14:paraId="6280F300"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الأَتَانُ (ج أُتُنٌ): الْحِمَارَةُ</w:t>
            </w:r>
          </w:p>
        </w:tc>
        <w:tc>
          <w:tcPr>
            <w:tcW w:w="3870" w:type="dxa"/>
          </w:tcPr>
          <w:p w14:paraId="07F73FDD"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Keledai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betina</w:t>
            </w:r>
            <w:proofErr w:type="spellEnd"/>
          </w:p>
        </w:tc>
      </w:tr>
      <w:tr w:rsidR="00345E98" w:rsidRPr="00345E98" w14:paraId="75C8E9FD" w14:textId="77777777" w:rsidTr="00AE4B27">
        <w:trPr>
          <w:jc w:val="center"/>
        </w:trPr>
        <w:tc>
          <w:tcPr>
            <w:tcW w:w="4192" w:type="dxa"/>
          </w:tcPr>
          <w:p w14:paraId="13644F6C"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الأَوَابِدُ: الطَّيْرُ الْمـُقِيْمَةُ</w:t>
            </w:r>
          </w:p>
        </w:tc>
        <w:tc>
          <w:tcPr>
            <w:tcW w:w="3870" w:type="dxa"/>
          </w:tcPr>
          <w:p w14:paraId="0A478BC0" w14:textId="77777777" w:rsidR="00AE4B27" w:rsidRPr="00345E98" w:rsidRDefault="00AE4B27" w:rsidP="00390B63">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Burung</w:t>
            </w:r>
            <w:proofErr w:type="spellEnd"/>
            <w:r w:rsidRPr="00345E98">
              <w:rPr>
                <w:rFonts w:ascii="Times New Roman" w:eastAsiaTheme="minorHAnsi" w:hAnsi="Times New Roman" w:cs="Times New Roman"/>
                <w:sz w:val="24"/>
                <w:szCs w:val="24"/>
                <w:lang w:val="en-US" w:eastAsia="en-GB"/>
              </w:rPr>
              <w:t xml:space="preserve"> yang </w:t>
            </w:r>
            <w:proofErr w:type="spellStart"/>
            <w:r w:rsidRPr="00345E98">
              <w:rPr>
                <w:rFonts w:ascii="Times New Roman" w:eastAsiaTheme="minorHAnsi" w:hAnsi="Times New Roman" w:cs="Times New Roman"/>
                <w:sz w:val="24"/>
                <w:szCs w:val="24"/>
                <w:lang w:val="en-US" w:eastAsia="en-GB"/>
              </w:rPr>
              <w:t>menetap</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tidak</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terpengaruh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musim</w:t>
            </w:r>
            <w:proofErr w:type="spellEnd"/>
            <w:r w:rsidRPr="00345E98">
              <w:rPr>
                <w:rFonts w:ascii="Times New Roman" w:eastAsiaTheme="minorHAnsi" w:hAnsi="Times New Roman" w:cs="Times New Roman"/>
                <w:sz w:val="24"/>
                <w:szCs w:val="24"/>
                <w:lang w:val="en-US" w:eastAsia="en-GB"/>
              </w:rPr>
              <w:t>)</w:t>
            </w:r>
          </w:p>
        </w:tc>
      </w:tr>
      <w:tr w:rsidR="00345E98" w:rsidRPr="00345E98" w14:paraId="0231DE36" w14:textId="77777777" w:rsidTr="00AE4B27">
        <w:trPr>
          <w:jc w:val="center"/>
        </w:trPr>
        <w:tc>
          <w:tcPr>
            <w:tcW w:w="4192" w:type="dxa"/>
          </w:tcPr>
          <w:p w14:paraId="37C57351"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مُؤْتَبِضُ النَّسَا: الغُرَابُ</w:t>
            </w:r>
          </w:p>
        </w:tc>
        <w:tc>
          <w:tcPr>
            <w:tcW w:w="3870" w:type="dxa"/>
          </w:tcPr>
          <w:p w14:paraId="2CE5AD30"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Burung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gagak</w:t>
            </w:r>
            <w:proofErr w:type="spellEnd"/>
          </w:p>
        </w:tc>
      </w:tr>
      <w:tr w:rsidR="00345E98" w:rsidRPr="00345E98" w14:paraId="4ADDDF91" w14:textId="77777777" w:rsidTr="00AE4B27">
        <w:trPr>
          <w:jc w:val="center"/>
        </w:trPr>
        <w:tc>
          <w:tcPr>
            <w:tcW w:w="4192" w:type="dxa"/>
          </w:tcPr>
          <w:p w14:paraId="4E2673F1"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الْمُؤْذَنَةُ: طَائِرٌ</w:t>
            </w:r>
          </w:p>
        </w:tc>
        <w:tc>
          <w:tcPr>
            <w:tcW w:w="3870" w:type="dxa"/>
          </w:tcPr>
          <w:p w14:paraId="343AB27B"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burung</w:t>
            </w:r>
            <w:proofErr w:type="spellEnd"/>
          </w:p>
        </w:tc>
      </w:tr>
      <w:tr w:rsidR="00345E98" w:rsidRPr="00345E98" w14:paraId="22E65FBE" w14:textId="77777777" w:rsidTr="00AE4B27">
        <w:trPr>
          <w:jc w:val="center"/>
        </w:trPr>
        <w:tc>
          <w:tcPr>
            <w:tcW w:w="4192" w:type="dxa"/>
          </w:tcPr>
          <w:p w14:paraId="3CD69112"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الأَبُوْصُ (مِنَ الْفَرَسِ)</w:t>
            </w:r>
          </w:p>
          <w:p w14:paraId="0E883FC0"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الأَلُوْبُ (مِنَ الْفَرَسِ)</w:t>
            </w:r>
          </w:p>
        </w:tc>
        <w:tc>
          <w:tcPr>
            <w:tcW w:w="3870" w:type="dxa"/>
          </w:tcPr>
          <w:p w14:paraId="1C0264EC"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(Kuda) yang </w:t>
            </w:r>
            <w:proofErr w:type="spellStart"/>
            <w:r w:rsidRPr="00345E98">
              <w:rPr>
                <w:rFonts w:ascii="Times New Roman" w:eastAsiaTheme="minorHAnsi" w:hAnsi="Times New Roman" w:cs="Times New Roman"/>
                <w:sz w:val="24"/>
                <w:szCs w:val="24"/>
                <w:lang w:val="en-US" w:eastAsia="en-GB"/>
              </w:rPr>
              <w:t>sigap</w:t>
            </w:r>
            <w:proofErr w:type="spellEnd"/>
            <w:r w:rsidRPr="00345E98">
              <w:rPr>
                <w:rFonts w:ascii="Times New Roman" w:eastAsiaTheme="minorHAnsi" w:hAnsi="Times New Roman" w:cs="Times New Roman"/>
                <w:sz w:val="24"/>
                <w:szCs w:val="24"/>
                <w:lang w:val="en-US" w:eastAsia="en-GB"/>
              </w:rPr>
              <w:t>, tangkas</w:t>
            </w:r>
          </w:p>
        </w:tc>
      </w:tr>
      <w:tr w:rsidR="00345E98" w:rsidRPr="00345E98" w14:paraId="067E86DB" w14:textId="77777777" w:rsidTr="00AE4B27">
        <w:trPr>
          <w:jc w:val="center"/>
        </w:trPr>
        <w:tc>
          <w:tcPr>
            <w:tcW w:w="4192" w:type="dxa"/>
          </w:tcPr>
          <w:p w14:paraId="7AF3C3BA"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الأَبُوْضُ (مِنَ الْفَرَسِ)</w:t>
            </w:r>
          </w:p>
        </w:tc>
        <w:tc>
          <w:tcPr>
            <w:tcW w:w="3870" w:type="dxa"/>
          </w:tcPr>
          <w:p w14:paraId="74A8B040"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(Kuda) yang </w:t>
            </w:r>
            <w:proofErr w:type="spellStart"/>
            <w:r w:rsidRPr="00345E98">
              <w:rPr>
                <w:rFonts w:ascii="Times New Roman" w:eastAsiaTheme="minorHAnsi" w:hAnsi="Times New Roman" w:cs="Times New Roman"/>
                <w:sz w:val="24"/>
                <w:szCs w:val="24"/>
                <w:lang w:val="en-US" w:eastAsia="en-GB"/>
              </w:rPr>
              <w:t>amat</w:t>
            </w:r>
            <w:proofErr w:type="spellEnd"/>
            <w:r w:rsidRPr="00345E98">
              <w:rPr>
                <w:rFonts w:ascii="Times New Roman" w:eastAsiaTheme="minorHAnsi" w:hAnsi="Times New Roman" w:cs="Times New Roman"/>
                <w:sz w:val="24"/>
                <w:szCs w:val="24"/>
                <w:lang w:val="en-US" w:eastAsia="en-GB"/>
              </w:rPr>
              <w:t xml:space="preserve"> cepat </w:t>
            </w:r>
            <w:proofErr w:type="spellStart"/>
            <w:r w:rsidRPr="00345E98">
              <w:rPr>
                <w:rFonts w:ascii="Times New Roman" w:eastAsiaTheme="minorHAnsi" w:hAnsi="Times New Roman" w:cs="Times New Roman"/>
                <w:sz w:val="24"/>
                <w:szCs w:val="24"/>
                <w:lang w:val="en-US" w:eastAsia="en-GB"/>
              </w:rPr>
              <w:t>larinya</w:t>
            </w:r>
            <w:proofErr w:type="spellEnd"/>
          </w:p>
        </w:tc>
      </w:tr>
      <w:tr w:rsidR="00345E98" w:rsidRPr="00345E98" w14:paraId="38F86923" w14:textId="77777777" w:rsidTr="00AE4B27">
        <w:trPr>
          <w:jc w:val="center"/>
        </w:trPr>
        <w:tc>
          <w:tcPr>
            <w:tcW w:w="4192" w:type="dxa"/>
          </w:tcPr>
          <w:p w14:paraId="3F083FEC"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الآزَارُ مِنَ الْفَرَسِ</w:t>
            </w:r>
          </w:p>
        </w:tc>
        <w:tc>
          <w:tcPr>
            <w:tcW w:w="3870" w:type="dxa"/>
          </w:tcPr>
          <w:p w14:paraId="3A891BB3" w14:textId="77777777" w:rsidR="00AE4B27" w:rsidRPr="00345E98" w:rsidRDefault="00AE4B27" w:rsidP="00390B63">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(Kuda) yang </w:t>
            </w:r>
            <w:proofErr w:type="spellStart"/>
            <w:r w:rsidRPr="00345E98">
              <w:rPr>
                <w:rFonts w:ascii="Times New Roman" w:eastAsiaTheme="minorHAnsi" w:hAnsi="Times New Roman" w:cs="Times New Roman"/>
                <w:sz w:val="24"/>
                <w:szCs w:val="24"/>
                <w:lang w:val="en-US" w:eastAsia="en-GB"/>
              </w:rPr>
              <w:t>berwarna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putih</w:t>
            </w:r>
            <w:proofErr w:type="spellEnd"/>
            <w:r w:rsidRPr="00345E98">
              <w:rPr>
                <w:rFonts w:ascii="Times New Roman" w:eastAsiaTheme="minorHAnsi" w:hAnsi="Times New Roman" w:cs="Times New Roman"/>
                <w:sz w:val="24"/>
                <w:szCs w:val="24"/>
                <w:lang w:val="en-US" w:eastAsia="en-GB"/>
              </w:rPr>
              <w:t xml:space="preserve"> kedua </w:t>
            </w:r>
            <w:proofErr w:type="spellStart"/>
            <w:r w:rsidRPr="00345E98">
              <w:rPr>
                <w:rFonts w:ascii="Times New Roman" w:eastAsiaTheme="minorHAnsi" w:hAnsi="Times New Roman" w:cs="Times New Roman"/>
                <w:sz w:val="24"/>
                <w:szCs w:val="24"/>
                <w:lang w:val="en-US" w:eastAsia="en-GB"/>
              </w:rPr>
              <w:t>pahanya</w:t>
            </w:r>
            <w:proofErr w:type="spellEnd"/>
          </w:p>
        </w:tc>
      </w:tr>
      <w:tr w:rsidR="00345E98" w:rsidRPr="00345E98" w14:paraId="5B40C43E" w14:textId="77777777" w:rsidTr="00AE4B27">
        <w:trPr>
          <w:jc w:val="center"/>
        </w:trPr>
        <w:tc>
          <w:tcPr>
            <w:tcW w:w="4192" w:type="dxa"/>
          </w:tcPr>
          <w:p w14:paraId="2CE625A7"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الأُرْخِيُّ: الفَتِيُّ مِنَ الْبَقَرِ</w:t>
            </w:r>
          </w:p>
        </w:tc>
        <w:tc>
          <w:tcPr>
            <w:tcW w:w="3870" w:type="dxa"/>
          </w:tcPr>
          <w:p w14:paraId="143F4B84"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Anak </w:t>
            </w: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muda</w:t>
            </w:r>
            <w:proofErr w:type="spellEnd"/>
          </w:p>
        </w:tc>
      </w:tr>
      <w:tr w:rsidR="00345E98" w:rsidRPr="00345E98" w14:paraId="30CDDA50" w14:textId="77777777" w:rsidTr="00AE4B27">
        <w:trPr>
          <w:jc w:val="center"/>
        </w:trPr>
        <w:tc>
          <w:tcPr>
            <w:tcW w:w="4192" w:type="dxa"/>
          </w:tcPr>
          <w:p w14:paraId="5EB56EB1"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الأرخ: الذَّكَرُ مِنَ الْبَقَرِ</w:t>
            </w:r>
          </w:p>
        </w:tc>
        <w:tc>
          <w:tcPr>
            <w:tcW w:w="3870" w:type="dxa"/>
          </w:tcPr>
          <w:p w14:paraId="716452EA"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Jantan</w:t>
            </w:r>
          </w:p>
        </w:tc>
      </w:tr>
      <w:tr w:rsidR="00345E98" w:rsidRPr="00345E98" w14:paraId="19A95B1D" w14:textId="77777777" w:rsidTr="00AE4B27">
        <w:trPr>
          <w:jc w:val="center"/>
        </w:trPr>
        <w:tc>
          <w:tcPr>
            <w:tcW w:w="4192" w:type="dxa"/>
          </w:tcPr>
          <w:p w14:paraId="643CF9EA"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الأَرَاخُ: الْبَقَرِ الوَحْشِيُّ</w:t>
            </w:r>
          </w:p>
        </w:tc>
        <w:tc>
          <w:tcPr>
            <w:tcW w:w="3870" w:type="dxa"/>
          </w:tcPr>
          <w:p w14:paraId="124C7175"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liar, </w:t>
            </w:r>
            <w:proofErr w:type="spellStart"/>
            <w:r w:rsidRPr="00345E98">
              <w:rPr>
                <w:rFonts w:ascii="Times New Roman" w:eastAsiaTheme="minorHAnsi" w:hAnsi="Times New Roman" w:cs="Times New Roman"/>
                <w:sz w:val="24"/>
                <w:szCs w:val="24"/>
                <w:lang w:val="en-US" w:eastAsia="en-GB"/>
              </w:rPr>
              <w:t>banteng</w:t>
            </w:r>
            <w:proofErr w:type="spellEnd"/>
          </w:p>
        </w:tc>
      </w:tr>
      <w:tr w:rsidR="00AE4B27" w:rsidRPr="00345E98" w14:paraId="22DBF8AE" w14:textId="77777777" w:rsidTr="00AE4B27">
        <w:trPr>
          <w:jc w:val="center"/>
        </w:trPr>
        <w:tc>
          <w:tcPr>
            <w:tcW w:w="4192" w:type="dxa"/>
          </w:tcPr>
          <w:p w14:paraId="11193790"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الأطُوْمُ (ج أُطُمٌ وآطِمَةٌ)</w:t>
            </w:r>
          </w:p>
          <w:p w14:paraId="0F75427E"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 : بَقَرُ البَحْرِ (سَمَكَةٌ)</w:t>
            </w:r>
          </w:p>
          <w:p w14:paraId="20849193"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 : القُنْقُدُ</w:t>
            </w:r>
          </w:p>
          <w:p w14:paraId="18D177EA"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 : البَقَرَةُ</w:t>
            </w:r>
          </w:p>
          <w:p w14:paraId="36F218BC"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ـــــ : الصَّدَفُ</w:t>
            </w:r>
          </w:p>
        </w:tc>
        <w:tc>
          <w:tcPr>
            <w:tcW w:w="3870" w:type="dxa"/>
          </w:tcPr>
          <w:p w14:paraId="00ABBE24"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Penyu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kura-kura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laut</w:t>
            </w:r>
            <w:proofErr w:type="spellEnd"/>
          </w:p>
          <w:p w14:paraId="57AA1663"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laut</w:t>
            </w:r>
            <w:proofErr w:type="spellEnd"/>
          </w:p>
          <w:p w14:paraId="3329AD5B"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Landak</w:t>
            </w:r>
            <w:proofErr w:type="spellEnd"/>
          </w:p>
          <w:p w14:paraId="60EC55BF"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betina</w:t>
            </w:r>
            <w:proofErr w:type="spellEnd"/>
          </w:p>
          <w:p w14:paraId="65A26A7C"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Kerang</w:t>
            </w:r>
            <w:proofErr w:type="spellEnd"/>
          </w:p>
        </w:tc>
      </w:tr>
    </w:tbl>
    <w:p w14:paraId="078590F4" w14:textId="77777777" w:rsidR="004041A7" w:rsidRPr="00345E98" w:rsidRDefault="004041A7" w:rsidP="004041A7">
      <w:pPr>
        <w:bidi/>
        <w:spacing w:after="0" w:line="240" w:lineRule="auto"/>
        <w:jc w:val="both"/>
        <w:rPr>
          <w:rFonts w:ascii="Traditional Arabic" w:eastAsiaTheme="minorHAnsi" w:hAnsi="Traditional Arabic" w:cs="Traditional Arabic"/>
          <w:sz w:val="32"/>
          <w:szCs w:val="32"/>
          <w:lang w:val="en-US" w:eastAsia="en-GB"/>
        </w:rPr>
      </w:pPr>
    </w:p>
    <w:p w14:paraId="54F8DDBA"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 الملابس</w:t>
      </w:r>
    </w:p>
    <w:p w14:paraId="33CED3A4"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bidi="ar-EG"/>
        </w:rPr>
      </w:pPr>
    </w:p>
    <w:tbl>
      <w:tblPr>
        <w:tblStyle w:val="TableGrid"/>
        <w:bidiVisual/>
        <w:tblW w:w="0" w:type="auto"/>
        <w:jc w:val="center"/>
        <w:tblLook w:val="04A0" w:firstRow="1" w:lastRow="0" w:firstColumn="1" w:lastColumn="0" w:noHBand="0" w:noVBand="1"/>
      </w:tblPr>
      <w:tblGrid>
        <w:gridCol w:w="4192"/>
        <w:gridCol w:w="3780"/>
      </w:tblGrid>
      <w:tr w:rsidR="00345E98" w:rsidRPr="00345E98" w14:paraId="4C792F68" w14:textId="77777777" w:rsidTr="00AE4B27">
        <w:trPr>
          <w:jc w:val="center"/>
        </w:trPr>
        <w:tc>
          <w:tcPr>
            <w:tcW w:w="4192" w:type="dxa"/>
          </w:tcPr>
          <w:p w14:paraId="73A05753"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الإِبْرِيْسِمُ: الْحَرِيْرُ</w:t>
            </w:r>
          </w:p>
        </w:tc>
        <w:tc>
          <w:tcPr>
            <w:tcW w:w="3780" w:type="dxa"/>
          </w:tcPr>
          <w:p w14:paraId="69430DE6" w14:textId="77777777" w:rsidR="00AE4B27" w:rsidRPr="00345E98" w:rsidRDefault="00AE4B27" w:rsidP="00390B63">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Sutera </w:t>
            </w:r>
            <w:r w:rsidRPr="00345E98">
              <w:rPr>
                <w:rFonts w:ascii="Times New Roman" w:eastAsiaTheme="minorHAnsi" w:hAnsi="Times New Roman" w:cs="Times New Roman"/>
                <w:sz w:val="24"/>
                <w:szCs w:val="24"/>
                <w:lang w:val="en-US" w:eastAsia="en-GB"/>
              </w:rPr>
              <w:tab/>
            </w:r>
          </w:p>
        </w:tc>
      </w:tr>
      <w:tr w:rsidR="00345E98" w:rsidRPr="00345E98" w14:paraId="31D2E2C8" w14:textId="77777777" w:rsidTr="00AE4B27">
        <w:trPr>
          <w:jc w:val="center"/>
        </w:trPr>
        <w:tc>
          <w:tcPr>
            <w:tcW w:w="4192" w:type="dxa"/>
          </w:tcPr>
          <w:p w14:paraId="601C967A"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الإِتْبُ (ج أَتَوْبٌ وإِتَابٌ)</w:t>
            </w:r>
          </w:p>
          <w:p w14:paraId="43C59D2A"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 : دِرْعُ الْمَرْأَةِ</w:t>
            </w:r>
          </w:p>
          <w:p w14:paraId="0F2B1BBE"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ـــــ : فُوْطَةُ الْمَدْرَسَةِ</w:t>
            </w:r>
          </w:p>
        </w:tc>
        <w:tc>
          <w:tcPr>
            <w:tcW w:w="3780" w:type="dxa"/>
          </w:tcPr>
          <w:p w14:paraId="03D40671"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Jenis baju </w:t>
            </w:r>
            <w:proofErr w:type="spellStart"/>
            <w:r w:rsidRPr="00345E98">
              <w:rPr>
                <w:rFonts w:ascii="Times New Roman" w:eastAsiaTheme="minorHAnsi" w:hAnsi="Times New Roman" w:cs="Times New Roman"/>
                <w:sz w:val="24"/>
                <w:szCs w:val="24"/>
                <w:lang w:val="en-US" w:eastAsia="en-GB"/>
              </w:rPr>
              <w:t>tanpa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lengan</w:t>
            </w:r>
            <w:proofErr w:type="spellEnd"/>
          </w:p>
          <w:p w14:paraId="7807DC4A"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Pakian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harian</w:t>
            </w:r>
            <w:proofErr w:type="spellEnd"/>
            <w:r w:rsidRPr="00345E98">
              <w:rPr>
                <w:rFonts w:ascii="Times New Roman" w:eastAsiaTheme="minorHAnsi" w:hAnsi="Times New Roman" w:cs="Times New Roman"/>
                <w:sz w:val="24"/>
                <w:szCs w:val="24"/>
                <w:lang w:val="en-US" w:eastAsia="en-GB"/>
              </w:rPr>
              <w:t xml:space="preserve"> (di </w:t>
            </w:r>
            <w:proofErr w:type="spellStart"/>
            <w:r w:rsidRPr="00345E98">
              <w:rPr>
                <w:rFonts w:ascii="Times New Roman" w:eastAsiaTheme="minorHAnsi" w:hAnsi="Times New Roman" w:cs="Times New Roman"/>
                <w:sz w:val="24"/>
                <w:szCs w:val="24"/>
                <w:lang w:val="en-US" w:eastAsia="en-GB"/>
              </w:rPr>
              <w:t>rumah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anak</w:t>
            </w:r>
            <w:proofErr w:type="spellEnd"/>
            <w:r w:rsidRPr="00345E98">
              <w:rPr>
                <w:rFonts w:ascii="Times New Roman" w:eastAsiaTheme="minorHAnsi" w:hAnsi="Times New Roman" w:cs="Times New Roman"/>
                <w:sz w:val="24"/>
                <w:szCs w:val="24"/>
                <w:lang w:val="en-US" w:eastAsia="en-GB"/>
              </w:rPr>
              <w:t xml:space="preserve"> gadis</w:t>
            </w:r>
          </w:p>
          <w:p w14:paraId="609AE869" w14:textId="77777777" w:rsidR="00AE4B27" w:rsidRPr="00345E98" w:rsidRDefault="00AE4B27" w:rsidP="00390B63">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Jenis </w:t>
            </w:r>
            <w:proofErr w:type="spellStart"/>
            <w:r w:rsidRPr="00345E98">
              <w:rPr>
                <w:rFonts w:ascii="Times New Roman" w:eastAsiaTheme="minorHAnsi" w:hAnsi="Times New Roman" w:cs="Times New Roman"/>
                <w:sz w:val="24"/>
                <w:szCs w:val="24"/>
                <w:lang w:val="en-US" w:eastAsia="en-GB"/>
              </w:rPr>
              <w:t>rok</w:t>
            </w:r>
            <w:proofErr w:type="spellEnd"/>
            <w:r w:rsidRPr="00345E98">
              <w:rPr>
                <w:rFonts w:ascii="Times New Roman" w:eastAsiaTheme="minorHAnsi" w:hAnsi="Times New Roman" w:cs="Times New Roman"/>
                <w:sz w:val="24"/>
                <w:szCs w:val="24"/>
                <w:lang w:val="en-US" w:eastAsia="en-GB"/>
              </w:rPr>
              <w:t xml:space="preserve"> (Apron)</w:t>
            </w:r>
          </w:p>
        </w:tc>
      </w:tr>
      <w:tr w:rsidR="00345E98" w:rsidRPr="00345E98" w14:paraId="52E3B99C" w14:textId="77777777" w:rsidTr="00AE4B27">
        <w:trPr>
          <w:jc w:val="center"/>
        </w:trPr>
        <w:tc>
          <w:tcPr>
            <w:tcW w:w="4192" w:type="dxa"/>
          </w:tcPr>
          <w:p w14:paraId="0252D5F2"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الإِزَارُ والإِزَارَةُ</w:t>
            </w:r>
          </w:p>
          <w:p w14:paraId="3EE65CBC"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ـــــ : المِلْحَفَةُ</w:t>
            </w:r>
          </w:p>
        </w:tc>
        <w:tc>
          <w:tcPr>
            <w:tcW w:w="3780" w:type="dxa"/>
          </w:tcPr>
          <w:p w14:paraId="26807E81"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Kain </w:t>
            </w:r>
            <w:proofErr w:type="spellStart"/>
            <w:r w:rsidRPr="00345E98">
              <w:rPr>
                <w:rFonts w:ascii="Times New Roman" w:eastAsiaTheme="minorHAnsi" w:hAnsi="Times New Roman" w:cs="Times New Roman"/>
                <w:sz w:val="24"/>
                <w:szCs w:val="24"/>
                <w:lang w:val="en-US" w:eastAsia="en-GB"/>
              </w:rPr>
              <w:t>penutup</w:t>
            </w:r>
            <w:proofErr w:type="spellEnd"/>
            <w:r w:rsidRPr="00345E98">
              <w:rPr>
                <w:rFonts w:ascii="Times New Roman" w:eastAsiaTheme="minorHAnsi" w:hAnsi="Times New Roman" w:cs="Times New Roman"/>
                <w:sz w:val="24"/>
                <w:szCs w:val="24"/>
                <w:lang w:val="en-US" w:eastAsia="en-GB"/>
              </w:rPr>
              <w:t xml:space="preserve"> badan</w:t>
            </w:r>
          </w:p>
          <w:p w14:paraId="2A81DC0D" w14:textId="77777777" w:rsidR="00AE4B27" w:rsidRPr="00345E98" w:rsidRDefault="00AE4B27" w:rsidP="00390B63">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Selimut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pakaian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sejenis</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jubah</w:t>
            </w:r>
            <w:proofErr w:type="spellEnd"/>
          </w:p>
        </w:tc>
      </w:tr>
      <w:tr w:rsidR="00345E98" w:rsidRPr="00345E98" w14:paraId="4D2F3B02" w14:textId="77777777" w:rsidTr="00AE4B27">
        <w:trPr>
          <w:jc w:val="center"/>
        </w:trPr>
        <w:tc>
          <w:tcPr>
            <w:tcW w:w="4192" w:type="dxa"/>
          </w:tcPr>
          <w:p w14:paraId="05547C2D"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المِئْزَرُ والمِئْزَرَةُ</w:t>
            </w:r>
          </w:p>
          <w:p w14:paraId="152C9069"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lastRenderedPageBreak/>
              <w:t>ـــــ : فُوْطَةُ الخِدْمَةِ</w:t>
            </w:r>
          </w:p>
        </w:tc>
        <w:tc>
          <w:tcPr>
            <w:tcW w:w="3780" w:type="dxa"/>
          </w:tcPr>
          <w:p w14:paraId="69ACB940"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lastRenderedPageBreak/>
              <w:t xml:space="preserve">Kain </w:t>
            </w:r>
            <w:proofErr w:type="spellStart"/>
            <w:r w:rsidRPr="00345E98">
              <w:rPr>
                <w:rFonts w:ascii="Times New Roman" w:eastAsiaTheme="minorHAnsi" w:hAnsi="Times New Roman" w:cs="Times New Roman"/>
                <w:sz w:val="24"/>
                <w:szCs w:val="24"/>
                <w:lang w:val="en-US" w:eastAsia="en-GB"/>
              </w:rPr>
              <w:t>penutup</w:t>
            </w:r>
            <w:proofErr w:type="spellEnd"/>
            <w:r w:rsidRPr="00345E98">
              <w:rPr>
                <w:rFonts w:ascii="Times New Roman" w:eastAsiaTheme="minorHAnsi" w:hAnsi="Times New Roman" w:cs="Times New Roman"/>
                <w:sz w:val="24"/>
                <w:szCs w:val="24"/>
                <w:lang w:val="en-US" w:eastAsia="en-GB"/>
              </w:rPr>
              <w:t xml:space="preserve"> badan</w:t>
            </w:r>
          </w:p>
          <w:p w14:paraId="224BB36E"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lastRenderedPageBreak/>
              <w:t xml:space="preserve">Kain alas </w:t>
            </w:r>
            <w:proofErr w:type="spellStart"/>
            <w:r w:rsidRPr="00345E98">
              <w:rPr>
                <w:rFonts w:ascii="Times New Roman" w:eastAsiaTheme="minorHAnsi" w:hAnsi="Times New Roman" w:cs="Times New Roman"/>
                <w:sz w:val="24"/>
                <w:szCs w:val="24"/>
                <w:lang w:val="en-US" w:eastAsia="en-GB"/>
              </w:rPr>
              <w:t>bagian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depan</w:t>
            </w:r>
            <w:proofErr w:type="spellEnd"/>
            <w:r w:rsidRPr="00345E98">
              <w:rPr>
                <w:rFonts w:ascii="Times New Roman" w:eastAsiaTheme="minorHAnsi" w:hAnsi="Times New Roman" w:cs="Times New Roman"/>
                <w:sz w:val="24"/>
                <w:szCs w:val="24"/>
                <w:lang w:val="en-US" w:eastAsia="en-GB"/>
              </w:rPr>
              <w:t xml:space="preserve"> untuk </w:t>
            </w:r>
            <w:proofErr w:type="spellStart"/>
            <w:r w:rsidRPr="00345E98">
              <w:rPr>
                <w:rFonts w:ascii="Times New Roman" w:eastAsiaTheme="minorHAnsi" w:hAnsi="Times New Roman" w:cs="Times New Roman"/>
                <w:sz w:val="24"/>
                <w:szCs w:val="24"/>
                <w:lang w:val="en-US" w:eastAsia="en-GB"/>
              </w:rPr>
              <w:t>kerja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masak</w:t>
            </w:r>
            <w:proofErr w:type="spellEnd"/>
          </w:p>
        </w:tc>
      </w:tr>
      <w:tr w:rsidR="00AE4B27" w:rsidRPr="00345E98" w14:paraId="221FE829" w14:textId="77777777" w:rsidTr="00AE4B27">
        <w:trPr>
          <w:jc w:val="center"/>
        </w:trPr>
        <w:tc>
          <w:tcPr>
            <w:tcW w:w="4192" w:type="dxa"/>
          </w:tcPr>
          <w:p w14:paraId="27F79079"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lastRenderedPageBreak/>
              <w:t>الأُصْدَةُ والأَصِيْدَةُ</w:t>
            </w:r>
          </w:p>
        </w:tc>
        <w:tc>
          <w:tcPr>
            <w:tcW w:w="3780" w:type="dxa"/>
          </w:tcPr>
          <w:p w14:paraId="5F6E3624" w14:textId="77777777" w:rsidR="00AE4B27" w:rsidRPr="00345E98" w:rsidRDefault="00AE4B27" w:rsidP="00390B63">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Baju, </w:t>
            </w:r>
            <w:proofErr w:type="spellStart"/>
            <w:r w:rsidRPr="00345E98">
              <w:rPr>
                <w:rFonts w:ascii="Times New Roman" w:eastAsiaTheme="minorHAnsi" w:hAnsi="Times New Roman" w:cs="Times New Roman"/>
                <w:sz w:val="24"/>
                <w:szCs w:val="24"/>
                <w:lang w:val="en-US" w:eastAsia="en-GB"/>
              </w:rPr>
              <w:t>pakaian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anak</w:t>
            </w:r>
            <w:proofErr w:type="spellEnd"/>
            <w:r w:rsidRPr="00345E98">
              <w:rPr>
                <w:rFonts w:ascii="Times New Roman" w:eastAsiaTheme="minorHAnsi" w:hAnsi="Times New Roman" w:cs="Times New Roman"/>
                <w:sz w:val="24"/>
                <w:szCs w:val="24"/>
                <w:lang w:val="en-US" w:eastAsia="en-GB"/>
              </w:rPr>
              <w:t xml:space="preserve"> gadis</w:t>
            </w:r>
          </w:p>
        </w:tc>
      </w:tr>
    </w:tbl>
    <w:p w14:paraId="4B5868E7"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bidi="ar-EG"/>
        </w:rPr>
      </w:pPr>
    </w:p>
    <w:p w14:paraId="02B923F2" w14:textId="6DCC229A" w:rsidR="0069054F" w:rsidRPr="00345E98" w:rsidRDefault="0069054F" w:rsidP="00AE4B27">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الحبال</w:t>
      </w:r>
    </w:p>
    <w:p w14:paraId="0CB1023D"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bidi="ar-EG"/>
        </w:rPr>
      </w:pPr>
    </w:p>
    <w:tbl>
      <w:tblPr>
        <w:tblStyle w:val="TableGrid"/>
        <w:bidiVisual/>
        <w:tblW w:w="0" w:type="auto"/>
        <w:jc w:val="center"/>
        <w:tblLook w:val="04A0" w:firstRow="1" w:lastRow="0" w:firstColumn="1" w:lastColumn="0" w:noHBand="0" w:noVBand="1"/>
      </w:tblPr>
      <w:tblGrid>
        <w:gridCol w:w="4207"/>
        <w:gridCol w:w="3780"/>
      </w:tblGrid>
      <w:tr w:rsidR="00345E98" w:rsidRPr="00345E98" w14:paraId="2C006457" w14:textId="77777777" w:rsidTr="00AE4B27">
        <w:trPr>
          <w:jc w:val="center"/>
        </w:trPr>
        <w:tc>
          <w:tcPr>
            <w:tcW w:w="4207" w:type="dxa"/>
          </w:tcPr>
          <w:p w14:paraId="13A4BEE1"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الإِبَاضُ: حَبْلٌ يُشَدُّ بِهِ الْبَعِيْرُ</w:t>
            </w:r>
          </w:p>
        </w:tc>
        <w:tc>
          <w:tcPr>
            <w:tcW w:w="3780" w:type="dxa"/>
          </w:tcPr>
          <w:p w14:paraId="323B678D" w14:textId="77777777" w:rsidR="0069054F" w:rsidRPr="00345E98" w:rsidRDefault="0069054F" w:rsidP="00BF706A">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Tali </w:t>
            </w:r>
            <w:proofErr w:type="spellStart"/>
            <w:r w:rsidRPr="00345E98">
              <w:rPr>
                <w:rFonts w:ascii="Times New Roman" w:eastAsiaTheme="minorHAnsi" w:hAnsi="Times New Roman" w:cs="Times New Roman"/>
                <w:sz w:val="24"/>
                <w:szCs w:val="24"/>
                <w:lang w:val="en-US" w:eastAsia="en-GB"/>
              </w:rPr>
              <w:t>pengikat</w:t>
            </w:r>
            <w:proofErr w:type="spellEnd"/>
            <w:r w:rsidRPr="00345E98">
              <w:rPr>
                <w:rFonts w:ascii="Times New Roman" w:eastAsiaTheme="minorHAnsi" w:hAnsi="Times New Roman" w:cs="Times New Roman"/>
                <w:sz w:val="24"/>
                <w:szCs w:val="24"/>
                <w:lang w:val="en-US" w:eastAsia="en-GB"/>
              </w:rPr>
              <w:t xml:space="preserve"> kaki </w:t>
            </w:r>
            <w:proofErr w:type="spellStart"/>
            <w:r w:rsidRPr="00345E98">
              <w:rPr>
                <w:rFonts w:ascii="Times New Roman" w:eastAsiaTheme="minorHAnsi" w:hAnsi="Times New Roman" w:cs="Times New Roman"/>
                <w:sz w:val="24"/>
                <w:szCs w:val="24"/>
                <w:lang w:val="en-US" w:eastAsia="en-GB"/>
              </w:rPr>
              <w:t>unta</w:t>
            </w:r>
            <w:proofErr w:type="spellEnd"/>
          </w:p>
        </w:tc>
      </w:tr>
      <w:tr w:rsidR="00345E98" w:rsidRPr="00345E98" w14:paraId="15408540" w14:textId="77777777" w:rsidTr="00AE4B27">
        <w:trPr>
          <w:jc w:val="center"/>
        </w:trPr>
        <w:tc>
          <w:tcPr>
            <w:tcW w:w="4207" w:type="dxa"/>
          </w:tcPr>
          <w:p w14:paraId="26162876"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الإِتَادُ (ج آتِدَةٌ وأُتُدٌ)</w:t>
            </w:r>
          </w:p>
        </w:tc>
        <w:tc>
          <w:tcPr>
            <w:tcW w:w="3780" w:type="dxa"/>
          </w:tcPr>
          <w:p w14:paraId="3B1AFBF4" w14:textId="77777777" w:rsidR="0069054F" w:rsidRPr="00345E98" w:rsidRDefault="0069054F" w:rsidP="00BF706A">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Tali </w:t>
            </w:r>
            <w:proofErr w:type="spellStart"/>
            <w:r w:rsidRPr="00345E98">
              <w:rPr>
                <w:rFonts w:ascii="Times New Roman" w:eastAsiaTheme="minorHAnsi" w:hAnsi="Times New Roman" w:cs="Times New Roman"/>
                <w:sz w:val="24"/>
                <w:szCs w:val="24"/>
                <w:lang w:val="en-US" w:eastAsia="en-GB"/>
              </w:rPr>
              <w:t>pengikat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sapi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betina</w:t>
            </w:r>
            <w:proofErr w:type="spellEnd"/>
          </w:p>
        </w:tc>
      </w:tr>
      <w:tr w:rsidR="0069054F" w:rsidRPr="00345E98" w14:paraId="023CBC42" w14:textId="77777777" w:rsidTr="00AE4B27">
        <w:trPr>
          <w:jc w:val="center"/>
        </w:trPr>
        <w:tc>
          <w:tcPr>
            <w:tcW w:w="4207" w:type="dxa"/>
          </w:tcPr>
          <w:p w14:paraId="6744B845"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الأَخِيَّةُ والآخِيَّةُ</w:t>
            </w:r>
          </w:p>
        </w:tc>
        <w:tc>
          <w:tcPr>
            <w:tcW w:w="3780" w:type="dxa"/>
          </w:tcPr>
          <w:p w14:paraId="525E2EF8" w14:textId="77777777" w:rsidR="0069054F" w:rsidRPr="00345E98" w:rsidRDefault="0069054F" w:rsidP="00BF706A">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Tali </w:t>
            </w:r>
            <w:proofErr w:type="spellStart"/>
            <w:r w:rsidRPr="00345E98">
              <w:rPr>
                <w:rFonts w:ascii="Times New Roman" w:eastAsiaTheme="minorHAnsi" w:hAnsi="Times New Roman" w:cs="Times New Roman"/>
                <w:sz w:val="24"/>
                <w:szCs w:val="24"/>
                <w:lang w:val="en-US" w:eastAsia="en-GB"/>
              </w:rPr>
              <w:t>pengikat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binatang</w:t>
            </w:r>
            <w:proofErr w:type="spellEnd"/>
            <w:r w:rsidRPr="00345E98">
              <w:rPr>
                <w:rFonts w:ascii="Times New Roman" w:eastAsiaTheme="minorHAnsi" w:hAnsi="Times New Roman" w:cs="Times New Roman"/>
                <w:sz w:val="24"/>
                <w:szCs w:val="24"/>
                <w:lang w:val="en-US" w:eastAsia="en-GB"/>
              </w:rPr>
              <w:t xml:space="preserve"> yang </w:t>
            </w:r>
            <w:proofErr w:type="spellStart"/>
            <w:r w:rsidRPr="00345E98">
              <w:rPr>
                <w:rFonts w:ascii="Times New Roman" w:eastAsiaTheme="minorHAnsi" w:hAnsi="Times New Roman" w:cs="Times New Roman"/>
                <w:sz w:val="24"/>
                <w:szCs w:val="24"/>
                <w:lang w:val="en-US" w:eastAsia="en-GB"/>
              </w:rPr>
              <w:t>ditancapkan</w:t>
            </w:r>
            <w:proofErr w:type="spellEnd"/>
            <w:r w:rsidRPr="00345E98">
              <w:rPr>
                <w:rFonts w:ascii="Times New Roman" w:eastAsiaTheme="minorHAnsi" w:hAnsi="Times New Roman" w:cs="Times New Roman"/>
                <w:sz w:val="24"/>
                <w:szCs w:val="24"/>
                <w:lang w:val="en-US" w:eastAsia="en-GB"/>
              </w:rPr>
              <w:t xml:space="preserve"> ke </w:t>
            </w:r>
            <w:proofErr w:type="spellStart"/>
            <w:r w:rsidRPr="00345E98">
              <w:rPr>
                <w:rFonts w:ascii="Times New Roman" w:eastAsiaTheme="minorHAnsi" w:hAnsi="Times New Roman" w:cs="Times New Roman"/>
                <w:sz w:val="24"/>
                <w:szCs w:val="24"/>
                <w:lang w:val="en-US" w:eastAsia="en-GB"/>
              </w:rPr>
              <w:t>tanah</w:t>
            </w:r>
            <w:proofErr w:type="spellEnd"/>
          </w:p>
        </w:tc>
      </w:tr>
    </w:tbl>
    <w:p w14:paraId="52E8F218" w14:textId="77777777" w:rsidR="00AE4B27" w:rsidRPr="00345E98" w:rsidRDefault="00AE4B27" w:rsidP="0069054F">
      <w:pPr>
        <w:bidi/>
        <w:spacing w:after="0" w:line="240" w:lineRule="auto"/>
        <w:jc w:val="both"/>
        <w:rPr>
          <w:rFonts w:ascii="Traditional Arabic" w:eastAsiaTheme="minorHAnsi" w:hAnsi="Traditional Arabic" w:cs="Traditional Arabic"/>
          <w:sz w:val="32"/>
          <w:szCs w:val="32"/>
          <w:lang w:val="en-US" w:eastAsia="en-GB" w:bidi="ar-EG"/>
        </w:rPr>
      </w:pPr>
    </w:p>
    <w:p w14:paraId="6F0EF37C" w14:textId="7DAF8E09" w:rsidR="0069054F" w:rsidRPr="00345E98" w:rsidRDefault="0069054F" w:rsidP="00AE4B27">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 xml:space="preserve">وأسماء </w:t>
      </w:r>
      <w:r w:rsidRPr="00345E98">
        <w:rPr>
          <w:rFonts w:ascii="Traditional Arabic" w:eastAsiaTheme="minorHAnsi" w:hAnsi="Traditional Arabic" w:cs="Traditional Arabic"/>
          <w:sz w:val="32"/>
          <w:szCs w:val="32"/>
          <w:rtl/>
          <w:lang w:val="en-US" w:eastAsia="en-GB"/>
        </w:rPr>
        <w:t>الأ</w:t>
      </w:r>
      <w:r w:rsidRPr="00345E98">
        <w:rPr>
          <w:rFonts w:ascii="Traditional Arabic" w:eastAsiaTheme="minorHAnsi" w:hAnsi="Traditional Arabic" w:cs="Traditional Arabic"/>
          <w:sz w:val="32"/>
          <w:szCs w:val="32"/>
          <w:rtl/>
          <w:lang w:val="en-US" w:eastAsia="en-GB" w:bidi="ar-EG"/>
        </w:rPr>
        <w:t>شجار</w:t>
      </w:r>
    </w:p>
    <w:p w14:paraId="037221CC"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bidi="ar-EG"/>
        </w:rPr>
      </w:pPr>
    </w:p>
    <w:tbl>
      <w:tblPr>
        <w:tblStyle w:val="TableGrid"/>
        <w:bidiVisual/>
        <w:tblW w:w="0" w:type="auto"/>
        <w:jc w:val="center"/>
        <w:tblLook w:val="04A0" w:firstRow="1" w:lastRow="0" w:firstColumn="1" w:lastColumn="0" w:noHBand="0" w:noVBand="1"/>
      </w:tblPr>
      <w:tblGrid>
        <w:gridCol w:w="4192"/>
        <w:gridCol w:w="3780"/>
      </w:tblGrid>
      <w:tr w:rsidR="00345E98" w:rsidRPr="00345E98" w14:paraId="5106B06D" w14:textId="77777777" w:rsidTr="00AE4B27">
        <w:trPr>
          <w:jc w:val="center"/>
        </w:trPr>
        <w:tc>
          <w:tcPr>
            <w:tcW w:w="4192" w:type="dxa"/>
          </w:tcPr>
          <w:p w14:paraId="2B9FCF24"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الأَبَقُ: نَبَاتُ الْكَتَّانِ</w:t>
            </w:r>
          </w:p>
        </w:tc>
        <w:tc>
          <w:tcPr>
            <w:tcW w:w="3780" w:type="dxa"/>
          </w:tcPr>
          <w:p w14:paraId="2CDA62A2" w14:textId="77777777" w:rsidR="0069054F" w:rsidRPr="00345E98" w:rsidRDefault="0069054F" w:rsidP="00BF706A">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rami</w:t>
            </w:r>
          </w:p>
        </w:tc>
      </w:tr>
      <w:tr w:rsidR="00345E98" w:rsidRPr="00345E98" w14:paraId="15353D48" w14:textId="77777777" w:rsidTr="00AE4B27">
        <w:trPr>
          <w:jc w:val="center"/>
        </w:trPr>
        <w:tc>
          <w:tcPr>
            <w:tcW w:w="4192" w:type="dxa"/>
          </w:tcPr>
          <w:p w14:paraId="08AB1BB2"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الأَتْرُجُ الْأُتْرُنْجُ: شَجَرٌ</w:t>
            </w:r>
          </w:p>
        </w:tc>
        <w:tc>
          <w:tcPr>
            <w:tcW w:w="3780" w:type="dxa"/>
          </w:tcPr>
          <w:p w14:paraId="275223D4" w14:textId="77777777" w:rsidR="0069054F" w:rsidRPr="00345E98" w:rsidRDefault="0069054F" w:rsidP="00BF706A">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limau</w:t>
            </w:r>
            <w:proofErr w:type="spellEnd"/>
            <w:r w:rsidRPr="00345E98">
              <w:rPr>
                <w:rFonts w:ascii="Times New Roman" w:eastAsiaTheme="minorHAnsi" w:hAnsi="Times New Roman" w:cs="Times New Roman"/>
                <w:sz w:val="24"/>
                <w:szCs w:val="24"/>
                <w:lang w:val="en-US" w:eastAsia="en-GB"/>
              </w:rPr>
              <w:t>)</w:t>
            </w:r>
          </w:p>
        </w:tc>
      </w:tr>
      <w:tr w:rsidR="00345E98" w:rsidRPr="00345E98" w14:paraId="39053E5F" w14:textId="77777777" w:rsidTr="00AE4B27">
        <w:trPr>
          <w:jc w:val="center"/>
        </w:trPr>
        <w:tc>
          <w:tcPr>
            <w:tcW w:w="4192" w:type="dxa"/>
          </w:tcPr>
          <w:p w14:paraId="367CAEA6"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الأَتْلُ: العَبَلُ (شَجَرٌ)</w:t>
            </w:r>
          </w:p>
        </w:tc>
        <w:tc>
          <w:tcPr>
            <w:tcW w:w="3780" w:type="dxa"/>
          </w:tcPr>
          <w:p w14:paraId="6844F8AF" w14:textId="77777777" w:rsidR="0069054F" w:rsidRPr="00345E98" w:rsidRDefault="0069054F" w:rsidP="00BF706A">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tc>
      </w:tr>
      <w:tr w:rsidR="00345E98" w:rsidRPr="00345E98" w14:paraId="7FFB27F7" w14:textId="77777777" w:rsidTr="00AE4B27">
        <w:trPr>
          <w:jc w:val="center"/>
        </w:trPr>
        <w:tc>
          <w:tcPr>
            <w:tcW w:w="4192" w:type="dxa"/>
          </w:tcPr>
          <w:p w14:paraId="19369277"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الأُتُمُ: زَيْتُوْنُ الْبَرِّ</w:t>
            </w:r>
          </w:p>
        </w:tc>
        <w:tc>
          <w:tcPr>
            <w:tcW w:w="3780" w:type="dxa"/>
          </w:tcPr>
          <w:p w14:paraId="5D9D8B70" w14:textId="77777777" w:rsidR="0069054F" w:rsidRPr="00345E98" w:rsidRDefault="0069054F" w:rsidP="00BF706A">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Jenis </w:t>
            </w: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zaitun</w:t>
            </w:r>
            <w:proofErr w:type="spellEnd"/>
          </w:p>
        </w:tc>
      </w:tr>
      <w:tr w:rsidR="00345E98" w:rsidRPr="00345E98" w14:paraId="1A2E4CAD" w14:textId="77777777" w:rsidTr="00AE4B27">
        <w:trPr>
          <w:jc w:val="center"/>
        </w:trPr>
        <w:tc>
          <w:tcPr>
            <w:tcW w:w="4192" w:type="dxa"/>
          </w:tcPr>
          <w:p w14:paraId="61393E97"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الأَثْلُ (الواحدة: أَثْلَةٌ)</w:t>
            </w:r>
          </w:p>
        </w:tc>
        <w:tc>
          <w:tcPr>
            <w:tcW w:w="3780" w:type="dxa"/>
          </w:tcPr>
          <w:p w14:paraId="6C231D77" w14:textId="77777777" w:rsidR="0069054F" w:rsidRPr="00345E98" w:rsidRDefault="0069054F" w:rsidP="00BF706A">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tc>
      </w:tr>
      <w:tr w:rsidR="0069054F" w:rsidRPr="00345E98" w14:paraId="6B3F5FA4" w14:textId="77777777" w:rsidTr="00AE4B27">
        <w:trPr>
          <w:jc w:val="center"/>
        </w:trPr>
        <w:tc>
          <w:tcPr>
            <w:tcW w:w="4192" w:type="dxa"/>
          </w:tcPr>
          <w:p w14:paraId="7D4058CB"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الأراك: شَجَرٌ</w:t>
            </w:r>
          </w:p>
        </w:tc>
        <w:tc>
          <w:tcPr>
            <w:tcW w:w="3780" w:type="dxa"/>
          </w:tcPr>
          <w:p w14:paraId="289B5CAF" w14:textId="77777777" w:rsidR="0069054F" w:rsidRPr="00345E98" w:rsidRDefault="0069054F" w:rsidP="00BF706A">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Arok</w:t>
            </w:r>
            <w:proofErr w:type="spellEnd"/>
            <w:r w:rsidRPr="00345E98">
              <w:rPr>
                <w:rFonts w:ascii="Times New Roman" w:eastAsiaTheme="minorHAnsi" w:hAnsi="Times New Roman" w:cs="Times New Roman"/>
                <w:sz w:val="24"/>
                <w:szCs w:val="24"/>
                <w:lang w:val="en-US" w:eastAsia="en-GB"/>
              </w:rPr>
              <w:t xml:space="preserve"> (yang </w:t>
            </w:r>
            <w:proofErr w:type="spellStart"/>
            <w:r w:rsidRPr="00345E98">
              <w:rPr>
                <w:rFonts w:ascii="Times New Roman" w:eastAsiaTheme="minorHAnsi" w:hAnsi="Times New Roman" w:cs="Times New Roman"/>
                <w:sz w:val="24"/>
                <w:szCs w:val="24"/>
                <w:lang w:val="en-US" w:eastAsia="en-GB"/>
              </w:rPr>
              <w:t>batangnya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biasa</w:t>
            </w:r>
            <w:proofErr w:type="spellEnd"/>
            <w:r w:rsidRPr="00345E98">
              <w:rPr>
                <w:rFonts w:ascii="Times New Roman" w:eastAsiaTheme="minorHAnsi" w:hAnsi="Times New Roman" w:cs="Times New Roman"/>
                <w:sz w:val="24"/>
                <w:szCs w:val="24"/>
                <w:lang w:val="en-US" w:eastAsia="en-GB"/>
              </w:rPr>
              <w:t xml:space="preserve"> dibuat </w:t>
            </w:r>
            <w:proofErr w:type="spellStart"/>
            <w:r w:rsidRPr="00345E98">
              <w:rPr>
                <w:rFonts w:ascii="Times New Roman" w:eastAsiaTheme="minorHAnsi" w:hAnsi="Times New Roman" w:cs="Times New Roman"/>
                <w:sz w:val="24"/>
                <w:szCs w:val="24"/>
                <w:lang w:val="en-US" w:eastAsia="en-GB"/>
              </w:rPr>
              <w:t>siwak</w:t>
            </w:r>
            <w:proofErr w:type="spellEnd"/>
            <w:r w:rsidRPr="00345E98">
              <w:rPr>
                <w:rFonts w:ascii="Times New Roman" w:eastAsiaTheme="minorHAnsi" w:hAnsi="Times New Roman" w:cs="Times New Roman"/>
                <w:sz w:val="24"/>
                <w:szCs w:val="24"/>
                <w:lang w:val="en-US" w:eastAsia="en-GB"/>
              </w:rPr>
              <w:t>)</w:t>
            </w:r>
          </w:p>
        </w:tc>
      </w:tr>
    </w:tbl>
    <w:p w14:paraId="3DD004FF" w14:textId="77777777" w:rsidR="004041A7" w:rsidRPr="00345E98" w:rsidRDefault="004041A7" w:rsidP="004041A7">
      <w:pPr>
        <w:bidi/>
        <w:spacing w:after="0" w:line="240" w:lineRule="auto"/>
        <w:jc w:val="both"/>
        <w:rPr>
          <w:rFonts w:ascii="Traditional Arabic" w:eastAsiaTheme="minorHAnsi" w:hAnsi="Traditional Arabic" w:cs="Traditional Arabic"/>
          <w:sz w:val="32"/>
          <w:szCs w:val="32"/>
          <w:lang w:val="en-US" w:eastAsia="en-GB" w:bidi="ar-EG"/>
        </w:rPr>
      </w:pPr>
    </w:p>
    <w:p w14:paraId="79450E03" w14:textId="4C873BD7" w:rsidR="0069054F" w:rsidRPr="00345E98" w:rsidRDefault="0069054F" w:rsidP="00AE4B27">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 العلوم</w:t>
      </w:r>
    </w:p>
    <w:p w14:paraId="41A4865B"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192"/>
        <w:gridCol w:w="3780"/>
      </w:tblGrid>
      <w:tr w:rsidR="00345E98" w:rsidRPr="00345E98" w14:paraId="2FD9F970" w14:textId="77777777" w:rsidTr="00AE4B27">
        <w:trPr>
          <w:jc w:val="center"/>
        </w:trPr>
        <w:tc>
          <w:tcPr>
            <w:tcW w:w="4192" w:type="dxa"/>
            <w:vAlign w:val="center"/>
          </w:tcPr>
          <w:p w14:paraId="6937779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عِلْمُ الآثَارِ</w:t>
            </w:r>
          </w:p>
        </w:tc>
        <w:tc>
          <w:tcPr>
            <w:tcW w:w="3780" w:type="dxa"/>
            <w:vAlign w:val="center"/>
          </w:tcPr>
          <w:p w14:paraId="0FF47284" w14:textId="77777777" w:rsidR="0069054F" w:rsidRPr="00345E98" w:rsidRDefault="0069054F" w:rsidP="00BF706A">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Archeology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tentang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benda-benda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purbakala</w:t>
            </w:r>
            <w:proofErr w:type="spellEnd"/>
            <w:r w:rsidRPr="00345E98">
              <w:rPr>
                <w:rFonts w:ascii="Times New Roman" w:eastAsiaTheme="minorHAnsi" w:hAnsi="Times New Roman" w:cs="Times New Roman"/>
                <w:sz w:val="24"/>
                <w:szCs w:val="24"/>
                <w:lang w:val="en-US" w:eastAsia="en-GB"/>
              </w:rPr>
              <w:t>)</w:t>
            </w:r>
          </w:p>
        </w:tc>
      </w:tr>
      <w:tr w:rsidR="00345E98" w:rsidRPr="00345E98" w14:paraId="32EE4CE3" w14:textId="77777777" w:rsidTr="00AE4B27">
        <w:trPr>
          <w:jc w:val="center"/>
        </w:trPr>
        <w:tc>
          <w:tcPr>
            <w:tcW w:w="4192" w:type="dxa"/>
            <w:vAlign w:val="center"/>
          </w:tcPr>
          <w:p w14:paraId="5842FC1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الإِثْنُوْلُوْجِيَا</w:t>
            </w:r>
          </w:p>
        </w:tc>
        <w:tc>
          <w:tcPr>
            <w:tcW w:w="3780" w:type="dxa"/>
            <w:vAlign w:val="center"/>
          </w:tcPr>
          <w:p w14:paraId="1CCE570D" w14:textId="77777777" w:rsidR="0069054F" w:rsidRPr="00345E98" w:rsidRDefault="0069054F" w:rsidP="00BF706A">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Ethnology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bangsa-bangsa</w:t>
            </w:r>
            <w:proofErr w:type="spellEnd"/>
            <w:r w:rsidRPr="00345E98">
              <w:rPr>
                <w:rFonts w:ascii="Times New Roman" w:eastAsiaTheme="minorHAnsi" w:hAnsi="Times New Roman" w:cs="Times New Roman"/>
                <w:sz w:val="24"/>
                <w:szCs w:val="24"/>
                <w:lang w:val="en-US" w:eastAsia="en-GB"/>
              </w:rPr>
              <w:t>)</w:t>
            </w:r>
          </w:p>
        </w:tc>
      </w:tr>
      <w:tr w:rsidR="00345E98" w:rsidRPr="00345E98" w14:paraId="1B4E394E" w14:textId="77777777" w:rsidTr="00AE4B27">
        <w:trPr>
          <w:jc w:val="center"/>
        </w:trPr>
        <w:tc>
          <w:tcPr>
            <w:tcW w:w="4192" w:type="dxa"/>
            <w:vAlign w:val="center"/>
          </w:tcPr>
          <w:p w14:paraId="7B087F05"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عِلْمُ الأَدَبِ</w:t>
            </w:r>
          </w:p>
        </w:tc>
        <w:tc>
          <w:tcPr>
            <w:tcW w:w="3780" w:type="dxa"/>
            <w:vAlign w:val="center"/>
          </w:tcPr>
          <w:p w14:paraId="0FFDEBDD" w14:textId="77777777" w:rsidR="0069054F" w:rsidRPr="00345E98" w:rsidRDefault="0069054F" w:rsidP="00BF706A">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Philology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sastra)</w:t>
            </w:r>
          </w:p>
        </w:tc>
      </w:tr>
      <w:tr w:rsidR="00345E98" w:rsidRPr="00345E98" w14:paraId="41813E86" w14:textId="77777777" w:rsidTr="00AE4B27">
        <w:trPr>
          <w:jc w:val="center"/>
        </w:trPr>
        <w:tc>
          <w:tcPr>
            <w:tcW w:w="4192" w:type="dxa"/>
            <w:vAlign w:val="center"/>
          </w:tcPr>
          <w:p w14:paraId="22F92BC5"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أَرْخِيُوْلُوْجِيَا</w:t>
            </w:r>
          </w:p>
        </w:tc>
        <w:tc>
          <w:tcPr>
            <w:tcW w:w="3780" w:type="dxa"/>
            <w:vAlign w:val="center"/>
          </w:tcPr>
          <w:p w14:paraId="4C10F484" w14:textId="77777777" w:rsidR="0069054F" w:rsidRPr="00345E98" w:rsidRDefault="0069054F" w:rsidP="00BF706A">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Archeology (</w:t>
            </w: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benda-benda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kuno</w:t>
            </w:r>
            <w:proofErr w:type="spellEnd"/>
            <w:r w:rsidRPr="00345E98">
              <w:rPr>
                <w:rFonts w:ascii="Times New Roman" w:eastAsiaTheme="minorHAnsi" w:hAnsi="Times New Roman" w:cs="Times New Roman"/>
                <w:sz w:val="24"/>
                <w:szCs w:val="24"/>
                <w:lang w:val="en-US" w:eastAsia="en-GB"/>
              </w:rPr>
              <w:t>)</w:t>
            </w:r>
          </w:p>
        </w:tc>
      </w:tr>
      <w:tr w:rsidR="0069054F" w:rsidRPr="00345E98" w14:paraId="66A0CCE5" w14:textId="77777777" w:rsidTr="00AE4B27">
        <w:trPr>
          <w:jc w:val="center"/>
        </w:trPr>
        <w:tc>
          <w:tcPr>
            <w:tcW w:w="4192" w:type="dxa"/>
          </w:tcPr>
          <w:p w14:paraId="16487AF7"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الإِسْتَرَاتِيْجِيَّةُ</w:t>
            </w:r>
          </w:p>
        </w:tc>
        <w:tc>
          <w:tcPr>
            <w:tcW w:w="3780" w:type="dxa"/>
          </w:tcPr>
          <w:p w14:paraId="75A218DD" w14:textId="77777777" w:rsidR="0069054F" w:rsidRPr="00345E98" w:rsidRDefault="0069054F" w:rsidP="00BF706A">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Ilmu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siasat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perang</w:t>
            </w:r>
            <w:proofErr w:type="spellEnd"/>
            <w:r w:rsidRPr="00345E98">
              <w:rPr>
                <w:rFonts w:ascii="Times New Roman" w:eastAsiaTheme="minorHAnsi" w:hAnsi="Times New Roman" w:cs="Times New Roman"/>
                <w:sz w:val="24"/>
                <w:szCs w:val="24"/>
                <w:lang w:val="en-US" w:eastAsia="en-GB"/>
              </w:rPr>
              <w:t xml:space="preserve"> (strategics)</w:t>
            </w:r>
          </w:p>
        </w:tc>
      </w:tr>
    </w:tbl>
    <w:p w14:paraId="5DC1A62E" w14:textId="77777777" w:rsidR="00AE4B27" w:rsidRPr="00345E98" w:rsidRDefault="00AE4B27" w:rsidP="0069054F">
      <w:pPr>
        <w:bidi/>
        <w:spacing w:after="0" w:line="240" w:lineRule="auto"/>
        <w:jc w:val="both"/>
        <w:rPr>
          <w:rFonts w:ascii="Traditional Arabic" w:eastAsiaTheme="minorHAnsi" w:hAnsi="Traditional Arabic" w:cs="Traditional Arabic"/>
          <w:sz w:val="32"/>
          <w:szCs w:val="32"/>
          <w:lang w:val="en-US" w:eastAsia="en-GB" w:bidi="ar-EG"/>
        </w:rPr>
      </w:pPr>
    </w:p>
    <w:p w14:paraId="27B815F3" w14:textId="77777777" w:rsidR="003C4601" w:rsidRDefault="003C4601" w:rsidP="00AE4B27">
      <w:pPr>
        <w:bidi/>
        <w:spacing w:after="0" w:line="240" w:lineRule="auto"/>
        <w:jc w:val="both"/>
        <w:rPr>
          <w:rFonts w:ascii="Traditional Arabic" w:eastAsiaTheme="minorHAnsi" w:hAnsi="Traditional Arabic" w:cs="Traditional Arabic"/>
          <w:sz w:val="32"/>
          <w:szCs w:val="32"/>
          <w:lang w:val="en-US" w:eastAsia="en-GB" w:bidi="ar-EG"/>
        </w:rPr>
      </w:pPr>
    </w:p>
    <w:p w14:paraId="0ABFE81D"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bidi="ar-EG"/>
        </w:rPr>
      </w:pPr>
    </w:p>
    <w:p w14:paraId="41E15BB6" w14:textId="5C2ECEC9" w:rsidR="0069054F" w:rsidRPr="00345E98" w:rsidRDefault="0069054F" w:rsidP="003C4601">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lastRenderedPageBreak/>
        <w:t>وأسماء</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أعضاء الإنسان</w:t>
      </w:r>
    </w:p>
    <w:p w14:paraId="52B2FA00"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bidi="ar-EG"/>
        </w:rPr>
      </w:pPr>
    </w:p>
    <w:tbl>
      <w:tblPr>
        <w:tblStyle w:val="TableGrid"/>
        <w:bidiVisual/>
        <w:tblW w:w="0" w:type="auto"/>
        <w:jc w:val="center"/>
        <w:tblLook w:val="04A0" w:firstRow="1" w:lastRow="0" w:firstColumn="1" w:lastColumn="0" w:noHBand="0" w:noVBand="1"/>
      </w:tblPr>
      <w:tblGrid>
        <w:gridCol w:w="4192"/>
        <w:gridCol w:w="3780"/>
      </w:tblGrid>
      <w:tr w:rsidR="00345E98" w:rsidRPr="00345E98" w14:paraId="207BF3A7" w14:textId="77777777" w:rsidTr="00AE4B27">
        <w:trPr>
          <w:jc w:val="center"/>
        </w:trPr>
        <w:tc>
          <w:tcPr>
            <w:tcW w:w="4192" w:type="dxa"/>
          </w:tcPr>
          <w:p w14:paraId="40F969A9"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الأَرْبِيَّةُ: أَصْلُ الفَخِذِ</w:t>
            </w:r>
          </w:p>
        </w:tc>
        <w:tc>
          <w:tcPr>
            <w:tcW w:w="3780" w:type="dxa"/>
          </w:tcPr>
          <w:p w14:paraId="3B57559B" w14:textId="77777777" w:rsidR="00AE4B27" w:rsidRPr="00345E98" w:rsidRDefault="00AE4B27" w:rsidP="00390B63">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Pangkal</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paha</w:t>
            </w:r>
            <w:proofErr w:type="spellEnd"/>
          </w:p>
        </w:tc>
      </w:tr>
      <w:tr w:rsidR="00345E98" w:rsidRPr="00345E98" w14:paraId="647A7149" w14:textId="77777777" w:rsidTr="00AE4B27">
        <w:trPr>
          <w:jc w:val="center"/>
        </w:trPr>
        <w:tc>
          <w:tcPr>
            <w:tcW w:w="4192" w:type="dxa"/>
            <w:vAlign w:val="center"/>
          </w:tcPr>
          <w:p w14:paraId="4E3F0710"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الأُرَّمُ: أَطْرَافُ الأَصَابِع</w:t>
            </w:r>
          </w:p>
        </w:tc>
        <w:tc>
          <w:tcPr>
            <w:tcW w:w="3780" w:type="dxa"/>
            <w:vAlign w:val="center"/>
          </w:tcPr>
          <w:p w14:paraId="62FECFE5"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Geraham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gigi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pemamah</w:t>
            </w:r>
            <w:proofErr w:type="spellEnd"/>
          </w:p>
        </w:tc>
      </w:tr>
      <w:tr w:rsidR="00345E98" w:rsidRPr="00345E98" w14:paraId="163BD5DF" w14:textId="77777777" w:rsidTr="00AE4B27">
        <w:trPr>
          <w:jc w:val="center"/>
        </w:trPr>
        <w:tc>
          <w:tcPr>
            <w:tcW w:w="4192" w:type="dxa"/>
            <w:vAlign w:val="center"/>
          </w:tcPr>
          <w:p w14:paraId="4858E957"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الإِصْرُ: ثَقْبُ الْأُذُنِ</w:t>
            </w:r>
          </w:p>
        </w:tc>
        <w:tc>
          <w:tcPr>
            <w:tcW w:w="3780" w:type="dxa"/>
            <w:vAlign w:val="center"/>
          </w:tcPr>
          <w:p w14:paraId="15FC970F"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Lubang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telinga</w:t>
            </w:r>
            <w:proofErr w:type="spellEnd"/>
            <w:r w:rsidRPr="00345E98">
              <w:rPr>
                <w:rFonts w:ascii="Times New Roman" w:eastAsiaTheme="minorHAnsi" w:hAnsi="Times New Roman" w:cs="Times New Roman"/>
                <w:sz w:val="24"/>
                <w:szCs w:val="24"/>
                <w:rtl/>
                <w:lang w:val="en-US" w:eastAsia="en-GB"/>
              </w:rPr>
              <w:t xml:space="preserve">  </w:t>
            </w:r>
          </w:p>
        </w:tc>
      </w:tr>
      <w:tr w:rsidR="00345E98" w:rsidRPr="00345E98" w14:paraId="7C61597F" w14:textId="77777777" w:rsidTr="00AE4B27">
        <w:trPr>
          <w:jc w:val="center"/>
        </w:trPr>
        <w:tc>
          <w:tcPr>
            <w:tcW w:w="4192" w:type="dxa"/>
            <w:vAlign w:val="center"/>
          </w:tcPr>
          <w:p w14:paraId="10888110"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الأَسَلَةُ: طَرَفَ اللِّسَانِ</w:t>
            </w:r>
          </w:p>
          <w:p w14:paraId="5FCC0D5D" w14:textId="77777777" w:rsidR="00AE4B27" w:rsidRPr="00345E98" w:rsidRDefault="00AE4B27"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 : الذِّرَاعُ</w:t>
            </w:r>
          </w:p>
        </w:tc>
        <w:tc>
          <w:tcPr>
            <w:tcW w:w="3780" w:type="dxa"/>
            <w:vAlign w:val="center"/>
          </w:tcPr>
          <w:p w14:paraId="32299EB9"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Ujung </w:t>
            </w:r>
            <w:proofErr w:type="spellStart"/>
            <w:r w:rsidRPr="00345E98">
              <w:rPr>
                <w:rFonts w:ascii="Times New Roman" w:eastAsiaTheme="minorHAnsi" w:hAnsi="Times New Roman" w:cs="Times New Roman"/>
                <w:sz w:val="24"/>
                <w:szCs w:val="24"/>
                <w:lang w:val="en-US" w:eastAsia="en-GB"/>
              </w:rPr>
              <w:t>lidah</w:t>
            </w:r>
            <w:proofErr w:type="spellEnd"/>
          </w:p>
          <w:p w14:paraId="01BAF54E"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Lengan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bawah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dari</w:t>
            </w:r>
            <w:proofErr w:type="spellEnd"/>
            <w:r w:rsidRPr="00345E98">
              <w:rPr>
                <w:rFonts w:ascii="Times New Roman" w:eastAsiaTheme="minorHAnsi" w:hAnsi="Times New Roman" w:cs="Times New Roman"/>
                <w:sz w:val="24"/>
                <w:szCs w:val="24"/>
                <w:lang w:val="en-US" w:eastAsia="en-GB"/>
              </w:rPr>
              <w:t xml:space="preserve"> siku-siku sampai </w:t>
            </w:r>
            <w:proofErr w:type="spellStart"/>
            <w:r w:rsidRPr="00345E98">
              <w:rPr>
                <w:rFonts w:ascii="Times New Roman" w:eastAsiaTheme="minorHAnsi" w:hAnsi="Times New Roman" w:cs="Times New Roman"/>
                <w:sz w:val="24"/>
                <w:szCs w:val="24"/>
                <w:lang w:val="en-US" w:eastAsia="en-GB"/>
              </w:rPr>
              <w:t>ujung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jari</w:t>
            </w:r>
            <w:proofErr w:type="spellEnd"/>
            <w:r w:rsidRPr="00345E98">
              <w:rPr>
                <w:rFonts w:ascii="Times New Roman" w:eastAsiaTheme="minorHAnsi" w:hAnsi="Times New Roman" w:cs="Times New Roman"/>
                <w:sz w:val="24"/>
                <w:szCs w:val="24"/>
                <w:lang w:val="en-US" w:eastAsia="en-GB"/>
              </w:rPr>
              <w:t>)</w:t>
            </w:r>
          </w:p>
        </w:tc>
      </w:tr>
      <w:tr w:rsidR="00AE4B27" w:rsidRPr="00345E98" w14:paraId="606CDF5B" w14:textId="77777777" w:rsidTr="00AE4B27">
        <w:trPr>
          <w:jc w:val="center"/>
        </w:trPr>
        <w:tc>
          <w:tcPr>
            <w:tcW w:w="4192" w:type="dxa"/>
            <w:vAlign w:val="center"/>
          </w:tcPr>
          <w:p w14:paraId="3DB344C4"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التأمور: القَلْب</w:t>
            </w:r>
          </w:p>
          <w:p w14:paraId="2161E5B4" w14:textId="77777777" w:rsidR="00AE4B27" w:rsidRPr="00345E98" w:rsidRDefault="00AE4B27"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 xml:space="preserve">ـــــ : غِلَافُ </w:t>
            </w:r>
            <w:r w:rsidRPr="00345E98">
              <w:rPr>
                <w:rFonts w:ascii="Traditional Arabic" w:eastAsiaTheme="minorHAnsi" w:hAnsi="Traditional Arabic" w:cs="Traditional Arabic"/>
                <w:sz w:val="32"/>
                <w:szCs w:val="32"/>
                <w:rtl/>
                <w:lang w:val="en-US" w:eastAsia="en-GB" w:bidi="ar-EG"/>
              </w:rPr>
              <w:t>القَلْبِ</w:t>
            </w:r>
          </w:p>
          <w:p w14:paraId="43B5DD58" w14:textId="77777777" w:rsidR="00AE4B27" w:rsidRPr="00345E98" w:rsidRDefault="00AE4B27"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ـــــ : الدَّمُ</w:t>
            </w:r>
          </w:p>
        </w:tc>
        <w:tc>
          <w:tcPr>
            <w:tcW w:w="3780" w:type="dxa"/>
            <w:vAlign w:val="center"/>
          </w:tcPr>
          <w:p w14:paraId="32F9403A"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Hati</w:t>
            </w:r>
          </w:p>
          <w:p w14:paraId="1F21C0F2" w14:textId="77777777" w:rsidR="00AE4B27" w:rsidRPr="00345E98" w:rsidRDefault="00AE4B27" w:rsidP="00390B63">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Kandung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Jantung</w:t>
            </w:r>
            <w:proofErr w:type="spellEnd"/>
            <w:r w:rsidRPr="00345E98">
              <w:rPr>
                <w:rFonts w:ascii="Times New Roman" w:eastAsiaTheme="minorHAnsi" w:hAnsi="Times New Roman" w:cs="Times New Roman"/>
                <w:sz w:val="24"/>
                <w:szCs w:val="24"/>
                <w:lang w:val="en-US" w:eastAsia="en-GB"/>
              </w:rPr>
              <w:t xml:space="preserve"> (pericardium)</w:t>
            </w:r>
          </w:p>
          <w:p w14:paraId="6CF3CF84" w14:textId="77777777" w:rsidR="00AE4B27" w:rsidRPr="00345E98" w:rsidRDefault="00AE4B27"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Darah</w:t>
            </w:r>
          </w:p>
        </w:tc>
      </w:tr>
    </w:tbl>
    <w:p w14:paraId="285ADDBD"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bidi="ar-EG"/>
        </w:rPr>
      </w:pPr>
    </w:p>
    <w:p w14:paraId="4DEB0369" w14:textId="77777777" w:rsidR="0069054F" w:rsidRPr="00345E98" w:rsidRDefault="0069054F" w:rsidP="005D70CE">
      <w:pPr>
        <w:numPr>
          <w:ilvl w:val="0"/>
          <w:numId w:val="15"/>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نشر النتاج النهائي</w:t>
      </w:r>
    </w:p>
    <w:p w14:paraId="5B9ED1D8" w14:textId="77777777" w:rsidR="00AE4B27" w:rsidRPr="00345E98" w:rsidRDefault="00AE4B27" w:rsidP="0069054F">
      <w:pPr>
        <w:bidi/>
        <w:spacing w:after="0" w:line="240" w:lineRule="auto"/>
        <w:jc w:val="both"/>
        <w:rPr>
          <w:rFonts w:ascii="Traditional Arabic" w:eastAsiaTheme="minorHAnsi" w:hAnsi="Traditional Arabic" w:cs="Traditional Arabic"/>
          <w:sz w:val="32"/>
          <w:szCs w:val="32"/>
          <w:lang w:val="en-US" w:eastAsia="en-GB"/>
        </w:rPr>
      </w:pPr>
    </w:p>
    <w:p w14:paraId="4BEEB66D" w14:textId="4BC18F2F" w:rsidR="0069054F" w:rsidRPr="00345E98" w:rsidRDefault="0069054F" w:rsidP="00AE4B27">
      <w:pPr>
        <w:bidi/>
        <w:spacing w:after="0" w:line="240" w:lineRule="auto"/>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اعتمد القاموس المنور على نصوصه المعجمية بالتمثيل لها عن طريق الصور مثل أنواع المراكب الحديثة والأدوات الصناعية والآلات العصرية والمباني والحيوانات والنباتات وأشهر رجال التاريخ وغيرها، كما في الصورة التالية:</w:t>
      </w:r>
    </w:p>
    <w:p w14:paraId="1FD940ED"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واستعان هذا القاموس على مجموعة من العلامات والرموز لتوضيح نصه المعجمي. والعلامات التي استعمل</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rPr>
        <w:t>القاموس المنور على النحو الآتي:</w:t>
      </w:r>
    </w:p>
    <w:p w14:paraId="50425475"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tblInd w:w="197" w:type="dxa"/>
        <w:tblLook w:val="04A0" w:firstRow="1" w:lastRow="0" w:firstColumn="1" w:lastColumn="0" w:noHBand="0" w:noVBand="1"/>
      </w:tblPr>
      <w:tblGrid>
        <w:gridCol w:w="4617"/>
        <w:gridCol w:w="3780"/>
      </w:tblGrid>
      <w:tr w:rsidR="00345E98" w:rsidRPr="00345E98" w14:paraId="2672ED14" w14:textId="77777777" w:rsidTr="00390B63">
        <w:tc>
          <w:tcPr>
            <w:tcW w:w="4617" w:type="dxa"/>
          </w:tcPr>
          <w:p w14:paraId="6C9C88F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w:t>
            </w:r>
          </w:p>
        </w:tc>
        <w:tc>
          <w:tcPr>
            <w:tcW w:w="3780" w:type="dxa"/>
          </w:tcPr>
          <w:p w14:paraId="4C3EF612"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تدل على بداية المادة</w:t>
            </w:r>
          </w:p>
        </w:tc>
      </w:tr>
      <w:tr w:rsidR="00345E98" w:rsidRPr="00345E98" w14:paraId="0E35DECC" w14:textId="77777777" w:rsidTr="00390B63">
        <w:tc>
          <w:tcPr>
            <w:tcW w:w="4617" w:type="dxa"/>
          </w:tcPr>
          <w:p w14:paraId="21FDD842"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ــَــــِــــُــ</w:t>
            </w:r>
          </w:p>
        </w:tc>
        <w:tc>
          <w:tcPr>
            <w:tcW w:w="3780" w:type="dxa"/>
          </w:tcPr>
          <w:p w14:paraId="225E141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تدل على إشارة شكل عين مضارعه</w:t>
            </w:r>
          </w:p>
        </w:tc>
      </w:tr>
      <w:tr w:rsidR="00345E98" w:rsidRPr="00345E98" w14:paraId="2ACAC148" w14:textId="77777777" w:rsidTr="00390B63">
        <w:tc>
          <w:tcPr>
            <w:tcW w:w="4617" w:type="dxa"/>
          </w:tcPr>
          <w:p w14:paraId="43B0F82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w:t>
            </w:r>
          </w:p>
        </w:tc>
        <w:tc>
          <w:tcPr>
            <w:tcW w:w="3780" w:type="dxa"/>
          </w:tcPr>
          <w:p w14:paraId="772D956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تدل على </w:t>
            </w:r>
            <w:r w:rsidRPr="00345E98">
              <w:rPr>
                <w:rFonts w:ascii="Traditional Arabic" w:eastAsiaTheme="minorHAnsi" w:hAnsi="Traditional Arabic" w:cs="Traditional Arabic"/>
                <w:sz w:val="32"/>
                <w:szCs w:val="32"/>
                <w:rtl/>
                <w:lang w:val="en-US" w:eastAsia="en-GB" w:bidi="ar-EG"/>
              </w:rPr>
              <w:t>تكرار</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الكلمة (المدخل)</w:t>
            </w:r>
          </w:p>
        </w:tc>
      </w:tr>
      <w:tr w:rsidR="00345E98" w:rsidRPr="00345E98" w14:paraId="1C7E890C" w14:textId="77777777" w:rsidTr="00390B63">
        <w:tc>
          <w:tcPr>
            <w:tcW w:w="4617" w:type="dxa"/>
          </w:tcPr>
          <w:p w14:paraId="3F65A7A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w:t>
            </w:r>
          </w:p>
        </w:tc>
        <w:tc>
          <w:tcPr>
            <w:tcW w:w="3780" w:type="dxa"/>
          </w:tcPr>
          <w:p w14:paraId="39DE3405"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يوضع بعدها إضافات أو تفسيرات</w:t>
            </w:r>
          </w:p>
        </w:tc>
      </w:tr>
      <w:tr w:rsidR="0069054F" w:rsidRPr="00345E98" w14:paraId="1D988EB4" w14:textId="77777777" w:rsidTr="00390B63">
        <w:tc>
          <w:tcPr>
            <w:tcW w:w="4617" w:type="dxa"/>
          </w:tcPr>
          <w:p w14:paraId="3D5C540C"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w:t>
            </w:r>
          </w:p>
        </w:tc>
        <w:tc>
          <w:tcPr>
            <w:tcW w:w="3780" w:type="dxa"/>
          </w:tcPr>
          <w:p w14:paraId="1A111D2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قوسان، يوضع بينهما أي إضافات أو تفسيرات</w:t>
            </w:r>
          </w:p>
        </w:tc>
      </w:tr>
    </w:tbl>
    <w:p w14:paraId="1F3D95DA" w14:textId="77777777" w:rsidR="00AE4B27" w:rsidRPr="00345E98" w:rsidRDefault="00AE4B27" w:rsidP="0069054F">
      <w:pPr>
        <w:bidi/>
        <w:spacing w:after="0" w:line="240" w:lineRule="auto"/>
        <w:jc w:val="both"/>
        <w:rPr>
          <w:rFonts w:ascii="Traditional Arabic" w:eastAsiaTheme="minorHAnsi" w:hAnsi="Traditional Arabic" w:cs="Traditional Arabic"/>
          <w:sz w:val="32"/>
          <w:szCs w:val="32"/>
          <w:lang w:val="en-US" w:eastAsia="en-GB"/>
        </w:rPr>
      </w:pPr>
    </w:p>
    <w:p w14:paraId="2EFBC8C3" w14:textId="77777777" w:rsidR="003C4601" w:rsidRDefault="003C4601" w:rsidP="00AE4B27">
      <w:pPr>
        <w:bidi/>
        <w:spacing w:after="0" w:line="240" w:lineRule="auto"/>
        <w:jc w:val="both"/>
        <w:rPr>
          <w:rFonts w:ascii="Traditional Arabic" w:eastAsiaTheme="minorHAnsi" w:hAnsi="Traditional Arabic" w:cs="Traditional Arabic"/>
          <w:sz w:val="32"/>
          <w:szCs w:val="32"/>
          <w:lang w:val="en-US" w:eastAsia="en-GB"/>
        </w:rPr>
      </w:pPr>
    </w:p>
    <w:p w14:paraId="3667F767"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65D6902F"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38C88477" w14:textId="77777777" w:rsidR="003C4601" w:rsidRDefault="003C4601" w:rsidP="003C4601">
      <w:pPr>
        <w:bidi/>
        <w:spacing w:after="0" w:line="240" w:lineRule="auto"/>
        <w:jc w:val="both"/>
        <w:rPr>
          <w:rFonts w:ascii="Traditional Arabic" w:eastAsiaTheme="minorHAnsi" w:hAnsi="Traditional Arabic" w:cs="Traditional Arabic"/>
          <w:sz w:val="32"/>
          <w:szCs w:val="32"/>
          <w:lang w:val="en-US" w:eastAsia="en-GB"/>
        </w:rPr>
      </w:pPr>
    </w:p>
    <w:p w14:paraId="00A75CF2" w14:textId="73665B46" w:rsidR="0069054F" w:rsidRPr="00345E98" w:rsidRDefault="0069054F" w:rsidP="003C4601">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lastRenderedPageBreak/>
        <w:t>والرموز العربية التي استعمل</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rPr>
        <w:t xml:space="preserve">القاموس المنور على النحو الآتي: </w:t>
      </w:r>
    </w:p>
    <w:p w14:paraId="60C57196"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tblInd w:w="197" w:type="dxa"/>
        <w:tblLook w:val="04A0" w:firstRow="1" w:lastRow="0" w:firstColumn="1" w:lastColumn="0" w:noHBand="0" w:noVBand="1"/>
      </w:tblPr>
      <w:tblGrid>
        <w:gridCol w:w="1130"/>
        <w:gridCol w:w="7357"/>
      </w:tblGrid>
      <w:tr w:rsidR="00345E98" w:rsidRPr="00345E98" w14:paraId="06660C01" w14:textId="77777777" w:rsidTr="00390B63">
        <w:tc>
          <w:tcPr>
            <w:tcW w:w="1130" w:type="dxa"/>
          </w:tcPr>
          <w:p w14:paraId="2FA5635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ج</w:t>
            </w:r>
          </w:p>
        </w:tc>
        <w:tc>
          <w:tcPr>
            <w:tcW w:w="7357" w:type="dxa"/>
          </w:tcPr>
          <w:p w14:paraId="76DFE52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جمعه/ها</w:t>
            </w:r>
          </w:p>
        </w:tc>
      </w:tr>
      <w:tr w:rsidR="00345E98" w:rsidRPr="00345E98" w14:paraId="096D71C0" w14:textId="77777777" w:rsidTr="00390B63">
        <w:tc>
          <w:tcPr>
            <w:tcW w:w="1130" w:type="dxa"/>
          </w:tcPr>
          <w:p w14:paraId="13E7388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جج</w:t>
            </w:r>
          </w:p>
        </w:tc>
        <w:tc>
          <w:tcPr>
            <w:tcW w:w="7357" w:type="dxa"/>
          </w:tcPr>
          <w:p w14:paraId="2870C62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جمع للجمع</w:t>
            </w:r>
          </w:p>
        </w:tc>
      </w:tr>
      <w:tr w:rsidR="00345E98" w:rsidRPr="00345E98" w14:paraId="737619AD" w14:textId="77777777" w:rsidTr="00390B63">
        <w:tc>
          <w:tcPr>
            <w:tcW w:w="1130" w:type="dxa"/>
          </w:tcPr>
          <w:p w14:paraId="46B1881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م</w:t>
            </w:r>
          </w:p>
        </w:tc>
        <w:tc>
          <w:tcPr>
            <w:tcW w:w="7357" w:type="dxa"/>
          </w:tcPr>
          <w:p w14:paraId="23BF0D83"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مؤنثه/ها</w:t>
            </w:r>
          </w:p>
        </w:tc>
      </w:tr>
      <w:tr w:rsidR="0069054F" w:rsidRPr="00345E98" w14:paraId="35B3393C" w14:textId="77777777" w:rsidTr="00390B63">
        <w:trPr>
          <w:trHeight w:val="505"/>
        </w:trPr>
        <w:tc>
          <w:tcPr>
            <w:tcW w:w="1130" w:type="dxa"/>
          </w:tcPr>
          <w:p w14:paraId="14C3FFCE"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دخ</w:t>
            </w:r>
          </w:p>
        </w:tc>
        <w:tc>
          <w:tcPr>
            <w:tcW w:w="7357" w:type="dxa"/>
          </w:tcPr>
          <w:p w14:paraId="3E39425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دخيل: اللفظ الأجنبي الذي دخل العربية دون أن يخضع للصياغة</w:t>
            </w:r>
          </w:p>
        </w:tc>
      </w:tr>
    </w:tbl>
    <w:p w14:paraId="11DAB6D4"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lang w:val="en-US" w:eastAsia="en-GB"/>
        </w:rPr>
      </w:pPr>
    </w:p>
    <w:p w14:paraId="37A771AA" w14:textId="11A362D5" w:rsidR="0069054F" w:rsidRPr="00345E98" w:rsidRDefault="0069054F" w:rsidP="00AE4B27">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والرموز الإندونيسية التي استعمل</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rPr>
        <w:t>القاموس المنور على النحو الآتي:</w:t>
      </w:r>
    </w:p>
    <w:p w14:paraId="496DCE51" w14:textId="77777777" w:rsidR="00AE4B27" w:rsidRPr="00345E98" w:rsidRDefault="00AE4B27" w:rsidP="00AE4B27">
      <w:pPr>
        <w:bidi/>
        <w:spacing w:after="0" w:line="240" w:lineRule="auto"/>
        <w:jc w:val="both"/>
        <w:rPr>
          <w:rFonts w:ascii="Traditional Arabic" w:eastAsiaTheme="minorHAnsi" w:hAnsi="Traditional Arabic" w:cs="Traditional Arabic"/>
          <w:sz w:val="32"/>
          <w:szCs w:val="32"/>
          <w:rtl/>
          <w:lang w:val="en-US" w:eastAsia="en-GB"/>
        </w:rPr>
      </w:pPr>
    </w:p>
    <w:tbl>
      <w:tblPr>
        <w:tblW w:w="8460" w:type="dxa"/>
        <w:tblInd w:w="558" w:type="dxa"/>
        <w:tblLook w:val="04A0" w:firstRow="1" w:lastRow="0" w:firstColumn="1" w:lastColumn="0" w:noHBand="0" w:noVBand="1"/>
      </w:tblPr>
      <w:tblGrid>
        <w:gridCol w:w="3870"/>
        <w:gridCol w:w="4590"/>
      </w:tblGrid>
      <w:tr w:rsidR="00345E98" w:rsidRPr="00345E98" w14:paraId="3D5A89CA" w14:textId="77777777" w:rsidTr="00390B63">
        <w:trPr>
          <w:trHeight w:val="310"/>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4972"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 xml:space="preserve">bb = </w:t>
            </w:r>
            <w:proofErr w:type="spellStart"/>
            <w:r w:rsidRPr="00345E98">
              <w:rPr>
                <w:rFonts w:ascii="Times New Roman" w:eastAsiaTheme="minorHAnsi" w:hAnsi="Times New Roman" w:cs="Times New Roman"/>
                <w:sz w:val="24"/>
                <w:szCs w:val="24"/>
                <w:lang w:val="en-US" w:eastAsia="en-GB"/>
              </w:rPr>
              <w:t>beberapa</w:t>
            </w:r>
            <w:proofErr w:type="spellEnd"/>
          </w:p>
        </w:tc>
        <w:tc>
          <w:tcPr>
            <w:tcW w:w="4590" w:type="dxa"/>
            <w:tcBorders>
              <w:top w:val="single" w:sz="4" w:space="0" w:color="auto"/>
              <w:left w:val="nil"/>
              <w:bottom w:val="single" w:sz="4" w:space="0" w:color="auto"/>
              <w:right w:val="single" w:sz="4" w:space="0" w:color="auto"/>
            </w:tcBorders>
            <w:shd w:val="clear" w:color="auto" w:fill="auto"/>
            <w:noWrap/>
            <w:vAlign w:val="center"/>
            <w:hideMark/>
          </w:tcPr>
          <w:p w14:paraId="44CE6737"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thd</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terhadap</w:t>
            </w:r>
            <w:proofErr w:type="spellEnd"/>
          </w:p>
        </w:tc>
      </w:tr>
      <w:tr w:rsidR="00345E98" w:rsidRPr="00345E98" w14:paraId="1CF4FC90"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564D7EF"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org = orang</w:t>
            </w:r>
          </w:p>
        </w:tc>
        <w:tc>
          <w:tcPr>
            <w:tcW w:w="4590" w:type="dxa"/>
            <w:tcBorders>
              <w:top w:val="nil"/>
              <w:left w:val="nil"/>
              <w:bottom w:val="single" w:sz="4" w:space="0" w:color="auto"/>
              <w:right w:val="single" w:sz="4" w:space="0" w:color="auto"/>
            </w:tcBorders>
            <w:shd w:val="clear" w:color="auto" w:fill="auto"/>
            <w:noWrap/>
            <w:vAlign w:val="center"/>
            <w:hideMark/>
          </w:tcPr>
          <w:p w14:paraId="18BCC597"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 xml:space="preserve">meng = </w:t>
            </w:r>
            <w:proofErr w:type="spellStart"/>
            <w:r w:rsidRPr="00345E98">
              <w:rPr>
                <w:rFonts w:ascii="Times New Roman" w:eastAsiaTheme="minorHAnsi" w:hAnsi="Times New Roman" w:cs="Times New Roman"/>
                <w:sz w:val="24"/>
                <w:szCs w:val="24"/>
                <w:lang w:val="en-US" w:eastAsia="en-GB"/>
              </w:rPr>
              <w:t>mengenai</w:t>
            </w:r>
            <w:proofErr w:type="spellEnd"/>
          </w:p>
        </w:tc>
      </w:tr>
      <w:tr w:rsidR="00345E98" w:rsidRPr="00345E98" w14:paraId="39983D32"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7D89D775"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pd = pada</w:t>
            </w:r>
          </w:p>
        </w:tc>
        <w:tc>
          <w:tcPr>
            <w:tcW w:w="4590" w:type="dxa"/>
            <w:tcBorders>
              <w:top w:val="nil"/>
              <w:left w:val="nil"/>
              <w:bottom w:val="single" w:sz="4" w:space="0" w:color="auto"/>
              <w:right w:val="single" w:sz="4" w:space="0" w:color="auto"/>
            </w:tcBorders>
            <w:shd w:val="clear" w:color="auto" w:fill="auto"/>
            <w:noWrap/>
            <w:vAlign w:val="center"/>
            <w:hideMark/>
          </w:tcPr>
          <w:p w14:paraId="2C1B97B8"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mnr</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menurut</w:t>
            </w:r>
            <w:proofErr w:type="spellEnd"/>
          </w:p>
        </w:tc>
      </w:tr>
      <w:tr w:rsidR="00345E98" w:rsidRPr="00345E98" w14:paraId="69A87DA1"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2070685B"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bgn</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bagian</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13601F96"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tlh</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telah</w:t>
            </w:r>
            <w:proofErr w:type="spellEnd"/>
          </w:p>
        </w:tc>
      </w:tr>
      <w:tr w:rsidR="00345E98" w:rsidRPr="00345E98" w14:paraId="688222DC"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7FE875E8"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bgn</w:t>
            </w:r>
            <w:proofErr w:type="spellEnd"/>
            <w:r w:rsidRPr="00345E98">
              <w:rPr>
                <w:rFonts w:ascii="Times New Roman" w:eastAsiaTheme="minorHAnsi" w:hAnsi="Times New Roman" w:cs="Times New Roman"/>
                <w:sz w:val="24"/>
                <w:szCs w:val="24"/>
                <w:lang w:val="en-US" w:eastAsia="en-GB"/>
              </w:rPr>
              <w:t xml:space="preserve"> = Binatang</w:t>
            </w:r>
          </w:p>
        </w:tc>
        <w:tc>
          <w:tcPr>
            <w:tcW w:w="4590" w:type="dxa"/>
            <w:tcBorders>
              <w:top w:val="nil"/>
              <w:left w:val="nil"/>
              <w:bottom w:val="single" w:sz="4" w:space="0" w:color="auto"/>
              <w:right w:val="single" w:sz="4" w:space="0" w:color="auto"/>
            </w:tcBorders>
            <w:shd w:val="clear" w:color="auto" w:fill="auto"/>
            <w:noWrap/>
            <w:vAlign w:val="center"/>
            <w:hideMark/>
          </w:tcPr>
          <w:p w14:paraId="14003F1E"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smp</w:t>
            </w:r>
            <w:proofErr w:type="spellEnd"/>
            <w:r w:rsidRPr="00345E98">
              <w:rPr>
                <w:rFonts w:ascii="Times New Roman" w:eastAsiaTheme="minorHAnsi" w:hAnsi="Times New Roman" w:cs="Times New Roman"/>
                <w:sz w:val="24"/>
                <w:szCs w:val="24"/>
                <w:lang w:val="en-US" w:eastAsia="en-GB"/>
              </w:rPr>
              <w:t xml:space="preserve"> = sampai</w:t>
            </w:r>
          </w:p>
        </w:tc>
      </w:tr>
      <w:tr w:rsidR="00345E98" w:rsidRPr="00345E98" w14:paraId="71330AF8"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3803E44"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pem</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pemerintah</w:t>
            </w:r>
            <w:proofErr w:type="spellEnd"/>
            <w:r w:rsidRPr="00345E98">
              <w:rPr>
                <w:rFonts w:ascii="Times New Roman" w:eastAsiaTheme="minorHAnsi" w:hAnsi="Times New Roman" w:cs="Times New Roman"/>
                <w:sz w:val="24"/>
                <w:szCs w:val="24"/>
                <w:lang w:val="en-US" w:eastAsia="en-GB"/>
              </w:rPr>
              <w:t>(an)</w:t>
            </w:r>
          </w:p>
        </w:tc>
        <w:tc>
          <w:tcPr>
            <w:tcW w:w="4590" w:type="dxa"/>
            <w:tcBorders>
              <w:top w:val="nil"/>
              <w:left w:val="nil"/>
              <w:bottom w:val="single" w:sz="4" w:space="0" w:color="auto"/>
              <w:right w:val="single" w:sz="4" w:space="0" w:color="auto"/>
            </w:tcBorders>
            <w:shd w:val="clear" w:color="auto" w:fill="auto"/>
            <w:noWrap/>
            <w:vAlign w:val="center"/>
            <w:hideMark/>
          </w:tcPr>
          <w:p w14:paraId="49E1A991"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tdk</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tidak</w:t>
            </w:r>
            <w:proofErr w:type="spellEnd"/>
          </w:p>
        </w:tc>
      </w:tr>
      <w:tr w:rsidR="00345E98" w:rsidRPr="00345E98" w14:paraId="375F1A4B"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4E38D07E"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dgn</w:t>
            </w:r>
            <w:proofErr w:type="spellEnd"/>
            <w:r w:rsidRPr="00345E98">
              <w:rPr>
                <w:rFonts w:ascii="Times New Roman" w:eastAsiaTheme="minorHAnsi" w:hAnsi="Times New Roman" w:cs="Times New Roman"/>
                <w:sz w:val="24"/>
                <w:szCs w:val="24"/>
                <w:lang w:val="en-US" w:eastAsia="en-GB"/>
              </w:rPr>
              <w:t xml:space="preserve"> = dengan</w:t>
            </w:r>
          </w:p>
        </w:tc>
        <w:tc>
          <w:tcPr>
            <w:tcW w:w="4590" w:type="dxa"/>
            <w:tcBorders>
              <w:top w:val="nil"/>
              <w:left w:val="nil"/>
              <w:bottom w:val="single" w:sz="4" w:space="0" w:color="auto"/>
              <w:right w:val="single" w:sz="4" w:space="0" w:color="auto"/>
            </w:tcBorders>
            <w:shd w:val="clear" w:color="auto" w:fill="auto"/>
            <w:noWrap/>
            <w:vAlign w:val="center"/>
            <w:hideMark/>
          </w:tcPr>
          <w:p w14:paraId="74A34A1C"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tgl</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tanggal</w:t>
            </w:r>
            <w:proofErr w:type="spellEnd"/>
          </w:p>
        </w:tc>
      </w:tr>
      <w:tr w:rsidR="00345E98" w:rsidRPr="00345E98" w14:paraId="5F2D3546"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6808E7B"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prm</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perempuan</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1CE6D95B"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tp</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tetapi</w:t>
            </w:r>
            <w:proofErr w:type="spellEnd"/>
          </w:p>
        </w:tc>
      </w:tr>
      <w:tr w:rsidR="00345E98" w:rsidRPr="00345E98" w14:paraId="76BDD7A2"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461A7A1"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sd</w:t>
            </w:r>
            <w:proofErr w:type="spellEnd"/>
            <w:r w:rsidRPr="00345E98">
              <w:rPr>
                <w:rFonts w:ascii="Times New Roman" w:eastAsiaTheme="minorHAnsi" w:hAnsi="Times New Roman" w:cs="Times New Roman"/>
                <w:sz w:val="24"/>
                <w:szCs w:val="24"/>
                <w:lang w:val="en-US" w:eastAsia="en-GB"/>
              </w:rPr>
              <w:t xml:space="preserve"> = sampai dengan</w:t>
            </w:r>
          </w:p>
        </w:tc>
        <w:tc>
          <w:tcPr>
            <w:tcW w:w="4590" w:type="dxa"/>
            <w:tcBorders>
              <w:top w:val="nil"/>
              <w:left w:val="nil"/>
              <w:bottom w:val="single" w:sz="4" w:space="0" w:color="auto"/>
              <w:right w:val="single" w:sz="4" w:space="0" w:color="auto"/>
            </w:tcBorders>
            <w:shd w:val="clear" w:color="auto" w:fill="auto"/>
            <w:noWrap/>
            <w:vAlign w:val="center"/>
            <w:hideMark/>
          </w:tcPr>
          <w:p w14:paraId="1168A63B"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ttg</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tentang</w:t>
            </w:r>
            <w:proofErr w:type="spellEnd"/>
          </w:p>
        </w:tc>
      </w:tr>
      <w:tr w:rsidR="00345E98" w:rsidRPr="00345E98" w14:paraId="75550CA6"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C065683"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dlm = dalam</w:t>
            </w:r>
          </w:p>
        </w:tc>
        <w:tc>
          <w:tcPr>
            <w:tcW w:w="4590" w:type="dxa"/>
            <w:tcBorders>
              <w:top w:val="nil"/>
              <w:left w:val="nil"/>
              <w:bottom w:val="single" w:sz="4" w:space="0" w:color="auto"/>
              <w:right w:val="single" w:sz="4" w:space="0" w:color="auto"/>
            </w:tcBorders>
            <w:shd w:val="clear" w:color="auto" w:fill="auto"/>
            <w:noWrap/>
            <w:vAlign w:val="center"/>
            <w:hideMark/>
          </w:tcPr>
          <w:p w14:paraId="4A31D8C0"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utk</w:t>
            </w:r>
            <w:proofErr w:type="spellEnd"/>
            <w:r w:rsidRPr="00345E98">
              <w:rPr>
                <w:rFonts w:ascii="Times New Roman" w:eastAsiaTheme="minorHAnsi" w:hAnsi="Times New Roman" w:cs="Times New Roman"/>
                <w:sz w:val="24"/>
                <w:szCs w:val="24"/>
                <w:lang w:val="en-US" w:eastAsia="en-GB"/>
              </w:rPr>
              <w:t xml:space="preserve"> = untuk</w:t>
            </w:r>
          </w:p>
        </w:tc>
      </w:tr>
      <w:tr w:rsidR="00345E98" w:rsidRPr="00345E98" w14:paraId="3F33EBF2"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5AD32068"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dp</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daripada</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708F2965"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krn</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karena</w:t>
            </w:r>
            <w:proofErr w:type="spellEnd"/>
          </w:p>
        </w:tc>
      </w:tr>
      <w:tr w:rsidR="00345E98" w:rsidRPr="00345E98" w14:paraId="0477433A"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45EF7E40"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sdr</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saudara</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0FCB4734"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US" w:eastAsia="en-GB"/>
              </w:rPr>
              <w:t>kt = kata</w:t>
            </w:r>
          </w:p>
        </w:tc>
      </w:tr>
      <w:tr w:rsidR="00345E98" w:rsidRPr="00345E98" w14:paraId="6FDB69E2"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E5AB76C"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dpt</w:t>
            </w:r>
            <w:proofErr w:type="spellEnd"/>
            <w:r w:rsidRPr="00345E98">
              <w:rPr>
                <w:rFonts w:ascii="Times New Roman" w:eastAsiaTheme="minorHAnsi" w:hAnsi="Times New Roman" w:cs="Times New Roman"/>
                <w:sz w:val="24"/>
                <w:szCs w:val="24"/>
                <w:lang w:val="en-US" w:eastAsia="en-GB"/>
              </w:rPr>
              <w:t xml:space="preserve"> = dapat</w:t>
            </w:r>
          </w:p>
        </w:tc>
        <w:tc>
          <w:tcPr>
            <w:tcW w:w="4590" w:type="dxa"/>
            <w:tcBorders>
              <w:top w:val="nil"/>
              <w:left w:val="nil"/>
              <w:bottom w:val="single" w:sz="4" w:space="0" w:color="auto"/>
              <w:right w:val="single" w:sz="4" w:space="0" w:color="auto"/>
            </w:tcBorders>
            <w:shd w:val="clear" w:color="auto" w:fill="auto"/>
            <w:noWrap/>
            <w:vAlign w:val="center"/>
            <w:hideMark/>
          </w:tcPr>
          <w:p w14:paraId="293BA2A5"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lk</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laki-laki</w:t>
            </w:r>
            <w:proofErr w:type="spellEnd"/>
          </w:p>
        </w:tc>
      </w:tr>
      <w:tr w:rsidR="00345E98" w:rsidRPr="00345E98" w14:paraId="239815B5"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4F79EA0D"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dr</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dari</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1314E4BE"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yg</w:t>
            </w:r>
            <w:proofErr w:type="spellEnd"/>
            <w:r w:rsidRPr="00345E98">
              <w:rPr>
                <w:rFonts w:ascii="Times New Roman" w:eastAsiaTheme="minorHAnsi" w:hAnsi="Times New Roman" w:cs="Times New Roman"/>
                <w:sz w:val="24"/>
                <w:szCs w:val="24"/>
                <w:lang w:val="en-US" w:eastAsia="en-GB"/>
              </w:rPr>
              <w:t xml:space="preserve"> = yang</w:t>
            </w:r>
          </w:p>
        </w:tc>
      </w:tr>
      <w:tr w:rsidR="00345E98" w:rsidRPr="00345E98" w14:paraId="5765E77B"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1C857B93"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dsb</w:t>
            </w:r>
            <w:proofErr w:type="spellEnd"/>
            <w:r w:rsidRPr="00345E98">
              <w:rPr>
                <w:rFonts w:ascii="Times New Roman" w:eastAsiaTheme="minorHAnsi" w:hAnsi="Times New Roman" w:cs="Times New Roman"/>
                <w:sz w:val="24"/>
                <w:szCs w:val="24"/>
                <w:lang w:val="en-US" w:eastAsia="en-GB"/>
              </w:rPr>
              <w:t xml:space="preserve"> = dan </w:t>
            </w:r>
            <w:proofErr w:type="spellStart"/>
            <w:r w:rsidRPr="00345E98">
              <w:rPr>
                <w:rFonts w:ascii="Times New Roman" w:eastAsiaTheme="minorHAnsi" w:hAnsi="Times New Roman" w:cs="Times New Roman"/>
                <w:sz w:val="24"/>
                <w:szCs w:val="24"/>
                <w:lang w:val="en-US" w:eastAsia="en-GB"/>
              </w:rPr>
              <w:t>sebagainya</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47E2806E"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mrk</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mereka</w:t>
            </w:r>
            <w:proofErr w:type="spellEnd"/>
          </w:p>
        </w:tc>
      </w:tr>
      <w:tr w:rsidR="00345E98" w:rsidRPr="00345E98" w14:paraId="78838087"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7B6E4C9F"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sgl</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segala</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517E6207"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ID" w:eastAsia="en-GB"/>
              </w:rPr>
            </w:pPr>
            <w:proofErr w:type="spellStart"/>
            <w:r w:rsidRPr="00345E98">
              <w:rPr>
                <w:rFonts w:ascii="Times New Roman" w:eastAsiaTheme="minorHAnsi" w:hAnsi="Times New Roman" w:cs="Times New Roman"/>
                <w:sz w:val="24"/>
                <w:szCs w:val="24"/>
                <w:lang w:val="en-US" w:eastAsia="en-GB"/>
              </w:rPr>
              <w:t>dst</w:t>
            </w:r>
            <w:proofErr w:type="spellEnd"/>
            <w:r w:rsidRPr="00345E98">
              <w:rPr>
                <w:rFonts w:ascii="Times New Roman" w:eastAsiaTheme="minorHAnsi" w:hAnsi="Times New Roman" w:cs="Times New Roman"/>
                <w:sz w:val="24"/>
                <w:szCs w:val="24"/>
                <w:lang w:val="en-US" w:eastAsia="en-GB"/>
              </w:rPr>
              <w:t xml:space="preserve"> = dan </w:t>
            </w:r>
            <w:proofErr w:type="spellStart"/>
            <w:r w:rsidRPr="00345E98">
              <w:rPr>
                <w:rFonts w:ascii="Times New Roman" w:eastAsiaTheme="minorHAnsi" w:hAnsi="Times New Roman" w:cs="Times New Roman"/>
                <w:sz w:val="24"/>
                <w:szCs w:val="24"/>
                <w:lang w:val="en-US" w:eastAsia="en-GB"/>
              </w:rPr>
              <w:t>seterusnya</w:t>
            </w:r>
            <w:proofErr w:type="spellEnd"/>
          </w:p>
        </w:tc>
      </w:tr>
      <w:tr w:rsidR="0069054F" w:rsidRPr="00345E98" w14:paraId="5C69EDEB" w14:textId="77777777" w:rsidTr="00390B63">
        <w:trPr>
          <w:trHeight w:val="31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14:paraId="67E6C103"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kpd</w:t>
            </w:r>
            <w:proofErr w:type="spellEnd"/>
            <w:r w:rsidRPr="00345E98">
              <w:rPr>
                <w:rFonts w:ascii="Times New Roman" w:eastAsiaTheme="minorHAnsi" w:hAnsi="Times New Roman" w:cs="Times New Roman"/>
                <w:sz w:val="24"/>
                <w:szCs w:val="24"/>
                <w:lang w:val="en-US" w:eastAsia="en-GB"/>
              </w:rPr>
              <w:t xml:space="preserve"> = </w:t>
            </w:r>
            <w:proofErr w:type="spellStart"/>
            <w:r w:rsidRPr="00345E98">
              <w:rPr>
                <w:rFonts w:ascii="Times New Roman" w:eastAsiaTheme="minorHAnsi" w:hAnsi="Times New Roman" w:cs="Times New Roman"/>
                <w:sz w:val="24"/>
                <w:szCs w:val="24"/>
                <w:lang w:val="en-US" w:eastAsia="en-GB"/>
              </w:rPr>
              <w:t>kepada</w:t>
            </w:r>
            <w:proofErr w:type="spellEnd"/>
          </w:p>
        </w:tc>
        <w:tc>
          <w:tcPr>
            <w:tcW w:w="4590" w:type="dxa"/>
            <w:tcBorders>
              <w:top w:val="nil"/>
              <w:left w:val="nil"/>
              <w:bottom w:val="single" w:sz="4" w:space="0" w:color="auto"/>
              <w:right w:val="single" w:sz="4" w:space="0" w:color="auto"/>
            </w:tcBorders>
            <w:shd w:val="clear" w:color="auto" w:fill="auto"/>
            <w:noWrap/>
            <w:vAlign w:val="center"/>
            <w:hideMark/>
          </w:tcPr>
          <w:p w14:paraId="1A87879A" w14:textId="77777777" w:rsidR="0069054F" w:rsidRPr="00345E98" w:rsidRDefault="0069054F" w:rsidP="005D5E11">
            <w:pPr>
              <w:spacing w:after="0" w:line="240" w:lineRule="auto"/>
              <w:jc w:val="both"/>
              <w:rPr>
                <w:rFonts w:ascii="Times New Roman" w:eastAsiaTheme="minorHAnsi" w:hAnsi="Times New Roman" w:cs="Times New Roman"/>
                <w:sz w:val="24"/>
                <w:szCs w:val="24"/>
                <w:lang w:val="en-US" w:eastAsia="en-GB"/>
              </w:rPr>
            </w:pPr>
          </w:p>
        </w:tc>
      </w:tr>
    </w:tbl>
    <w:p w14:paraId="48B4CB88" w14:textId="77777777" w:rsidR="004041A7" w:rsidRPr="00345E98" w:rsidRDefault="004041A7" w:rsidP="004041A7">
      <w:pPr>
        <w:bidi/>
        <w:spacing w:after="0" w:line="240" w:lineRule="auto"/>
        <w:ind w:firstLine="720"/>
        <w:jc w:val="both"/>
        <w:rPr>
          <w:rFonts w:ascii="Traditional Arabic" w:eastAsiaTheme="minorHAnsi" w:hAnsi="Traditional Arabic" w:cs="Traditional Arabic"/>
          <w:sz w:val="32"/>
          <w:szCs w:val="32"/>
          <w:lang w:val="en-US" w:eastAsia="en-GB"/>
        </w:rPr>
      </w:pPr>
    </w:p>
    <w:p w14:paraId="66D93B71" w14:textId="39AE622B" w:rsidR="0069054F" w:rsidRPr="00345E98" w:rsidRDefault="0069054F" w:rsidP="005E783E">
      <w:pPr>
        <w:bidi/>
        <w:spacing w:after="0" w:line="240" w:lineRule="auto"/>
        <w:ind w:firstLine="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فالأهداف من القاموس المنور هي:</w:t>
      </w:r>
    </w:p>
    <w:p w14:paraId="2A1B15CE" w14:textId="77777777" w:rsidR="005E783E" w:rsidRPr="00345E98" w:rsidRDefault="005E783E" w:rsidP="005E783E">
      <w:pPr>
        <w:bidi/>
        <w:spacing w:after="0" w:line="240" w:lineRule="auto"/>
        <w:ind w:firstLine="720"/>
        <w:jc w:val="both"/>
        <w:rPr>
          <w:rFonts w:ascii="Traditional Arabic" w:eastAsiaTheme="minorHAnsi" w:hAnsi="Traditional Arabic" w:cs="Traditional Arabic"/>
          <w:sz w:val="32"/>
          <w:szCs w:val="32"/>
          <w:rtl/>
          <w:lang w:val="en-US" w:eastAsia="en-GB"/>
        </w:rPr>
      </w:pPr>
    </w:p>
    <w:p w14:paraId="36CA4D8C" w14:textId="77777777" w:rsidR="0069054F" w:rsidRPr="00345E98" w:rsidRDefault="0069054F" w:rsidP="005D70CE">
      <w:pPr>
        <w:numPr>
          <w:ilvl w:val="0"/>
          <w:numId w:val="29"/>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 xml:space="preserve">قاموس عام؛ القاموس المنور </w:t>
      </w:r>
      <w:r w:rsidRPr="00345E98">
        <w:rPr>
          <w:rFonts w:ascii="Traditional Arabic" w:eastAsiaTheme="minorHAnsi" w:hAnsi="Traditional Arabic" w:cs="Traditional Arabic"/>
          <w:sz w:val="32"/>
          <w:szCs w:val="32"/>
          <w:rtl/>
          <w:lang w:val="en-US" w:eastAsia="en-GB" w:bidi="ar-EG"/>
        </w:rPr>
        <w:t xml:space="preserve">هو </w:t>
      </w:r>
      <w:r w:rsidRPr="00345E98">
        <w:rPr>
          <w:rFonts w:ascii="Traditional Arabic" w:eastAsiaTheme="minorHAnsi" w:hAnsi="Traditional Arabic" w:cs="Traditional Arabic"/>
          <w:sz w:val="32"/>
          <w:szCs w:val="32"/>
          <w:rtl/>
          <w:lang w:val="en-US" w:eastAsia="en-GB"/>
        </w:rPr>
        <w:t xml:space="preserve">قاموس عام لأن فيه أنواع مختلفة من الكلمات في مجالات مختلفة على مستوى الاستعمال العام أي </w:t>
      </w:r>
      <w:r w:rsidRPr="00345E98">
        <w:rPr>
          <w:rFonts w:ascii="Traditional Arabic" w:eastAsiaTheme="minorHAnsi" w:hAnsi="Traditional Arabic" w:cs="Traditional Arabic"/>
          <w:sz w:val="32"/>
          <w:szCs w:val="32"/>
          <w:rtl/>
          <w:lang w:val="en-US" w:eastAsia="en-GB" w:bidi="ar-EG"/>
        </w:rPr>
        <w:t xml:space="preserve">من </w:t>
      </w:r>
      <w:r w:rsidRPr="00345E98">
        <w:rPr>
          <w:rFonts w:ascii="Traditional Arabic" w:eastAsiaTheme="minorHAnsi" w:hAnsi="Traditional Arabic" w:cs="Traditional Arabic"/>
          <w:sz w:val="32"/>
          <w:szCs w:val="32"/>
          <w:rtl/>
          <w:lang w:val="en-US" w:eastAsia="en-GB"/>
        </w:rPr>
        <w:t>رغب في تعمق الحكم وثروة الخزانات في النصوص العربية.</w:t>
      </w:r>
    </w:p>
    <w:p w14:paraId="0A0DB221" w14:textId="77777777" w:rsidR="0069054F" w:rsidRPr="00345E98" w:rsidRDefault="0069054F" w:rsidP="005D70CE">
      <w:pPr>
        <w:numPr>
          <w:ilvl w:val="0"/>
          <w:numId w:val="29"/>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للحصول على مستوى المتقدمين؛ انطلاقا من ترتيب</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المداخل، يهدف القاموس المنور للحصول على مستوى المتقدمين الذين يعرفون بالفعل أساسيات علم الصرف. لأن ترتيب القاموس وفقا المنور لجذر الكلمة.</w:t>
      </w:r>
    </w:p>
    <w:p w14:paraId="4A774D4A" w14:textId="77777777" w:rsidR="0069054F" w:rsidRPr="00345E98" w:rsidRDefault="0069054F" w:rsidP="005D70CE">
      <w:pPr>
        <w:numPr>
          <w:ilvl w:val="0"/>
          <w:numId w:val="29"/>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lastRenderedPageBreak/>
        <w:t xml:space="preserve">لفهم النص؛ بأن كانت مداخل القاموس </w:t>
      </w:r>
      <w:r w:rsidRPr="00345E98">
        <w:rPr>
          <w:rFonts w:ascii="Traditional Arabic" w:eastAsiaTheme="minorHAnsi" w:hAnsi="Traditional Arabic" w:cs="Traditional Arabic"/>
          <w:sz w:val="32"/>
          <w:szCs w:val="32"/>
          <w:rtl/>
          <w:lang w:val="en-US" w:eastAsia="en-GB"/>
        </w:rPr>
        <w:t>المنور</w:t>
      </w:r>
      <w:r w:rsidRPr="00345E98">
        <w:rPr>
          <w:rFonts w:ascii="Traditional Arabic" w:eastAsiaTheme="minorHAnsi" w:hAnsi="Traditional Arabic" w:cs="Traditional Arabic"/>
          <w:sz w:val="32"/>
          <w:szCs w:val="32"/>
          <w:rtl/>
          <w:lang w:val="en-US" w:eastAsia="en-GB" w:bidi="ar-EG"/>
        </w:rPr>
        <w:t xml:space="preserve"> لغة أجنبية وكانت لغة الشرح هي اللغة الإندونيسية فإن القصد من القاموس هو فهم النص.</w:t>
      </w:r>
    </w:p>
    <w:p w14:paraId="5DDCFDA7" w14:textId="77777777" w:rsidR="0069054F" w:rsidRPr="00345E98" w:rsidRDefault="0069054F" w:rsidP="005D70CE">
      <w:pPr>
        <w:numPr>
          <w:ilvl w:val="0"/>
          <w:numId w:val="29"/>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 xml:space="preserve">للمتحدثين بلغات الشرح (متحدثي اللغة الإندونيسية)؛ كانت مقدمة ومختصرات القاموس </w:t>
      </w:r>
      <w:r w:rsidRPr="00345E98">
        <w:rPr>
          <w:rFonts w:ascii="Traditional Arabic" w:eastAsiaTheme="minorHAnsi" w:hAnsi="Traditional Arabic" w:cs="Traditional Arabic"/>
          <w:sz w:val="32"/>
          <w:szCs w:val="32"/>
          <w:rtl/>
          <w:lang w:val="en-US" w:eastAsia="en-GB"/>
        </w:rPr>
        <w:t>المنور</w:t>
      </w:r>
      <w:r w:rsidRPr="00345E98">
        <w:rPr>
          <w:rFonts w:ascii="Traditional Arabic" w:eastAsiaTheme="minorHAnsi" w:hAnsi="Traditional Arabic" w:cs="Traditional Arabic"/>
          <w:sz w:val="32"/>
          <w:szCs w:val="32"/>
          <w:rtl/>
          <w:lang w:val="en-US" w:eastAsia="en-GB" w:bidi="ar-EG"/>
        </w:rPr>
        <w:t xml:space="preserve"> تستخدم لغة أجنبية (في هذه الحالة الإندونيسية)، فإن القصد من القاموس هو مساعدة متحدثي اللغة الإندونيسية.</w:t>
      </w:r>
    </w:p>
    <w:p w14:paraId="07C4D927" w14:textId="77777777" w:rsidR="005E783E" w:rsidRPr="00345E98" w:rsidRDefault="005E783E" w:rsidP="005E783E">
      <w:pPr>
        <w:bidi/>
        <w:spacing w:after="0" w:line="240" w:lineRule="auto"/>
        <w:ind w:left="720"/>
        <w:jc w:val="both"/>
        <w:rPr>
          <w:rFonts w:ascii="Traditional Arabic" w:eastAsiaTheme="minorHAnsi" w:hAnsi="Traditional Arabic" w:cs="Traditional Arabic"/>
          <w:sz w:val="32"/>
          <w:szCs w:val="32"/>
          <w:lang w:val="en-ID" w:eastAsia="en-GB"/>
        </w:rPr>
      </w:pPr>
    </w:p>
    <w:p w14:paraId="01FBCD7B" w14:textId="77777777" w:rsidR="0069054F" w:rsidRPr="00345E98" w:rsidRDefault="0069054F" w:rsidP="005D70CE">
      <w:pPr>
        <w:numPr>
          <w:ilvl w:val="0"/>
          <w:numId w:val="17"/>
        </w:numPr>
        <w:bidi/>
        <w:spacing w:after="0" w:line="240" w:lineRule="auto"/>
        <w:ind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تحليل الصناعة المعجمية في القاموس التوفيق</w:t>
      </w:r>
    </w:p>
    <w:p w14:paraId="39792475" w14:textId="77777777" w:rsidR="005E783E" w:rsidRPr="00345E98" w:rsidRDefault="005E783E" w:rsidP="005E783E">
      <w:pPr>
        <w:bidi/>
        <w:spacing w:after="0" w:line="240" w:lineRule="auto"/>
        <w:ind w:firstLine="720"/>
        <w:jc w:val="both"/>
        <w:rPr>
          <w:rFonts w:ascii="Traditional Arabic" w:eastAsiaTheme="minorHAnsi" w:hAnsi="Traditional Arabic" w:cs="Traditional Arabic"/>
          <w:sz w:val="32"/>
          <w:szCs w:val="32"/>
          <w:lang w:val="en-US" w:eastAsia="en-GB" w:bidi="ar-AE"/>
        </w:rPr>
      </w:pPr>
    </w:p>
    <w:p w14:paraId="3406AB0C" w14:textId="77787897" w:rsidR="0069054F" w:rsidRPr="00345E98" w:rsidRDefault="0069054F" w:rsidP="005E783E">
      <w:pPr>
        <w:bidi/>
        <w:spacing w:after="0" w:line="240" w:lineRule="auto"/>
        <w:ind w:firstLine="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AE"/>
        </w:rPr>
        <w:t xml:space="preserve">أسس الصناعة المعجمية </w:t>
      </w:r>
      <w:r w:rsidRPr="00345E98">
        <w:rPr>
          <w:rFonts w:ascii="Traditional Arabic" w:eastAsiaTheme="minorHAnsi" w:hAnsi="Traditional Arabic" w:cs="Traditional Arabic"/>
          <w:sz w:val="32"/>
          <w:szCs w:val="32"/>
          <w:rtl/>
          <w:lang w:val="en-US" w:eastAsia="en-GB"/>
        </w:rPr>
        <w:t>من القاموس التوفيق هي:</w:t>
      </w:r>
    </w:p>
    <w:p w14:paraId="3D8DDA8B" w14:textId="77777777" w:rsidR="005E783E" w:rsidRPr="00345E98" w:rsidRDefault="005E783E" w:rsidP="005E783E">
      <w:pPr>
        <w:bidi/>
        <w:spacing w:after="0" w:line="240" w:lineRule="auto"/>
        <w:ind w:firstLine="720"/>
        <w:jc w:val="both"/>
        <w:rPr>
          <w:rFonts w:ascii="Traditional Arabic" w:eastAsiaTheme="minorHAnsi" w:hAnsi="Traditional Arabic" w:cs="Traditional Arabic"/>
          <w:sz w:val="32"/>
          <w:szCs w:val="32"/>
          <w:lang w:val="en-ID" w:eastAsia="en-GB"/>
        </w:rPr>
      </w:pPr>
    </w:p>
    <w:p w14:paraId="7EDCAA26" w14:textId="77777777" w:rsidR="0069054F" w:rsidRPr="00345E98" w:rsidRDefault="0069054F" w:rsidP="005D70CE">
      <w:pPr>
        <w:numPr>
          <w:ilvl w:val="0"/>
          <w:numId w:val="16"/>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جمع المعلومات والحقائق</w:t>
      </w:r>
    </w:p>
    <w:p w14:paraId="2C030354" w14:textId="77777777" w:rsidR="005E783E" w:rsidRPr="00345E98" w:rsidRDefault="005E783E" w:rsidP="0069054F">
      <w:pPr>
        <w:bidi/>
        <w:spacing w:after="0" w:line="240" w:lineRule="auto"/>
        <w:jc w:val="both"/>
        <w:rPr>
          <w:rFonts w:ascii="Traditional Arabic" w:eastAsiaTheme="minorHAnsi" w:hAnsi="Traditional Arabic" w:cs="Traditional Arabic"/>
          <w:sz w:val="32"/>
          <w:szCs w:val="32"/>
          <w:lang w:val="en-US" w:eastAsia="en-GB" w:bidi="ar-AE"/>
        </w:rPr>
      </w:pPr>
    </w:p>
    <w:p w14:paraId="72786CE3" w14:textId="5A1592ED" w:rsidR="0069054F" w:rsidRPr="00345E98" w:rsidRDefault="0069054F" w:rsidP="005E783E">
      <w:pPr>
        <w:bidi/>
        <w:spacing w:after="0" w:line="240" w:lineRule="auto"/>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bidi="ar-AE"/>
        </w:rPr>
        <w:t>اعتمد</w:t>
      </w:r>
      <w:r w:rsidRPr="00345E98">
        <w:rPr>
          <w:rFonts w:ascii="Traditional Arabic" w:eastAsiaTheme="minorHAnsi" w:hAnsi="Traditional Arabic" w:cs="Traditional Arabic"/>
          <w:sz w:val="32"/>
          <w:szCs w:val="32"/>
          <w:rtl/>
          <w:lang w:val="en-US" w:eastAsia="en-GB"/>
        </w:rPr>
        <w:t xml:space="preserve"> الكياهي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w:t>
      </w:r>
      <w:r w:rsidRPr="00345E98">
        <w:rPr>
          <w:rFonts w:ascii="Traditional Arabic" w:eastAsiaTheme="minorHAnsi" w:hAnsi="Traditional Arabic" w:cs="Traditional Arabic"/>
          <w:sz w:val="32"/>
          <w:szCs w:val="32"/>
          <w:rtl/>
          <w:lang w:val="en-US" w:eastAsia="en-GB" w:bidi="ar-AE"/>
        </w:rPr>
        <w:t xml:space="preserve"> على طريق جمع مادة المعجم </w:t>
      </w:r>
      <w:r w:rsidRPr="00345E98">
        <w:rPr>
          <w:rFonts w:ascii="Traditional Arabic" w:eastAsiaTheme="minorHAnsi" w:hAnsi="Traditional Arabic" w:cs="Traditional Arabic"/>
          <w:sz w:val="32"/>
          <w:szCs w:val="32"/>
          <w:rtl/>
          <w:lang w:val="en-US" w:eastAsia="en-GB"/>
        </w:rPr>
        <w:t xml:space="preserve">من </w:t>
      </w:r>
      <w:r w:rsidRPr="00345E98">
        <w:rPr>
          <w:rFonts w:ascii="Traditional Arabic" w:eastAsiaTheme="minorHAnsi" w:hAnsi="Traditional Arabic" w:cs="Traditional Arabic"/>
          <w:sz w:val="32"/>
          <w:szCs w:val="32"/>
          <w:rtl/>
          <w:lang w:val="en-US" w:eastAsia="en-GB" w:bidi="ar-AE"/>
        </w:rPr>
        <w:t xml:space="preserve">معاجم السابقين لجمع مادة </w:t>
      </w:r>
      <w:r w:rsidRPr="00345E98">
        <w:rPr>
          <w:rFonts w:ascii="Traditional Arabic" w:eastAsiaTheme="minorHAnsi" w:hAnsi="Traditional Arabic" w:cs="Traditional Arabic"/>
          <w:sz w:val="32"/>
          <w:szCs w:val="32"/>
          <w:rtl/>
          <w:lang w:val="en-US" w:eastAsia="en-GB"/>
        </w:rPr>
        <w:t>القاموس التوفيق</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أي من القاموس المنور للكياهي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 والمنجد العربي الأحادي اللغة للويس معلوف الياسوي وبرنارد توتل الياسوعي</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lang w:val="en-MY" w:eastAsia="en-GB"/>
        </w:rPr>
        <w:t>.(</w:t>
      </w:r>
      <w:r w:rsidRPr="00345E98">
        <w:rPr>
          <w:rFonts w:ascii="Times New Roman" w:eastAsiaTheme="minorHAnsi" w:hAnsi="Times New Roman" w:cs="Times New Roman"/>
          <w:sz w:val="24"/>
          <w:szCs w:val="24"/>
          <w:lang w:val="id-ID" w:eastAsia="en-GB"/>
        </w:rPr>
        <w:t>Hakim</w:t>
      </w:r>
      <w:r w:rsidRPr="00345E98">
        <w:rPr>
          <w:rFonts w:ascii="Times New Roman" w:eastAsiaTheme="minorHAnsi" w:hAnsi="Times New Roman" w:cs="Times New Roman"/>
          <w:sz w:val="24"/>
          <w:szCs w:val="24"/>
          <w:lang w:val="en-MY" w:eastAsia="en-GB"/>
        </w:rPr>
        <w:t>, 2004:728</w:t>
      </w:r>
      <w:r w:rsidRPr="00345E98">
        <w:rPr>
          <w:rFonts w:ascii="Traditional Arabic" w:eastAsiaTheme="minorHAnsi" w:hAnsi="Traditional Arabic" w:cs="Traditional Arabic"/>
          <w:sz w:val="32"/>
          <w:szCs w:val="32"/>
          <w:lang w:val="en-MY" w:eastAsia="en-GB"/>
        </w:rPr>
        <w:t xml:space="preserve">) </w:t>
      </w:r>
    </w:p>
    <w:p w14:paraId="4F69D0E8" w14:textId="11927568"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rPr>
        <w:t>ومن مصادرها الأخرى وهي ترجمة فتح المعين الجاوية، وترجمة تحفة الطلاب، وترجمة إحياء علوم الدين للمعهد، وترجمة نصائح العباد، وترجمة الحكم، وترجمة صحيح مسلم، وترجمة تفسير جلالين، وتفسير إبريز، وترجمة مناقب الشيخ عبد القادر الجيلاني، وترجمة البردة، وترجمة البرزنجي، وترجمة جوهر المكنون، وترجمة ألفية ابن مالك، وكتاب صرف، ومحاورة اللغة العربية</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lang w:val="en-MY" w:eastAsia="en-GB"/>
        </w:rPr>
        <w:t>.(</w:t>
      </w:r>
      <w:r w:rsidR="00272AF2" w:rsidRPr="00345E98">
        <w:rPr>
          <w:rFonts w:ascii="Times New Roman" w:eastAsiaTheme="minorHAnsi" w:hAnsi="Times New Roman" w:cs="Times New Roman"/>
          <w:sz w:val="24"/>
          <w:szCs w:val="24"/>
          <w:lang w:val="id-ID" w:eastAsia="en-GB"/>
        </w:rPr>
        <w:t xml:space="preserve"> Hakim</w:t>
      </w:r>
      <w:r w:rsidRPr="00345E98">
        <w:rPr>
          <w:rFonts w:ascii="Traditional Arabic" w:eastAsiaTheme="minorHAnsi" w:hAnsi="Traditional Arabic" w:cs="Traditional Arabic"/>
          <w:sz w:val="32"/>
          <w:szCs w:val="32"/>
          <w:lang w:val="en-MY" w:eastAsia="en-GB"/>
        </w:rPr>
        <w:t xml:space="preserve">, </w:t>
      </w:r>
      <w:r w:rsidRPr="00345E98">
        <w:rPr>
          <w:rFonts w:ascii="Traditional Arabic" w:eastAsiaTheme="minorHAnsi" w:hAnsi="Traditional Arabic" w:cs="Traditional Arabic"/>
          <w:sz w:val="24"/>
          <w:szCs w:val="24"/>
          <w:lang w:val="en-MY" w:eastAsia="en-GB"/>
        </w:rPr>
        <w:t>2004:728</w:t>
      </w:r>
      <w:r w:rsidRPr="00345E98">
        <w:rPr>
          <w:rFonts w:ascii="Traditional Arabic" w:eastAsiaTheme="minorHAnsi" w:hAnsi="Traditional Arabic" w:cs="Traditional Arabic"/>
          <w:sz w:val="32"/>
          <w:szCs w:val="32"/>
          <w:lang w:val="en-MY" w:eastAsia="en-GB"/>
        </w:rPr>
        <w:t xml:space="preserve">) </w:t>
      </w:r>
    </w:p>
    <w:p w14:paraId="433C49DB" w14:textId="77777777" w:rsidR="004041A7" w:rsidRPr="00345E98" w:rsidRDefault="004041A7" w:rsidP="004041A7">
      <w:pPr>
        <w:bidi/>
        <w:spacing w:after="0" w:line="240" w:lineRule="auto"/>
        <w:ind w:firstLine="720"/>
        <w:jc w:val="both"/>
        <w:rPr>
          <w:rFonts w:ascii="Traditional Arabic" w:eastAsiaTheme="minorHAnsi" w:hAnsi="Traditional Arabic" w:cs="Traditional Arabic"/>
          <w:sz w:val="32"/>
          <w:szCs w:val="32"/>
          <w:rtl/>
          <w:lang w:val="en-US" w:eastAsia="en-GB"/>
        </w:rPr>
      </w:pPr>
    </w:p>
    <w:p w14:paraId="29802C40" w14:textId="77777777" w:rsidR="0069054F" w:rsidRPr="00345E98" w:rsidRDefault="0069054F" w:rsidP="005D70CE">
      <w:pPr>
        <w:numPr>
          <w:ilvl w:val="0"/>
          <w:numId w:val="1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اختيار المداخل</w:t>
      </w:r>
    </w:p>
    <w:p w14:paraId="085357E7" w14:textId="77777777" w:rsidR="005E783E" w:rsidRPr="00345E98" w:rsidRDefault="005E783E" w:rsidP="0069054F">
      <w:pPr>
        <w:bidi/>
        <w:spacing w:after="0" w:line="240" w:lineRule="auto"/>
        <w:jc w:val="both"/>
        <w:rPr>
          <w:rFonts w:ascii="Traditional Arabic" w:eastAsiaTheme="minorHAnsi" w:hAnsi="Traditional Arabic" w:cs="Traditional Arabic"/>
          <w:sz w:val="32"/>
          <w:szCs w:val="32"/>
          <w:lang w:val="en-US" w:eastAsia="en-GB"/>
        </w:rPr>
      </w:pPr>
    </w:p>
    <w:p w14:paraId="352E502B" w14:textId="5EA07700" w:rsidR="0069054F" w:rsidRPr="00345E98" w:rsidRDefault="0069054F" w:rsidP="005E783E">
      <w:pPr>
        <w:bidi/>
        <w:spacing w:after="0" w:line="240" w:lineRule="auto"/>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 xml:space="preserve">وهدف في تأليف القاموس التوفيق لمن يتعلم أمثلتي أو الطلاب المعهدي "وأنه الخطوة التالية في تعلم "أمثلتي" المقفل بـ "الصيغ" و "القواميس". ورجى </w:t>
      </w:r>
      <w:r w:rsidRPr="00345E98">
        <w:rPr>
          <w:rFonts w:ascii="Traditional Arabic" w:eastAsiaTheme="minorHAnsi" w:hAnsi="Traditional Arabic" w:cs="Traditional Arabic"/>
          <w:sz w:val="32"/>
          <w:szCs w:val="32"/>
          <w:rtl/>
          <w:lang w:val="en-US" w:eastAsia="en-GB" w:bidi="ar-EG"/>
        </w:rPr>
        <w:t xml:space="preserve">المؤلف </w:t>
      </w:r>
      <w:r w:rsidRPr="00345E98">
        <w:rPr>
          <w:rFonts w:ascii="Traditional Arabic" w:eastAsiaTheme="minorHAnsi" w:hAnsi="Traditional Arabic" w:cs="Traditional Arabic"/>
          <w:sz w:val="32"/>
          <w:szCs w:val="32"/>
          <w:rtl/>
          <w:lang w:val="en-US" w:eastAsia="en-GB"/>
        </w:rPr>
        <w:t xml:space="preserve">به أن يساعد الطلاب المعهدي خاصا والذين يرغبون في قراءة كتب </w:t>
      </w:r>
      <w:r w:rsidRPr="00345E98">
        <w:rPr>
          <w:rFonts w:ascii="Traditional Arabic" w:eastAsiaTheme="minorHAnsi" w:hAnsi="Traditional Arabic" w:cs="Traditional Arabic"/>
          <w:sz w:val="32"/>
          <w:szCs w:val="32"/>
          <w:rtl/>
          <w:lang w:val="en-US" w:eastAsia="en-GB" w:bidi="ar-AE"/>
        </w:rPr>
        <w:t xml:space="preserve">العلماء </w:t>
      </w:r>
      <w:r w:rsidRPr="00345E98">
        <w:rPr>
          <w:rFonts w:ascii="Traditional Arabic" w:eastAsiaTheme="minorHAnsi" w:hAnsi="Traditional Arabic" w:cs="Traditional Arabic"/>
          <w:sz w:val="32"/>
          <w:szCs w:val="32"/>
          <w:rtl/>
          <w:lang w:val="en-US" w:eastAsia="en-GB"/>
        </w:rPr>
        <w:t>السلفي عاما</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lang w:val="en-MY" w:eastAsia="en-GB"/>
        </w:rPr>
        <w:t>(</w:t>
      </w:r>
      <w:r w:rsidR="00272AF2" w:rsidRPr="00345E98">
        <w:rPr>
          <w:rFonts w:ascii="Times New Roman" w:eastAsiaTheme="minorHAnsi" w:hAnsi="Times New Roman" w:cs="Times New Roman"/>
          <w:sz w:val="24"/>
          <w:szCs w:val="24"/>
          <w:lang w:val="id-ID" w:eastAsia="en-GB"/>
        </w:rPr>
        <w:t>Hakim</w:t>
      </w:r>
      <w:r w:rsidRPr="00345E98">
        <w:rPr>
          <w:rFonts w:ascii="Traditional Arabic" w:eastAsiaTheme="minorHAnsi" w:hAnsi="Traditional Arabic" w:cs="Traditional Arabic"/>
          <w:sz w:val="32"/>
          <w:szCs w:val="32"/>
          <w:lang w:val="en-MY" w:eastAsia="en-GB"/>
        </w:rPr>
        <w:t xml:space="preserve">, 2004) </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وكتب مقدمته ومختصراته</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 xml:space="preserve">باللغة الإندونيسية. </w:t>
      </w:r>
      <w:r w:rsidRPr="00345E98">
        <w:rPr>
          <w:rFonts w:ascii="Traditional Arabic" w:eastAsiaTheme="minorHAnsi" w:hAnsi="Traditional Arabic" w:cs="Traditional Arabic"/>
          <w:sz w:val="32"/>
          <w:szCs w:val="32"/>
          <w:rtl/>
          <w:lang w:val="en-US" w:eastAsia="en-GB"/>
        </w:rPr>
        <w:t>و</w:t>
      </w:r>
      <w:r w:rsidRPr="00345E98">
        <w:rPr>
          <w:rFonts w:ascii="Traditional Arabic" w:eastAsiaTheme="minorHAnsi" w:hAnsi="Traditional Arabic" w:cs="Traditional Arabic"/>
          <w:sz w:val="32"/>
          <w:szCs w:val="32"/>
          <w:rtl/>
          <w:lang w:val="en-US" w:eastAsia="en-GB" w:bidi="ar-EG"/>
        </w:rPr>
        <w:t>ب</w:t>
      </w:r>
      <w:r w:rsidRPr="00345E98">
        <w:rPr>
          <w:rFonts w:ascii="Traditional Arabic" w:eastAsiaTheme="minorHAnsi" w:hAnsi="Traditional Arabic" w:cs="Traditional Arabic"/>
          <w:sz w:val="32"/>
          <w:szCs w:val="32"/>
          <w:rtl/>
          <w:lang w:val="en-US" w:eastAsia="en-GB"/>
        </w:rPr>
        <w:t>معادل كل لفظ العربي</w:t>
      </w:r>
      <w:r w:rsidRPr="00345E98">
        <w:rPr>
          <w:rFonts w:ascii="Traditional Arabic" w:eastAsiaTheme="minorHAnsi" w:hAnsi="Traditional Arabic" w:cs="Traditional Arabic"/>
          <w:sz w:val="32"/>
          <w:szCs w:val="32"/>
          <w:rtl/>
          <w:lang w:val="en-US" w:eastAsia="en-GB" w:bidi="ar-EG"/>
        </w:rPr>
        <w:t xml:space="preserve"> فيه</w:t>
      </w:r>
      <w:r w:rsidRPr="00345E98">
        <w:rPr>
          <w:rFonts w:ascii="Traditional Arabic" w:eastAsiaTheme="minorHAnsi" w:hAnsi="Traditional Arabic" w:cs="Traditional Arabic"/>
          <w:sz w:val="32"/>
          <w:szCs w:val="32"/>
          <w:rtl/>
          <w:lang w:val="en-US" w:eastAsia="en-GB"/>
        </w:rPr>
        <w:t>، قد كتبها باللغة الإندونيسية والجاوية، وه</w:t>
      </w:r>
      <w:r w:rsidRPr="00345E98">
        <w:rPr>
          <w:rFonts w:ascii="Traditional Arabic" w:eastAsiaTheme="minorHAnsi" w:hAnsi="Traditional Arabic" w:cs="Traditional Arabic"/>
          <w:sz w:val="32"/>
          <w:szCs w:val="32"/>
          <w:rtl/>
          <w:lang w:val="en-US" w:eastAsia="en-GB" w:bidi="ar-EG"/>
        </w:rPr>
        <w:t>ي</w:t>
      </w:r>
      <w:r w:rsidRPr="00345E98">
        <w:rPr>
          <w:rFonts w:ascii="Traditional Arabic" w:eastAsiaTheme="minorHAnsi" w:hAnsi="Traditional Arabic" w:cs="Traditional Arabic"/>
          <w:sz w:val="32"/>
          <w:szCs w:val="32"/>
          <w:rtl/>
          <w:lang w:val="en-US" w:eastAsia="en-GB"/>
        </w:rPr>
        <w:t xml:space="preserve"> من اللغات الإقليمية في إندونيسيا.</w:t>
      </w:r>
    </w:p>
    <w:p w14:paraId="4CC64EF2" w14:textId="62D8BE9E"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rPr>
        <w:t>وانتهى من ذلك إلى إثبات أن</w:t>
      </w:r>
      <w:r w:rsidRPr="00345E98">
        <w:rPr>
          <w:rFonts w:ascii="Traditional Arabic" w:eastAsiaTheme="minorHAnsi" w:hAnsi="Traditional Arabic" w:cs="Traditional Arabic"/>
          <w:sz w:val="32"/>
          <w:szCs w:val="32"/>
          <w:rtl/>
          <w:lang w:val="en-US" w:eastAsia="en-GB" w:bidi="ar-EG"/>
        </w:rPr>
        <w:t xml:space="preserve"> القصد من القاموس</w:t>
      </w:r>
      <w:r w:rsidRPr="00345E98">
        <w:rPr>
          <w:rFonts w:ascii="Traditional Arabic" w:eastAsiaTheme="minorHAnsi" w:hAnsi="Traditional Arabic" w:cs="Traditional Arabic"/>
          <w:sz w:val="32"/>
          <w:szCs w:val="32"/>
          <w:rtl/>
          <w:lang w:val="en-US" w:eastAsia="en-GB"/>
        </w:rPr>
        <w:t xml:space="preserve"> المنور</w:t>
      </w:r>
      <w:r w:rsidRPr="00345E98">
        <w:rPr>
          <w:rFonts w:ascii="Traditional Arabic" w:eastAsiaTheme="minorHAnsi" w:hAnsi="Traditional Arabic" w:cs="Traditional Arabic"/>
          <w:sz w:val="32"/>
          <w:szCs w:val="32"/>
          <w:rtl/>
          <w:lang w:val="en-US" w:eastAsia="en-GB" w:bidi="ar-EG"/>
        </w:rPr>
        <w:t xml:space="preserve"> هو مساعدة متحدثي اللغة الإندونيسية</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على مستوى الاستعمال الخاص يعني لمن يتعلم أمثلتي أو الطلاب المعهدي ومعظمهم في الجاو</w:t>
      </w:r>
      <w:r w:rsidRPr="00345E98">
        <w:rPr>
          <w:rFonts w:ascii="Traditional Arabic" w:eastAsiaTheme="minorHAnsi" w:hAnsi="Traditional Arabic" w:cs="Traditional Arabic"/>
          <w:sz w:val="32"/>
          <w:szCs w:val="32"/>
          <w:rtl/>
          <w:lang w:val="en-US" w:eastAsia="en-GB" w:bidi="ar-EG"/>
        </w:rPr>
        <w:t xml:space="preserve">ى. </w:t>
      </w:r>
      <w:r w:rsidRPr="00345E98">
        <w:rPr>
          <w:rFonts w:ascii="Traditional Arabic" w:eastAsiaTheme="minorHAnsi" w:hAnsi="Traditional Arabic" w:cs="Traditional Arabic"/>
          <w:sz w:val="32"/>
          <w:szCs w:val="32"/>
          <w:rtl/>
          <w:lang w:val="en-US" w:eastAsia="en-GB" w:bidi="ar-AE"/>
        </w:rPr>
        <w:t xml:space="preserve">فاختار وجمّع فاختار </w:t>
      </w:r>
      <w:r w:rsidRPr="00345E98">
        <w:rPr>
          <w:rFonts w:ascii="Traditional Arabic" w:eastAsiaTheme="minorHAnsi" w:hAnsi="Traditional Arabic" w:cs="Traditional Arabic"/>
          <w:sz w:val="32"/>
          <w:szCs w:val="32"/>
          <w:rtl/>
          <w:lang w:val="en-US" w:eastAsia="en-GB" w:bidi="ar-AE"/>
        </w:rPr>
        <w:lastRenderedPageBreak/>
        <w:t>مداخله</w:t>
      </w:r>
      <w:r w:rsidRPr="00345E98">
        <w:rPr>
          <w:rFonts w:ascii="Traditional Arabic" w:eastAsiaTheme="minorHAnsi" w:hAnsi="Traditional Arabic" w:cs="Traditional Arabic"/>
          <w:sz w:val="32"/>
          <w:szCs w:val="32"/>
          <w:rtl/>
          <w:lang w:val="en-US" w:eastAsia="en-GB"/>
        </w:rPr>
        <w:t xml:space="preserve"> من الكلمات المستخدمة في الكتب المعهدية السلفية غالباً لتشرحها واحدا واحدا بوضع أمام كل لفظ العربية ما يعادله في المعنى من الألفاظ الجاوية والإندونيسية، كما ورد فيه من:</w:t>
      </w:r>
      <w:r w:rsidRPr="00345E98">
        <w:rPr>
          <w:rFonts w:ascii="Traditional Arabic" w:eastAsiaTheme="minorHAnsi" w:hAnsi="Traditional Arabic" w:cs="Traditional Arabic"/>
          <w:sz w:val="32"/>
          <w:szCs w:val="32"/>
          <w:lang w:val="id-ID" w:eastAsia="en-GB"/>
        </w:rPr>
        <w:t xml:space="preserve"> </w:t>
      </w:r>
      <w:r w:rsidRPr="00345E98">
        <w:rPr>
          <w:rFonts w:ascii="Traditional Arabic" w:eastAsiaTheme="minorHAnsi" w:hAnsi="Traditional Arabic" w:cs="Traditional Arabic"/>
          <w:sz w:val="32"/>
          <w:szCs w:val="32"/>
          <w:lang w:val="en-MY" w:eastAsia="en-GB"/>
        </w:rPr>
        <w:t>(</w:t>
      </w:r>
      <w:r w:rsidR="00272AF2"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w:t>
      </w:r>
      <w:r w:rsidRPr="00345E98">
        <w:rPr>
          <w:rFonts w:ascii="Traditional Arabic" w:eastAsiaTheme="minorHAnsi" w:hAnsi="Traditional Arabic" w:cs="Traditional Arabic"/>
          <w:sz w:val="24"/>
          <w:szCs w:val="24"/>
          <w:lang w:val="en-MY" w:eastAsia="en-GB"/>
        </w:rPr>
        <w:t>1-27</w:t>
      </w:r>
      <w:r w:rsidRPr="00345E98">
        <w:rPr>
          <w:rFonts w:ascii="Traditional Arabic" w:eastAsiaTheme="minorHAnsi" w:hAnsi="Traditional Arabic" w:cs="Traditional Arabic"/>
          <w:sz w:val="32"/>
          <w:szCs w:val="32"/>
          <w:lang w:val="en-MY" w:eastAsia="en-GB"/>
        </w:rPr>
        <w:t xml:space="preserve">) </w:t>
      </w:r>
    </w:p>
    <w:p w14:paraId="79F9FC00" w14:textId="77777777" w:rsidR="005E783E" w:rsidRPr="00345E98" w:rsidRDefault="005E783E" w:rsidP="005E783E">
      <w:pPr>
        <w:bidi/>
        <w:spacing w:after="0" w:line="240" w:lineRule="auto"/>
        <w:ind w:firstLine="720"/>
        <w:jc w:val="both"/>
        <w:rPr>
          <w:rFonts w:ascii="Traditional Arabic" w:eastAsiaTheme="minorHAnsi" w:hAnsi="Traditional Arabic" w:cs="Traditional Arabic"/>
          <w:sz w:val="32"/>
          <w:szCs w:val="32"/>
          <w:rtl/>
          <w:lang w:val="en-US" w:eastAsia="en-GB"/>
        </w:rPr>
      </w:pPr>
    </w:p>
    <w:p w14:paraId="6ECF8522" w14:textId="201C06B2" w:rsidR="0069054F" w:rsidRPr="00345E98" w:rsidRDefault="0069054F" w:rsidP="005E783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الكلمات</w:t>
      </w:r>
      <w:r w:rsidRPr="00345E98">
        <w:rPr>
          <w:rFonts w:ascii="Traditional Arabic" w:eastAsiaTheme="minorHAnsi" w:hAnsi="Traditional Arabic" w:cs="Traditional Arabic"/>
          <w:sz w:val="32"/>
          <w:szCs w:val="32"/>
          <w:rtl/>
          <w:lang w:val="en-US" w:eastAsia="en-GB" w:bidi="ar-EG"/>
        </w:rPr>
        <w:t xml:space="preserve"> من سورة النازعات</w:t>
      </w:r>
      <w:r w:rsidRPr="00345E98">
        <w:rPr>
          <w:rFonts w:ascii="Traditional Arabic" w:eastAsiaTheme="minorHAnsi" w:hAnsi="Traditional Arabic" w:cs="Traditional Arabic"/>
          <w:sz w:val="32"/>
          <w:szCs w:val="32"/>
          <w:rtl/>
          <w:lang w:val="en-US" w:eastAsia="en-GB"/>
        </w:rPr>
        <w:t xml:space="preserve"> في الإبريز</w:t>
      </w:r>
      <w:r w:rsidRPr="00345E98">
        <w:rPr>
          <w:rFonts w:ascii="Traditional Arabic" w:eastAsiaTheme="minorHAnsi" w:hAnsi="Traditional Arabic" w:cs="Traditional Arabic"/>
          <w:sz w:val="32"/>
          <w:szCs w:val="32"/>
          <w:lang w:val="en-ID" w:eastAsia="en-GB"/>
        </w:rPr>
        <w:t>)</w:t>
      </w:r>
      <w:r w:rsidR="00B025BE"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hint="cs"/>
          <w:sz w:val="32"/>
          <w:szCs w:val="32"/>
          <w:rtl/>
          <w:lang w:val="en-US" w:eastAsia="en-GB"/>
        </w:rPr>
        <w:t>بشري مصطفى، د.س</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hint="cs"/>
          <w:sz w:val="32"/>
          <w:szCs w:val="32"/>
          <w:rtl/>
          <w:lang w:val="en-US" w:eastAsia="en-GB"/>
        </w:rPr>
        <w:t xml:space="preserve"> 2202</w:t>
      </w:r>
      <w:r w:rsidRPr="00345E98">
        <w:rPr>
          <w:rFonts w:ascii="Traditional Arabic" w:eastAsiaTheme="minorHAnsi" w:hAnsi="Traditional Arabic" w:cs="Traditional Arabic"/>
          <w:sz w:val="32"/>
          <w:szCs w:val="32"/>
          <w:lang w:val="en-ID" w:eastAsia="en-GB"/>
        </w:rPr>
        <w:t>(</w:t>
      </w:r>
    </w:p>
    <w:p w14:paraId="55597282" w14:textId="77777777" w:rsidR="005E783E" w:rsidRPr="00345E98" w:rsidRDefault="005E783E" w:rsidP="005E783E">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527"/>
        <w:gridCol w:w="3215"/>
        <w:gridCol w:w="3690"/>
      </w:tblGrid>
      <w:tr w:rsidR="00345E98" w:rsidRPr="00345E98" w14:paraId="51440118" w14:textId="77777777" w:rsidTr="00390B63">
        <w:trPr>
          <w:jc w:val="center"/>
        </w:trPr>
        <w:tc>
          <w:tcPr>
            <w:tcW w:w="1312" w:type="dxa"/>
          </w:tcPr>
          <w:p w14:paraId="2E0653C1" w14:textId="77777777" w:rsidR="001D7E85" w:rsidRPr="00345E98" w:rsidRDefault="001D7E8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العربية</w:t>
            </w:r>
          </w:p>
        </w:tc>
        <w:tc>
          <w:tcPr>
            <w:tcW w:w="3215" w:type="dxa"/>
          </w:tcPr>
          <w:p w14:paraId="43C7F0A0" w14:textId="77777777" w:rsidR="001D7E85" w:rsidRPr="00345E98" w:rsidRDefault="001D7E85" w:rsidP="00390B63">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الجاوية</w:t>
            </w:r>
          </w:p>
        </w:tc>
        <w:tc>
          <w:tcPr>
            <w:tcW w:w="3690" w:type="dxa"/>
          </w:tcPr>
          <w:p w14:paraId="6866F7F9" w14:textId="77777777" w:rsidR="001D7E85" w:rsidRPr="00345E98" w:rsidRDefault="001D7E85" w:rsidP="00390B63">
            <w:p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الإندونيسية</w:t>
            </w:r>
          </w:p>
        </w:tc>
      </w:tr>
      <w:tr w:rsidR="00345E98" w:rsidRPr="00345E98" w14:paraId="077602A8" w14:textId="77777777" w:rsidTr="00390B63">
        <w:trPr>
          <w:jc w:val="center"/>
        </w:trPr>
        <w:tc>
          <w:tcPr>
            <w:tcW w:w="1312" w:type="dxa"/>
          </w:tcPr>
          <w:p w14:paraId="38EAD64D" w14:textId="77777777" w:rsidR="001D7E85" w:rsidRPr="00345E98" w:rsidRDefault="001D7E85"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النَّازِعَاتُ</w:t>
            </w:r>
          </w:p>
          <w:p w14:paraId="242C26FC" w14:textId="5EE2F044" w:rsidR="001D7E85" w:rsidRPr="00345E98" w:rsidRDefault="001D7E8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proofErr w:type="spellStart"/>
            <w:r w:rsidR="00272AF2" w:rsidRPr="00345E98">
              <w:rPr>
                <w:rFonts w:ascii="Times New Roman" w:eastAsiaTheme="minorHAnsi" w:hAnsi="Times New Roman" w:cs="Times New Roman"/>
                <w:sz w:val="24"/>
                <w:szCs w:val="24"/>
                <w:lang w:val="en-ID" w:eastAsia="en-GB"/>
              </w:rPr>
              <w:t>Busro</w:t>
            </w:r>
            <w:proofErr w:type="spellEnd"/>
            <w:r w:rsidRPr="00345E98">
              <w:rPr>
                <w:rFonts w:ascii="Traditional Arabic" w:eastAsiaTheme="minorHAnsi" w:hAnsi="Traditional Arabic" w:cs="Traditional Arabic"/>
                <w:sz w:val="32"/>
                <w:szCs w:val="32"/>
                <w:lang w:val="en-MY" w:eastAsia="en-GB"/>
              </w:rPr>
              <w:t>:631)</w:t>
            </w:r>
          </w:p>
        </w:tc>
        <w:tc>
          <w:tcPr>
            <w:tcW w:w="3215" w:type="dxa"/>
            <w:vAlign w:val="center"/>
          </w:tcPr>
          <w:p w14:paraId="4CE0514F" w14:textId="77777777" w:rsidR="001D7E85" w:rsidRPr="00345E98" w:rsidRDefault="001D7E85" w:rsidP="00390B63">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Demi </w:t>
            </w:r>
            <w:proofErr w:type="spellStart"/>
            <w:r w:rsidRPr="00345E98">
              <w:rPr>
                <w:rFonts w:ascii="Times New Roman" w:eastAsiaTheme="minorHAnsi" w:hAnsi="Times New Roman" w:cs="Times New Roman"/>
                <w:sz w:val="24"/>
                <w:szCs w:val="24"/>
                <w:lang w:val="en-US" w:eastAsia="en-GB"/>
              </w:rPr>
              <w:t>piro-piro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malaikat</w:t>
            </w:r>
            <w:proofErr w:type="spellEnd"/>
            <w:r w:rsidRPr="00345E98">
              <w:rPr>
                <w:rFonts w:ascii="Times New Roman" w:eastAsiaTheme="minorHAnsi" w:hAnsi="Times New Roman" w:cs="Times New Roman"/>
                <w:sz w:val="24"/>
                <w:szCs w:val="24"/>
                <w:lang w:val="en-US" w:eastAsia="en-GB"/>
              </w:rPr>
              <w:t xml:space="preserve"> kang </w:t>
            </w:r>
            <w:proofErr w:type="spellStart"/>
            <w:r w:rsidRPr="00345E98">
              <w:rPr>
                <w:rFonts w:ascii="Times New Roman" w:eastAsiaTheme="minorHAnsi" w:hAnsi="Times New Roman" w:cs="Times New Roman"/>
                <w:sz w:val="24"/>
                <w:szCs w:val="24"/>
                <w:lang w:val="en-US" w:eastAsia="en-GB"/>
              </w:rPr>
              <w:t>njabut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ruh</w:t>
            </w:r>
            <w:proofErr w:type="spellEnd"/>
          </w:p>
        </w:tc>
        <w:tc>
          <w:tcPr>
            <w:tcW w:w="3690" w:type="dxa"/>
            <w:vAlign w:val="center"/>
          </w:tcPr>
          <w:p w14:paraId="549C33A4" w14:textId="77777777" w:rsidR="001D7E85" w:rsidRPr="00345E98" w:rsidRDefault="001D7E85" w:rsidP="00390B63">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Demi </w:t>
            </w:r>
            <w:proofErr w:type="spellStart"/>
            <w:r w:rsidRPr="00345E98">
              <w:rPr>
                <w:rFonts w:ascii="Times New Roman" w:eastAsiaTheme="minorHAnsi" w:hAnsi="Times New Roman" w:cs="Times New Roman"/>
                <w:sz w:val="24"/>
                <w:szCs w:val="24"/>
                <w:lang w:val="en-ID" w:eastAsia="en-GB"/>
              </w:rPr>
              <w:t>malaikat</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mencabut</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nyawa</w:t>
            </w:r>
            <w:proofErr w:type="spellEnd"/>
          </w:p>
        </w:tc>
      </w:tr>
      <w:tr w:rsidR="00345E98" w:rsidRPr="00345E98" w14:paraId="6CAD7849" w14:textId="77777777" w:rsidTr="00390B63">
        <w:trPr>
          <w:jc w:val="center"/>
        </w:trPr>
        <w:tc>
          <w:tcPr>
            <w:tcW w:w="1312" w:type="dxa"/>
          </w:tcPr>
          <w:p w14:paraId="5550A5F8" w14:textId="77777777" w:rsidR="001D7E85" w:rsidRPr="00345E98" w:rsidRDefault="001D7E85"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النَّاشِطَاتُ</w:t>
            </w:r>
          </w:p>
          <w:p w14:paraId="11FC0B1D" w14:textId="7A4C2D4D" w:rsidR="001D7E85" w:rsidRPr="00345E98" w:rsidRDefault="001D7E8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lang w:val="en-MY" w:eastAsia="en-GB"/>
              </w:rPr>
              <w:t>(</w:t>
            </w:r>
            <w:proofErr w:type="spellStart"/>
            <w:r w:rsidR="00272AF2" w:rsidRPr="00345E98">
              <w:rPr>
                <w:rFonts w:ascii="Times New Roman" w:eastAsiaTheme="minorHAnsi" w:hAnsi="Times New Roman" w:cs="Times New Roman"/>
                <w:sz w:val="24"/>
                <w:szCs w:val="24"/>
                <w:lang w:val="en-ID" w:eastAsia="en-GB"/>
              </w:rPr>
              <w:t>Busro</w:t>
            </w:r>
            <w:proofErr w:type="spellEnd"/>
            <w:r w:rsidRPr="00345E98">
              <w:rPr>
                <w:rFonts w:ascii="Traditional Arabic" w:eastAsiaTheme="minorHAnsi" w:hAnsi="Traditional Arabic" w:cs="Traditional Arabic"/>
                <w:sz w:val="32"/>
                <w:szCs w:val="32"/>
                <w:lang w:val="en-MY" w:eastAsia="en-GB"/>
              </w:rPr>
              <w:t>:638)</w:t>
            </w:r>
          </w:p>
        </w:tc>
        <w:tc>
          <w:tcPr>
            <w:tcW w:w="3215" w:type="dxa"/>
            <w:vAlign w:val="center"/>
          </w:tcPr>
          <w:p w14:paraId="0D432038" w14:textId="77777777" w:rsidR="001D7E85" w:rsidRPr="00345E98" w:rsidRDefault="001D7E85" w:rsidP="00390B63">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Piro-</w:t>
            </w:r>
            <w:proofErr w:type="spellStart"/>
            <w:r w:rsidRPr="00345E98">
              <w:rPr>
                <w:rFonts w:ascii="Times New Roman" w:eastAsiaTheme="minorHAnsi" w:hAnsi="Times New Roman" w:cs="Times New Roman"/>
                <w:sz w:val="24"/>
                <w:szCs w:val="24"/>
                <w:lang w:val="en-ID" w:eastAsia="en-GB"/>
              </w:rPr>
              <w:t>piro</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asu</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mbiset</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daging</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ngunus</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nyowo</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kelawan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alus</w:t>
            </w:r>
            <w:proofErr w:type="spellEnd"/>
          </w:p>
        </w:tc>
        <w:tc>
          <w:tcPr>
            <w:tcW w:w="3690" w:type="dxa"/>
            <w:vAlign w:val="center"/>
          </w:tcPr>
          <w:p w14:paraId="6337BF29" w14:textId="77777777" w:rsidR="001D7E85" w:rsidRPr="00345E98" w:rsidRDefault="001D7E85" w:rsidP="00390B63">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ID" w:eastAsia="en-GB"/>
              </w:rPr>
              <w:t>Beberapa</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anjing</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mengelupas</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daging</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mencabut</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nyawa</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dengan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halus</w:t>
            </w:r>
            <w:proofErr w:type="spellEnd"/>
          </w:p>
        </w:tc>
      </w:tr>
      <w:tr w:rsidR="00345E98" w:rsidRPr="00345E98" w14:paraId="1AFC3AD6" w14:textId="77777777" w:rsidTr="00390B63">
        <w:trPr>
          <w:jc w:val="center"/>
        </w:trPr>
        <w:tc>
          <w:tcPr>
            <w:tcW w:w="1312" w:type="dxa"/>
          </w:tcPr>
          <w:p w14:paraId="55EC740A" w14:textId="77777777" w:rsidR="001D7E85" w:rsidRPr="00345E98" w:rsidRDefault="001D7E85"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السَّابِقَاتُ</w:t>
            </w:r>
          </w:p>
          <w:p w14:paraId="6B2C96A5" w14:textId="6D4E496B" w:rsidR="001D7E85" w:rsidRPr="00345E98" w:rsidRDefault="001D7E8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lang w:val="en-MY" w:eastAsia="en-GB"/>
              </w:rPr>
              <w:t>(</w:t>
            </w:r>
            <w:proofErr w:type="spellStart"/>
            <w:r w:rsidR="00272AF2" w:rsidRPr="00345E98">
              <w:rPr>
                <w:rFonts w:ascii="Times New Roman" w:eastAsiaTheme="minorHAnsi" w:hAnsi="Times New Roman" w:cs="Times New Roman"/>
                <w:sz w:val="24"/>
                <w:szCs w:val="24"/>
                <w:lang w:val="en-ID" w:eastAsia="en-GB"/>
              </w:rPr>
              <w:t>Busro</w:t>
            </w:r>
            <w:proofErr w:type="spellEnd"/>
            <w:r w:rsidRPr="00345E98">
              <w:rPr>
                <w:rFonts w:ascii="Traditional Arabic" w:eastAsiaTheme="minorHAnsi" w:hAnsi="Traditional Arabic" w:cs="Traditional Arabic"/>
                <w:sz w:val="32"/>
                <w:szCs w:val="32"/>
                <w:lang w:val="en-MY" w:eastAsia="en-GB"/>
              </w:rPr>
              <w:t>:261)</w:t>
            </w:r>
          </w:p>
        </w:tc>
        <w:tc>
          <w:tcPr>
            <w:tcW w:w="3215" w:type="dxa"/>
            <w:vAlign w:val="center"/>
          </w:tcPr>
          <w:p w14:paraId="289C312D" w14:textId="77777777" w:rsidR="001D7E85" w:rsidRPr="00345E98" w:rsidRDefault="001D7E85" w:rsidP="00390B63">
            <w:pPr>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ID" w:eastAsia="en-GB"/>
              </w:rPr>
              <w:t xml:space="preserve">Demi </w:t>
            </w:r>
            <w:proofErr w:type="spellStart"/>
            <w:r w:rsidRPr="00345E98">
              <w:rPr>
                <w:rFonts w:ascii="Times New Roman" w:eastAsiaTheme="minorHAnsi" w:hAnsi="Times New Roman" w:cs="Times New Roman"/>
                <w:sz w:val="24"/>
                <w:szCs w:val="24"/>
                <w:lang w:val="en-ID" w:eastAsia="en-GB"/>
              </w:rPr>
              <w:t>malaikat</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balapan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nggowo</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nyawane</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mukmin</w:t>
            </w:r>
            <w:proofErr w:type="spellEnd"/>
            <w:r w:rsidRPr="00345E98">
              <w:rPr>
                <w:rFonts w:ascii="Times New Roman" w:eastAsiaTheme="minorHAnsi" w:hAnsi="Times New Roman" w:cs="Times New Roman"/>
                <w:sz w:val="24"/>
                <w:szCs w:val="24"/>
                <w:lang w:val="en-ID" w:eastAsia="en-GB"/>
              </w:rPr>
              <w:t xml:space="preserve"> marang </w:t>
            </w:r>
            <w:proofErr w:type="spellStart"/>
            <w:r w:rsidRPr="00345E98">
              <w:rPr>
                <w:rFonts w:ascii="Times New Roman" w:eastAsiaTheme="minorHAnsi" w:hAnsi="Times New Roman" w:cs="Times New Roman"/>
                <w:sz w:val="24"/>
                <w:szCs w:val="24"/>
                <w:lang w:val="en-ID" w:eastAsia="en-GB"/>
              </w:rPr>
              <w:t>swargo</w:t>
            </w:r>
            <w:proofErr w:type="spellEnd"/>
          </w:p>
        </w:tc>
        <w:tc>
          <w:tcPr>
            <w:tcW w:w="3690" w:type="dxa"/>
            <w:vAlign w:val="center"/>
          </w:tcPr>
          <w:p w14:paraId="0B17614B" w14:textId="77777777" w:rsidR="001D7E85" w:rsidRPr="00345E98" w:rsidRDefault="001D7E85" w:rsidP="00390B63">
            <w:pPr>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ID" w:eastAsia="en-GB"/>
              </w:rPr>
              <w:t xml:space="preserve">Demi </w:t>
            </w:r>
            <w:proofErr w:type="spellStart"/>
            <w:r w:rsidRPr="00345E98">
              <w:rPr>
                <w:rFonts w:ascii="Times New Roman" w:eastAsiaTheme="minorHAnsi" w:hAnsi="Times New Roman" w:cs="Times New Roman"/>
                <w:sz w:val="24"/>
                <w:szCs w:val="24"/>
                <w:lang w:val="en-ID" w:eastAsia="en-GB"/>
              </w:rPr>
              <w:t>malaikat</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balapan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membawa</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nyawanya</w:t>
            </w:r>
            <w:proofErr w:type="spellEnd"/>
            <w:r w:rsidRPr="00345E98">
              <w:rPr>
                <w:rFonts w:ascii="Times New Roman" w:eastAsiaTheme="minorHAnsi" w:hAnsi="Times New Roman" w:cs="Times New Roman"/>
                <w:sz w:val="24"/>
                <w:szCs w:val="24"/>
                <w:lang w:val="en-ID" w:eastAsia="en-GB"/>
              </w:rPr>
              <w:t xml:space="preserve"> orang </w:t>
            </w:r>
            <w:proofErr w:type="spellStart"/>
            <w:r w:rsidRPr="00345E98">
              <w:rPr>
                <w:rFonts w:ascii="Times New Roman" w:eastAsiaTheme="minorHAnsi" w:hAnsi="Times New Roman" w:cs="Times New Roman"/>
                <w:sz w:val="24"/>
                <w:szCs w:val="24"/>
                <w:lang w:val="en-ID" w:eastAsia="en-GB"/>
              </w:rPr>
              <w:t>mukmin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ke</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surga</w:t>
            </w:r>
            <w:proofErr w:type="spellEnd"/>
          </w:p>
        </w:tc>
      </w:tr>
      <w:tr w:rsidR="00345E98" w:rsidRPr="00345E98" w14:paraId="150BE20E" w14:textId="77777777" w:rsidTr="00390B63">
        <w:trPr>
          <w:jc w:val="center"/>
        </w:trPr>
        <w:tc>
          <w:tcPr>
            <w:tcW w:w="1312" w:type="dxa"/>
          </w:tcPr>
          <w:p w14:paraId="5969ED3F" w14:textId="77777777" w:rsidR="001D7E85" w:rsidRPr="00345E98" w:rsidRDefault="001D7E85"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 xml:space="preserve">المـُدَبِّـرَاتُ أَمْرًا </w:t>
            </w:r>
          </w:p>
          <w:p w14:paraId="4FBF6AFE" w14:textId="59E699B8" w:rsidR="001D7E85" w:rsidRPr="00345E98" w:rsidRDefault="001D7E8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lang w:val="en-MY" w:eastAsia="en-GB"/>
              </w:rPr>
              <w:t>(</w:t>
            </w:r>
            <w:proofErr w:type="spellStart"/>
            <w:r w:rsidR="00272AF2" w:rsidRPr="00345E98">
              <w:rPr>
                <w:rFonts w:ascii="Times New Roman" w:eastAsiaTheme="minorHAnsi" w:hAnsi="Times New Roman" w:cs="Times New Roman"/>
                <w:sz w:val="24"/>
                <w:szCs w:val="24"/>
                <w:lang w:val="en-ID" w:eastAsia="en-GB"/>
              </w:rPr>
              <w:t>Busro</w:t>
            </w:r>
            <w:proofErr w:type="spellEnd"/>
            <w:r w:rsidRPr="00345E98">
              <w:rPr>
                <w:rFonts w:ascii="Traditional Arabic" w:eastAsiaTheme="minorHAnsi" w:hAnsi="Traditional Arabic" w:cs="Traditional Arabic"/>
                <w:sz w:val="32"/>
                <w:szCs w:val="32"/>
                <w:lang w:val="en-MY" w:eastAsia="en-GB"/>
              </w:rPr>
              <w:t>:180)</w:t>
            </w:r>
          </w:p>
        </w:tc>
        <w:tc>
          <w:tcPr>
            <w:tcW w:w="3215" w:type="dxa"/>
            <w:vAlign w:val="center"/>
          </w:tcPr>
          <w:p w14:paraId="7D787BB2" w14:textId="77777777" w:rsidR="001D7E85" w:rsidRPr="00345E98" w:rsidRDefault="001D7E85" w:rsidP="00390B63">
            <w:pPr>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ID" w:eastAsia="en-GB"/>
              </w:rPr>
              <w:t xml:space="preserve">Demi </w:t>
            </w:r>
            <w:proofErr w:type="spellStart"/>
            <w:r w:rsidRPr="00345E98">
              <w:rPr>
                <w:rFonts w:ascii="Times New Roman" w:eastAsiaTheme="minorHAnsi" w:hAnsi="Times New Roman" w:cs="Times New Roman"/>
                <w:sz w:val="24"/>
                <w:szCs w:val="24"/>
                <w:lang w:val="en-ID" w:eastAsia="en-GB"/>
              </w:rPr>
              <w:t>malaikat</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ngurus</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urusan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dunyo</w:t>
            </w:r>
            <w:proofErr w:type="spellEnd"/>
          </w:p>
        </w:tc>
        <w:tc>
          <w:tcPr>
            <w:tcW w:w="3690" w:type="dxa"/>
            <w:vAlign w:val="center"/>
          </w:tcPr>
          <w:p w14:paraId="122E4B4F" w14:textId="77777777" w:rsidR="001D7E85" w:rsidRPr="00345E98" w:rsidRDefault="001D7E85" w:rsidP="00390B63">
            <w:pPr>
              <w:rPr>
                <w:rFonts w:ascii="Times New Roman" w:eastAsiaTheme="minorHAnsi" w:hAnsi="Times New Roman" w:cs="Times New Roman"/>
                <w:sz w:val="24"/>
                <w:szCs w:val="24"/>
                <w:lang w:val="en-ID" w:eastAsia="en-GB"/>
              </w:rPr>
            </w:pPr>
            <w:r w:rsidRPr="00345E98">
              <w:rPr>
                <w:rFonts w:ascii="Times New Roman" w:eastAsiaTheme="minorHAnsi" w:hAnsi="Times New Roman" w:cs="Times New Roman"/>
                <w:sz w:val="24"/>
                <w:szCs w:val="24"/>
                <w:lang w:val="en-ID" w:eastAsia="en-GB"/>
              </w:rPr>
              <w:t xml:space="preserve">Demi </w:t>
            </w:r>
            <w:proofErr w:type="spellStart"/>
            <w:r w:rsidRPr="00345E98">
              <w:rPr>
                <w:rFonts w:ascii="Times New Roman" w:eastAsiaTheme="minorHAnsi" w:hAnsi="Times New Roman" w:cs="Times New Roman"/>
                <w:sz w:val="24"/>
                <w:szCs w:val="24"/>
                <w:lang w:val="en-ID" w:eastAsia="en-GB"/>
              </w:rPr>
              <w:t>malaikat</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mengurusi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urusan</w:t>
            </w:r>
            <w:proofErr w:type="spellEnd"/>
            <w:r w:rsidRPr="00345E98">
              <w:rPr>
                <w:rFonts w:ascii="Times New Roman" w:eastAsiaTheme="minorHAnsi" w:hAnsi="Times New Roman" w:cs="Times New Roman"/>
                <w:sz w:val="24"/>
                <w:szCs w:val="24"/>
                <w:lang w:val="en-ID" w:eastAsia="en-GB"/>
              </w:rPr>
              <w:t xml:space="preserve"> dunia</w:t>
            </w:r>
          </w:p>
        </w:tc>
      </w:tr>
    </w:tbl>
    <w:p w14:paraId="3F8D6271" w14:textId="77777777" w:rsidR="001D7E85" w:rsidRPr="00345E98" w:rsidRDefault="001D7E85" w:rsidP="001D7E85">
      <w:pPr>
        <w:bidi/>
        <w:spacing w:after="0" w:line="240" w:lineRule="auto"/>
        <w:ind w:left="720"/>
        <w:jc w:val="both"/>
        <w:rPr>
          <w:rFonts w:ascii="Traditional Arabic" w:eastAsiaTheme="minorHAnsi" w:hAnsi="Traditional Arabic" w:cs="Traditional Arabic"/>
          <w:sz w:val="32"/>
          <w:szCs w:val="32"/>
          <w:rtl/>
          <w:lang w:val="en-US" w:eastAsia="en-GB"/>
        </w:rPr>
      </w:pPr>
    </w:p>
    <w:p w14:paraId="05BB1C80" w14:textId="0D223B8E"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والكلمات في النور البرهاني</w:t>
      </w:r>
      <w:r w:rsidRPr="00345E98">
        <w:rPr>
          <w:rFonts w:ascii="Traditional Arabic" w:eastAsiaTheme="minorHAnsi" w:hAnsi="Traditional Arabic" w:cs="Traditional Arabic"/>
          <w:sz w:val="32"/>
          <w:szCs w:val="32"/>
          <w:lang w:val="en-ID" w:eastAsia="en-GB"/>
        </w:rPr>
        <w:t>)</w:t>
      </w:r>
      <w:r w:rsidR="001D7E85"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hint="cs"/>
          <w:sz w:val="32"/>
          <w:szCs w:val="32"/>
          <w:rtl/>
          <w:lang w:val="en-US" w:eastAsia="en-GB"/>
        </w:rPr>
        <w:t>أبي لطيف الحكيم مصلح بن عبد الرحمن المراقي، 1422</w:t>
      </w:r>
      <w:r w:rsidRPr="00345E98">
        <w:rPr>
          <w:rFonts w:ascii="Traditional Arabic" w:eastAsiaTheme="minorHAnsi" w:hAnsi="Traditional Arabic" w:cs="Traditional Arabic"/>
          <w:sz w:val="32"/>
          <w:szCs w:val="32"/>
          <w:lang w:val="en-ID" w:eastAsia="en-GB"/>
        </w:rPr>
        <w:t>:</w:t>
      </w:r>
      <w:r w:rsidRPr="00345E98">
        <w:rPr>
          <w:rFonts w:ascii="Traditional Arabic" w:eastAsiaTheme="minorHAnsi" w:hAnsi="Traditional Arabic" w:cs="Traditional Arabic" w:hint="cs"/>
          <w:sz w:val="32"/>
          <w:szCs w:val="32"/>
          <w:rtl/>
          <w:lang w:val="en-US" w:eastAsia="en-GB"/>
        </w:rPr>
        <w:t xml:space="preserve"> 108-109</w:t>
      </w:r>
      <w:r w:rsidRPr="00345E98">
        <w:rPr>
          <w:rFonts w:ascii="Traditional Arabic" w:eastAsiaTheme="minorHAnsi" w:hAnsi="Traditional Arabic" w:cs="Traditional Arabic"/>
          <w:sz w:val="32"/>
          <w:szCs w:val="32"/>
          <w:lang w:val="en-ID" w:eastAsia="en-GB"/>
        </w:rPr>
        <w:t>(</w:t>
      </w:r>
    </w:p>
    <w:p w14:paraId="58E87F0E" w14:textId="77777777" w:rsidR="001D7E85" w:rsidRPr="00345E98" w:rsidRDefault="001D7E85" w:rsidP="001D7E85">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956"/>
        <w:gridCol w:w="2877"/>
        <w:gridCol w:w="3780"/>
      </w:tblGrid>
      <w:tr w:rsidR="00345E98" w:rsidRPr="00345E98" w14:paraId="794ADBAB" w14:textId="77777777" w:rsidTr="0051521D">
        <w:trPr>
          <w:jc w:val="center"/>
        </w:trPr>
        <w:tc>
          <w:tcPr>
            <w:tcW w:w="1956" w:type="dxa"/>
          </w:tcPr>
          <w:p w14:paraId="34A0FF54" w14:textId="77777777" w:rsidR="0051521D" w:rsidRDefault="00F7557C" w:rsidP="00272AF2">
            <w:pPr>
              <w:bidi/>
              <w:rPr>
                <w:rFonts w:ascii="Traditional Arabic" w:eastAsiaTheme="minorHAnsi" w:hAnsi="Traditional Arabic" w:cs="Traditional Arabic"/>
                <w:sz w:val="32"/>
                <w:szCs w:val="32"/>
                <w:lang w:val="en-US" w:eastAsia="en-GB"/>
              </w:rPr>
            </w:pPr>
            <w:r w:rsidRPr="0051521D">
              <w:rPr>
                <w:rFonts w:ascii="Traditional Arabic" w:eastAsiaTheme="minorHAnsi" w:hAnsi="Traditional Arabic" w:cs="Traditional Arabic"/>
                <w:sz w:val="32"/>
                <w:szCs w:val="32"/>
                <w:rtl/>
                <w:lang w:val="en-US" w:eastAsia="en-GB"/>
              </w:rPr>
              <w:t>يَا</w:t>
            </w:r>
            <w:r w:rsidR="0051521D" w:rsidRPr="0051521D">
              <w:rPr>
                <w:rFonts w:ascii="Traditional Arabic" w:eastAsiaTheme="minorHAnsi" w:hAnsi="Traditional Arabic" w:cs="Traditional Arabic"/>
                <w:sz w:val="32"/>
                <w:szCs w:val="32"/>
                <w:lang w:val="en-US" w:eastAsia="en-GB"/>
              </w:rPr>
              <w:t xml:space="preserve"> </w:t>
            </w:r>
            <w:r w:rsidRPr="0051521D">
              <w:rPr>
                <w:rFonts w:ascii="Traditional Arabic" w:eastAsiaTheme="minorHAnsi" w:hAnsi="Traditional Arabic" w:cs="Traditional Arabic"/>
                <w:sz w:val="32"/>
                <w:szCs w:val="32"/>
                <w:rtl/>
                <w:lang w:val="en-US" w:eastAsia="en-GB"/>
              </w:rPr>
              <w:t>خَتْمُ</w:t>
            </w:r>
          </w:p>
          <w:p w14:paraId="62FB46BA" w14:textId="498CABA0" w:rsidR="00F7557C" w:rsidRPr="00345E98" w:rsidRDefault="00F7557C" w:rsidP="0051521D">
            <w:pPr>
              <w:bidi/>
              <w:rPr>
                <w:rFonts w:ascii="Traditional Arabic" w:eastAsiaTheme="minorHAnsi" w:hAnsi="Traditional Arabic" w:cs="Traditional Arabic"/>
                <w:sz w:val="20"/>
                <w:szCs w:val="20"/>
                <w:rtl/>
                <w:lang w:val="en-US" w:eastAsia="en-GB" w:bidi="ar-EG"/>
              </w:rPr>
            </w:pPr>
            <w:r w:rsidRPr="003C4601">
              <w:rPr>
                <w:rFonts w:ascii="Times New Roman" w:eastAsiaTheme="minorHAnsi" w:hAnsi="Times New Roman" w:cs="Times New Roman"/>
                <w:sz w:val="24"/>
                <w:szCs w:val="24"/>
                <w:lang w:val="en-MY" w:eastAsia="en-GB"/>
              </w:rPr>
              <w:t>(</w:t>
            </w:r>
            <w:r w:rsidR="00272AF2"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:153</w:t>
            </w:r>
            <w:r w:rsidRPr="00345E98">
              <w:rPr>
                <w:rFonts w:ascii="Traditional Arabic" w:eastAsiaTheme="minorHAnsi" w:hAnsi="Traditional Arabic" w:cs="Traditional Arabic"/>
                <w:sz w:val="20"/>
                <w:szCs w:val="20"/>
                <w:lang w:val="en-MY" w:eastAsia="en-GB"/>
              </w:rPr>
              <w:t>)</w:t>
            </w:r>
            <w:r w:rsidR="0051521D">
              <w:rPr>
                <w:rFonts w:ascii="Traditional Arabic" w:eastAsiaTheme="minorHAnsi" w:hAnsi="Traditional Arabic" w:cs="Traditional Arabic"/>
                <w:sz w:val="20"/>
                <w:szCs w:val="20"/>
                <w:lang w:val="en-MY" w:eastAsia="en-GB"/>
              </w:rPr>
              <w:t xml:space="preserve"> </w:t>
            </w:r>
          </w:p>
        </w:tc>
        <w:tc>
          <w:tcPr>
            <w:tcW w:w="2877" w:type="dxa"/>
            <w:vAlign w:val="center"/>
          </w:tcPr>
          <w:p w14:paraId="5CD53FD6" w14:textId="77777777" w:rsidR="00F7557C" w:rsidRPr="00345E98" w:rsidRDefault="00F7557C" w:rsidP="007C3D3E">
            <w:pPr>
              <w:bidi/>
              <w:jc w:val="right"/>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Hai </w:t>
            </w:r>
            <w:proofErr w:type="spellStart"/>
            <w:r w:rsidRPr="00345E98">
              <w:rPr>
                <w:rFonts w:ascii="Times New Roman" w:eastAsiaTheme="minorHAnsi" w:hAnsi="Times New Roman" w:cs="Times New Roman"/>
                <w:sz w:val="24"/>
                <w:szCs w:val="24"/>
                <w:lang w:val="en-US" w:eastAsia="en-GB"/>
              </w:rPr>
              <w:t>wali</w:t>
            </w:r>
            <w:proofErr w:type="spellEnd"/>
            <w:r w:rsidRPr="00345E98">
              <w:rPr>
                <w:rFonts w:ascii="Times New Roman" w:eastAsiaTheme="minorHAnsi" w:hAnsi="Times New Roman" w:cs="Times New Roman"/>
                <w:sz w:val="24"/>
                <w:szCs w:val="24"/>
                <w:lang w:val="en-US" w:eastAsia="en-GB"/>
              </w:rPr>
              <w:t xml:space="preserve"> kang </w:t>
            </w:r>
            <w:proofErr w:type="spellStart"/>
            <w:r w:rsidRPr="00345E98">
              <w:rPr>
                <w:rFonts w:ascii="Times New Roman" w:eastAsiaTheme="minorHAnsi" w:hAnsi="Times New Roman" w:cs="Times New Roman"/>
                <w:sz w:val="24"/>
                <w:szCs w:val="24"/>
                <w:lang w:val="en-US" w:eastAsia="en-GB"/>
              </w:rPr>
              <w:t>dadi</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pungkasan</w:t>
            </w:r>
            <w:proofErr w:type="spellEnd"/>
          </w:p>
        </w:tc>
        <w:tc>
          <w:tcPr>
            <w:tcW w:w="3780" w:type="dxa"/>
            <w:vAlign w:val="center"/>
          </w:tcPr>
          <w:p w14:paraId="7BFECEA7"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menjadi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akhiran</w:t>
            </w:r>
            <w:proofErr w:type="spellEnd"/>
          </w:p>
        </w:tc>
      </w:tr>
      <w:tr w:rsidR="00345E98" w:rsidRPr="00345E98" w14:paraId="63F92C85" w14:textId="77777777" w:rsidTr="0051521D">
        <w:trPr>
          <w:jc w:val="center"/>
        </w:trPr>
        <w:tc>
          <w:tcPr>
            <w:tcW w:w="1956" w:type="dxa"/>
          </w:tcPr>
          <w:p w14:paraId="47DA2AD4"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قَطْبُ</w:t>
            </w:r>
          </w:p>
          <w:p w14:paraId="17A9DCA9" w14:textId="67161728"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:519</w:t>
            </w:r>
            <w:r w:rsidRPr="00345E98">
              <w:rPr>
                <w:rFonts w:ascii="Traditional Arabic" w:eastAsiaTheme="minorHAnsi" w:hAnsi="Traditional Arabic" w:cs="Traditional Arabic"/>
                <w:sz w:val="32"/>
                <w:szCs w:val="32"/>
                <w:lang w:val="en-MY" w:eastAsia="en-GB"/>
              </w:rPr>
              <w:t>)</w:t>
            </w:r>
          </w:p>
        </w:tc>
        <w:tc>
          <w:tcPr>
            <w:tcW w:w="2877" w:type="dxa"/>
            <w:vAlign w:val="center"/>
          </w:tcPr>
          <w:p w14:paraId="6A830A78"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dadi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punjere</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jagat</w:t>
            </w:r>
            <w:proofErr w:type="spellEnd"/>
          </w:p>
        </w:tc>
        <w:tc>
          <w:tcPr>
            <w:tcW w:w="3780" w:type="dxa"/>
            <w:vAlign w:val="center"/>
          </w:tcPr>
          <w:p w14:paraId="40359DF2"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menjadi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poros</w:t>
            </w:r>
            <w:proofErr w:type="spellEnd"/>
            <w:r w:rsidRPr="00345E98">
              <w:rPr>
                <w:rFonts w:ascii="Times New Roman" w:eastAsiaTheme="minorHAnsi" w:hAnsi="Times New Roman" w:cs="Times New Roman"/>
                <w:sz w:val="24"/>
                <w:szCs w:val="24"/>
                <w:lang w:val="en-ID" w:eastAsia="en-GB"/>
              </w:rPr>
              <w:t xml:space="preserve"> dunia</w:t>
            </w:r>
          </w:p>
        </w:tc>
      </w:tr>
      <w:tr w:rsidR="00345E98" w:rsidRPr="00345E98" w14:paraId="52276CFC" w14:textId="77777777" w:rsidTr="0051521D">
        <w:trPr>
          <w:jc w:val="center"/>
        </w:trPr>
        <w:tc>
          <w:tcPr>
            <w:tcW w:w="1956" w:type="dxa"/>
          </w:tcPr>
          <w:p w14:paraId="692DE1D3"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إمَامَانِ</w:t>
            </w:r>
          </w:p>
          <w:p w14:paraId="6B58E4FB" w14:textId="7F8EA2C4" w:rsidR="00F7557C" w:rsidRPr="00345E98" w:rsidRDefault="00F7557C" w:rsidP="003C4601">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:1</w:t>
            </w:r>
            <w:r w:rsidRPr="00345E98">
              <w:rPr>
                <w:rFonts w:ascii="Traditional Arabic" w:eastAsiaTheme="minorHAnsi" w:hAnsi="Traditional Arabic" w:cs="Traditional Arabic"/>
                <w:sz w:val="32"/>
                <w:szCs w:val="32"/>
                <w:lang w:val="en-MY" w:eastAsia="en-GB"/>
              </w:rPr>
              <w:t>9)</w:t>
            </w:r>
          </w:p>
        </w:tc>
        <w:tc>
          <w:tcPr>
            <w:tcW w:w="2877" w:type="dxa"/>
            <w:vAlign w:val="center"/>
          </w:tcPr>
          <w:p w14:paraId="4C5560AD"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dadi</w:t>
            </w:r>
            <w:proofErr w:type="spellEnd"/>
            <w:r w:rsidRPr="00345E98">
              <w:rPr>
                <w:rFonts w:ascii="Times New Roman" w:eastAsiaTheme="minorHAnsi" w:hAnsi="Times New Roman" w:cs="Times New Roman"/>
                <w:sz w:val="24"/>
                <w:szCs w:val="24"/>
                <w:lang w:val="en-ID" w:eastAsia="en-GB"/>
              </w:rPr>
              <w:t xml:space="preserve"> imam loro</w:t>
            </w:r>
          </w:p>
        </w:tc>
        <w:tc>
          <w:tcPr>
            <w:tcW w:w="3780" w:type="dxa"/>
            <w:vAlign w:val="center"/>
          </w:tcPr>
          <w:p w14:paraId="026AB17B"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menjadi</w:t>
            </w:r>
            <w:proofErr w:type="spellEnd"/>
            <w:r w:rsidRPr="00345E98">
              <w:rPr>
                <w:rFonts w:ascii="Times New Roman" w:eastAsiaTheme="minorHAnsi" w:hAnsi="Times New Roman" w:cs="Times New Roman"/>
                <w:sz w:val="24"/>
                <w:szCs w:val="24"/>
                <w:lang w:val="en-ID" w:eastAsia="en-GB"/>
              </w:rPr>
              <w:t xml:space="preserve"> imam dua</w:t>
            </w:r>
          </w:p>
        </w:tc>
      </w:tr>
      <w:tr w:rsidR="00345E98" w:rsidRPr="00345E98" w14:paraId="194C9400" w14:textId="77777777" w:rsidTr="0051521D">
        <w:trPr>
          <w:jc w:val="center"/>
        </w:trPr>
        <w:tc>
          <w:tcPr>
            <w:tcW w:w="1956" w:type="dxa"/>
          </w:tcPr>
          <w:p w14:paraId="4D8CED52"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أَوْتَادُ</w:t>
            </w:r>
          </w:p>
          <w:p w14:paraId="3279313D" w14:textId="78818655"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:689</w:t>
            </w:r>
            <w:r w:rsidRPr="00345E98">
              <w:rPr>
                <w:rFonts w:ascii="Traditional Arabic" w:eastAsiaTheme="minorHAnsi" w:hAnsi="Traditional Arabic" w:cs="Traditional Arabic"/>
                <w:sz w:val="32"/>
                <w:szCs w:val="32"/>
                <w:lang w:val="en-MY" w:eastAsia="en-GB"/>
              </w:rPr>
              <w:t>)</w:t>
            </w:r>
          </w:p>
        </w:tc>
        <w:tc>
          <w:tcPr>
            <w:tcW w:w="2877" w:type="dxa"/>
            <w:vAlign w:val="center"/>
          </w:tcPr>
          <w:p w14:paraId="6E62D1D1"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dadi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pato’e</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jagat</w:t>
            </w:r>
            <w:proofErr w:type="spellEnd"/>
          </w:p>
        </w:tc>
        <w:tc>
          <w:tcPr>
            <w:tcW w:w="3780" w:type="dxa"/>
            <w:vAlign w:val="center"/>
          </w:tcPr>
          <w:p w14:paraId="601824E7"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menjadi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tambatannya</w:t>
            </w:r>
            <w:proofErr w:type="spellEnd"/>
            <w:r w:rsidRPr="00345E98">
              <w:rPr>
                <w:rFonts w:ascii="Times New Roman" w:eastAsiaTheme="minorHAnsi" w:hAnsi="Times New Roman" w:cs="Times New Roman"/>
                <w:sz w:val="24"/>
                <w:szCs w:val="24"/>
                <w:lang w:val="en-ID" w:eastAsia="en-GB"/>
              </w:rPr>
              <w:t xml:space="preserve"> dunia</w:t>
            </w:r>
          </w:p>
        </w:tc>
      </w:tr>
      <w:tr w:rsidR="00345E98" w:rsidRPr="00345E98" w14:paraId="5BA88F50" w14:textId="77777777" w:rsidTr="0051521D">
        <w:trPr>
          <w:jc w:val="center"/>
        </w:trPr>
        <w:tc>
          <w:tcPr>
            <w:tcW w:w="1956" w:type="dxa"/>
          </w:tcPr>
          <w:p w14:paraId="29D694ED"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أَبْدَالُ</w:t>
            </w:r>
          </w:p>
          <w:p w14:paraId="281C022B" w14:textId="7D6852C0"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:33</w:t>
            </w:r>
            <w:r w:rsidRPr="00345E98">
              <w:rPr>
                <w:rFonts w:ascii="Traditional Arabic" w:eastAsiaTheme="minorHAnsi" w:hAnsi="Traditional Arabic" w:cs="Traditional Arabic"/>
                <w:sz w:val="32"/>
                <w:szCs w:val="32"/>
                <w:lang w:val="en-MY" w:eastAsia="en-GB"/>
              </w:rPr>
              <w:t>)</w:t>
            </w:r>
          </w:p>
        </w:tc>
        <w:tc>
          <w:tcPr>
            <w:tcW w:w="2877" w:type="dxa"/>
            <w:vAlign w:val="center"/>
          </w:tcPr>
          <w:p w14:paraId="558BFCB1"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poro</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abdal</w:t>
            </w:r>
            <w:proofErr w:type="spellEnd"/>
          </w:p>
        </w:tc>
        <w:tc>
          <w:tcPr>
            <w:tcW w:w="3780" w:type="dxa"/>
            <w:vAlign w:val="center"/>
          </w:tcPr>
          <w:p w14:paraId="766A00AB"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para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abdal</w:t>
            </w:r>
            <w:proofErr w:type="spellEnd"/>
          </w:p>
        </w:tc>
      </w:tr>
    </w:tbl>
    <w:p w14:paraId="283EEBC5" w14:textId="77777777" w:rsidR="0051521D" w:rsidRDefault="0051521D">
      <w:pPr>
        <w:bidi/>
      </w:pPr>
      <w:r>
        <w:br w:type="page"/>
      </w:r>
    </w:p>
    <w:tbl>
      <w:tblPr>
        <w:tblStyle w:val="TableGrid"/>
        <w:bidiVisual/>
        <w:tblW w:w="0" w:type="auto"/>
        <w:jc w:val="center"/>
        <w:tblLook w:val="04A0" w:firstRow="1" w:lastRow="0" w:firstColumn="1" w:lastColumn="0" w:noHBand="0" w:noVBand="1"/>
      </w:tblPr>
      <w:tblGrid>
        <w:gridCol w:w="1956"/>
        <w:gridCol w:w="2877"/>
        <w:gridCol w:w="3780"/>
      </w:tblGrid>
      <w:tr w:rsidR="00345E98" w:rsidRPr="00345E98" w14:paraId="437ED604" w14:textId="77777777" w:rsidTr="0051521D">
        <w:trPr>
          <w:jc w:val="center"/>
        </w:trPr>
        <w:tc>
          <w:tcPr>
            <w:tcW w:w="1956" w:type="dxa"/>
          </w:tcPr>
          <w:p w14:paraId="6C8EDF2E" w14:textId="1F700A11"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lastRenderedPageBreak/>
              <w:t>يَا رُقَبَاءُ</w:t>
            </w:r>
          </w:p>
          <w:p w14:paraId="4014CFDD" w14:textId="56FCEABA"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:230</w:t>
            </w:r>
            <w:r w:rsidRPr="00345E98">
              <w:rPr>
                <w:rFonts w:ascii="Traditional Arabic" w:eastAsiaTheme="minorHAnsi" w:hAnsi="Traditional Arabic" w:cs="Traditional Arabic"/>
                <w:sz w:val="32"/>
                <w:szCs w:val="32"/>
                <w:lang w:val="en-MY" w:eastAsia="en-GB"/>
              </w:rPr>
              <w:t>)</w:t>
            </w:r>
          </w:p>
        </w:tc>
        <w:tc>
          <w:tcPr>
            <w:tcW w:w="2877" w:type="dxa"/>
            <w:vAlign w:val="center"/>
          </w:tcPr>
          <w:p w14:paraId="79771757"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nginjen-nginjen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dawuhe</w:t>
            </w:r>
            <w:proofErr w:type="spellEnd"/>
            <w:r w:rsidRPr="00345E98">
              <w:rPr>
                <w:rFonts w:ascii="Times New Roman" w:eastAsiaTheme="minorHAnsi" w:hAnsi="Times New Roman" w:cs="Times New Roman"/>
                <w:sz w:val="24"/>
                <w:szCs w:val="24"/>
                <w:lang w:val="en-ID" w:eastAsia="en-GB"/>
              </w:rPr>
              <w:t xml:space="preserve"> Allah</w:t>
            </w:r>
          </w:p>
        </w:tc>
        <w:tc>
          <w:tcPr>
            <w:tcW w:w="3780" w:type="dxa"/>
            <w:vAlign w:val="center"/>
          </w:tcPr>
          <w:p w14:paraId="68C75E70"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menjaga</w:t>
            </w:r>
            <w:proofErr w:type="spellEnd"/>
            <w:r w:rsidRPr="00345E98">
              <w:rPr>
                <w:rFonts w:ascii="Times New Roman" w:eastAsiaTheme="minorHAnsi" w:hAnsi="Times New Roman" w:cs="Times New Roman"/>
                <w:sz w:val="24"/>
                <w:szCs w:val="24"/>
                <w:lang w:val="en-ID" w:eastAsia="en-GB"/>
              </w:rPr>
              <w:t xml:space="preserve"> pada </w:t>
            </w:r>
            <w:proofErr w:type="spellStart"/>
            <w:r w:rsidRPr="00345E98">
              <w:rPr>
                <w:rFonts w:ascii="Times New Roman" w:eastAsiaTheme="minorHAnsi" w:hAnsi="Times New Roman" w:cs="Times New Roman"/>
                <w:sz w:val="24"/>
                <w:szCs w:val="24"/>
                <w:lang w:val="en-ID" w:eastAsia="en-GB"/>
              </w:rPr>
              <w:t>kalamnya</w:t>
            </w:r>
            <w:proofErr w:type="spellEnd"/>
            <w:r w:rsidRPr="00345E98">
              <w:rPr>
                <w:rFonts w:ascii="Times New Roman" w:eastAsiaTheme="minorHAnsi" w:hAnsi="Times New Roman" w:cs="Times New Roman"/>
                <w:sz w:val="24"/>
                <w:szCs w:val="24"/>
                <w:lang w:val="en-ID" w:eastAsia="en-GB"/>
              </w:rPr>
              <w:t xml:space="preserve"> Allah</w:t>
            </w:r>
          </w:p>
        </w:tc>
      </w:tr>
      <w:tr w:rsidR="00345E98" w:rsidRPr="00345E98" w14:paraId="5DEE3309" w14:textId="77777777" w:rsidTr="0051521D">
        <w:trPr>
          <w:jc w:val="center"/>
        </w:trPr>
        <w:tc>
          <w:tcPr>
            <w:tcW w:w="1956" w:type="dxa"/>
          </w:tcPr>
          <w:p w14:paraId="73E51D6F"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نُجَبَاءُ</w:t>
            </w:r>
          </w:p>
          <w:p w14:paraId="37A71E31" w14:textId="22347FFB"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:623</w:t>
            </w:r>
            <w:r w:rsidRPr="00345E98">
              <w:rPr>
                <w:rFonts w:ascii="Traditional Arabic" w:eastAsiaTheme="minorHAnsi" w:hAnsi="Traditional Arabic" w:cs="Traditional Arabic"/>
                <w:sz w:val="32"/>
                <w:szCs w:val="32"/>
                <w:lang w:val="en-MY" w:eastAsia="en-GB"/>
              </w:rPr>
              <w:t>)</w:t>
            </w:r>
          </w:p>
        </w:tc>
        <w:tc>
          <w:tcPr>
            <w:tcW w:w="2877" w:type="dxa"/>
            <w:vAlign w:val="center"/>
          </w:tcPr>
          <w:p w14:paraId="213E02D0"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poro</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loman</w:t>
            </w:r>
            <w:proofErr w:type="spellEnd"/>
          </w:p>
        </w:tc>
        <w:tc>
          <w:tcPr>
            <w:tcW w:w="3780" w:type="dxa"/>
            <w:vAlign w:val="center"/>
          </w:tcPr>
          <w:p w14:paraId="62FEA433"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para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dermawan</w:t>
            </w:r>
            <w:proofErr w:type="spellEnd"/>
          </w:p>
        </w:tc>
      </w:tr>
      <w:tr w:rsidR="00345E98" w:rsidRPr="00345E98" w14:paraId="504DF13C" w14:textId="77777777" w:rsidTr="0051521D">
        <w:trPr>
          <w:jc w:val="center"/>
        </w:trPr>
        <w:tc>
          <w:tcPr>
            <w:tcW w:w="1956" w:type="dxa"/>
          </w:tcPr>
          <w:p w14:paraId="1628B970" w14:textId="77777777" w:rsidR="00F7557C" w:rsidRPr="00345E98" w:rsidRDefault="00F7557C"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يَا نُقَبَاءُ</w:t>
            </w:r>
          </w:p>
          <w:p w14:paraId="335EB702" w14:textId="5278C9DE"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C4601">
              <w:rPr>
                <w:rFonts w:ascii="Times New Roman" w:eastAsiaTheme="minorHAnsi" w:hAnsi="Times New Roman" w:cs="Times New Roman"/>
                <w:sz w:val="24"/>
                <w:szCs w:val="24"/>
                <w:lang w:val="en-MY" w:eastAsia="en-GB"/>
              </w:rPr>
              <w:t>Maraqi</w:t>
            </w:r>
            <w:r w:rsidRPr="003C4601">
              <w:rPr>
                <w:rFonts w:ascii="Times New Roman" w:eastAsiaTheme="minorHAnsi" w:hAnsi="Times New Roman" w:cs="Times New Roman"/>
                <w:sz w:val="24"/>
                <w:szCs w:val="24"/>
                <w:lang w:val="en-MY" w:eastAsia="en-GB"/>
              </w:rPr>
              <w:t>:653</w:t>
            </w:r>
            <w:r w:rsidRPr="00345E98">
              <w:rPr>
                <w:rFonts w:ascii="Traditional Arabic" w:eastAsiaTheme="minorHAnsi" w:hAnsi="Traditional Arabic" w:cs="Traditional Arabic"/>
                <w:sz w:val="32"/>
                <w:szCs w:val="32"/>
                <w:lang w:val="en-MY" w:eastAsia="en-GB"/>
              </w:rPr>
              <w:t>)</w:t>
            </w:r>
          </w:p>
        </w:tc>
        <w:tc>
          <w:tcPr>
            <w:tcW w:w="2877" w:type="dxa"/>
            <w:vAlign w:val="center"/>
          </w:tcPr>
          <w:p w14:paraId="539F9FD7"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para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kang </w:t>
            </w:r>
            <w:proofErr w:type="spellStart"/>
            <w:r w:rsidRPr="00345E98">
              <w:rPr>
                <w:rFonts w:ascii="Times New Roman" w:eastAsiaTheme="minorHAnsi" w:hAnsi="Times New Roman" w:cs="Times New Roman"/>
                <w:sz w:val="24"/>
                <w:szCs w:val="24"/>
                <w:lang w:val="en-ID" w:eastAsia="en-GB"/>
              </w:rPr>
              <w:t>sami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ningali</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ing</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batin</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manungso</w:t>
            </w:r>
            <w:proofErr w:type="spellEnd"/>
          </w:p>
        </w:tc>
        <w:tc>
          <w:tcPr>
            <w:tcW w:w="3780" w:type="dxa"/>
            <w:vAlign w:val="center"/>
          </w:tcPr>
          <w:p w14:paraId="2DC3EC53" w14:textId="77777777" w:rsidR="00F7557C" w:rsidRPr="00345E98" w:rsidRDefault="00F7557C" w:rsidP="007C3D3E">
            <w:pPr>
              <w:bidi/>
              <w:jc w:val="right"/>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ID" w:eastAsia="en-GB"/>
              </w:rPr>
              <w:t xml:space="preserve">Hai </w:t>
            </w:r>
            <w:proofErr w:type="spellStart"/>
            <w:r w:rsidRPr="00345E98">
              <w:rPr>
                <w:rFonts w:ascii="Times New Roman" w:eastAsiaTheme="minorHAnsi" w:hAnsi="Times New Roman" w:cs="Times New Roman"/>
                <w:sz w:val="24"/>
                <w:szCs w:val="24"/>
                <w:lang w:val="en-ID" w:eastAsia="en-GB"/>
              </w:rPr>
              <w:t>wali</w:t>
            </w:r>
            <w:proofErr w:type="spellEnd"/>
            <w:r w:rsidRPr="00345E98">
              <w:rPr>
                <w:rFonts w:ascii="Times New Roman" w:eastAsiaTheme="minorHAnsi" w:hAnsi="Times New Roman" w:cs="Times New Roman"/>
                <w:sz w:val="24"/>
                <w:szCs w:val="24"/>
                <w:lang w:val="en-ID" w:eastAsia="en-GB"/>
              </w:rPr>
              <w:t xml:space="preserve"> yang </w:t>
            </w:r>
            <w:proofErr w:type="spellStart"/>
            <w:r w:rsidRPr="00345E98">
              <w:rPr>
                <w:rFonts w:ascii="Times New Roman" w:eastAsiaTheme="minorHAnsi" w:hAnsi="Times New Roman" w:cs="Times New Roman"/>
                <w:sz w:val="24"/>
                <w:szCs w:val="24"/>
                <w:lang w:val="en-ID" w:eastAsia="en-GB"/>
              </w:rPr>
              <w:t>melihat</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batinnya</w:t>
            </w:r>
            <w:proofErr w:type="spellEnd"/>
            <w:r w:rsidRPr="00345E98">
              <w:rPr>
                <w:rFonts w:ascii="Times New Roman" w:eastAsiaTheme="minorHAnsi" w:hAnsi="Times New Roman" w:cs="Times New Roman"/>
                <w:sz w:val="24"/>
                <w:szCs w:val="24"/>
                <w:lang w:val="en-ID" w:eastAsia="en-GB"/>
              </w:rPr>
              <w:t xml:space="preserve"> </w:t>
            </w:r>
            <w:proofErr w:type="spellStart"/>
            <w:r w:rsidRPr="00345E98">
              <w:rPr>
                <w:rFonts w:ascii="Times New Roman" w:eastAsiaTheme="minorHAnsi" w:hAnsi="Times New Roman" w:cs="Times New Roman"/>
                <w:sz w:val="24"/>
                <w:szCs w:val="24"/>
                <w:lang w:val="en-ID" w:eastAsia="en-GB"/>
              </w:rPr>
              <w:t>manusia</w:t>
            </w:r>
            <w:proofErr w:type="spellEnd"/>
          </w:p>
        </w:tc>
      </w:tr>
    </w:tbl>
    <w:p w14:paraId="2C561AD7"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lang w:val="en-ID" w:eastAsia="en-GB"/>
        </w:rPr>
      </w:pPr>
    </w:p>
    <w:p w14:paraId="4499C683" w14:textId="387DD959"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كما ورد في باب الألف من</w:t>
      </w:r>
      <w:r w:rsidRPr="00345E98">
        <w:rPr>
          <w:rFonts w:ascii="Traditional Arabic" w:eastAsiaTheme="minorHAnsi" w:hAnsi="Traditional Arabic" w:cs="Traditional Arabic"/>
          <w:sz w:val="32"/>
          <w:szCs w:val="32"/>
          <w:rtl/>
          <w:lang w:val="en-US" w:eastAsia="en-GB" w:bidi="ar-EG"/>
        </w:rPr>
        <w:t xml:space="preserve"> أسماء الأماكن</w:t>
      </w:r>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lang w:val="en-MY" w:eastAsia="en-GB"/>
        </w:rPr>
        <w:t xml:space="preserve"> (</w:t>
      </w:r>
      <w:r w:rsidR="009E007D" w:rsidRPr="00345E98">
        <w:rPr>
          <w:rFonts w:ascii="Traditional Arabic" w:eastAsiaTheme="minorHAnsi" w:hAnsi="Traditional Arabic" w:cs="Traditional Arabic"/>
          <w:sz w:val="20"/>
          <w:szCs w:val="20"/>
          <w:lang w:val="en-MY" w:eastAsia="en-GB"/>
        </w:rPr>
        <w:t>Maraqi</w:t>
      </w:r>
      <w:r w:rsidRPr="00345E98">
        <w:rPr>
          <w:rFonts w:ascii="Traditional Arabic" w:eastAsiaTheme="minorHAnsi" w:hAnsi="Traditional Arabic" w:cs="Traditional Arabic"/>
          <w:sz w:val="32"/>
          <w:szCs w:val="32"/>
          <w:lang w:val="en-MY" w:eastAsia="en-GB"/>
        </w:rPr>
        <w:t>:1-27)</w:t>
      </w:r>
    </w:p>
    <w:p w14:paraId="19D53398" w14:textId="77777777" w:rsidR="00F7557C" w:rsidRPr="00345E98" w:rsidRDefault="00F7557C" w:rsidP="00F7557C">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8216" w:type="dxa"/>
        <w:jc w:val="center"/>
        <w:tblLook w:val="04A0" w:firstRow="1" w:lastRow="0" w:firstColumn="1" w:lastColumn="0" w:noHBand="0" w:noVBand="1"/>
      </w:tblPr>
      <w:tblGrid>
        <w:gridCol w:w="1500"/>
        <w:gridCol w:w="2936"/>
        <w:gridCol w:w="3780"/>
      </w:tblGrid>
      <w:tr w:rsidR="00345E98" w:rsidRPr="00345E98" w14:paraId="79BD821F" w14:textId="77777777" w:rsidTr="00226DD2">
        <w:trPr>
          <w:jc w:val="center"/>
        </w:trPr>
        <w:tc>
          <w:tcPr>
            <w:tcW w:w="1500" w:type="dxa"/>
          </w:tcPr>
          <w:p w14:paraId="1E13D4F4" w14:textId="77777777" w:rsidR="00F7557C" w:rsidRPr="00345E98" w:rsidRDefault="00F7557C"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الأَبْلَةُ</w:t>
            </w:r>
          </w:p>
        </w:tc>
        <w:tc>
          <w:tcPr>
            <w:tcW w:w="2936" w:type="dxa"/>
            <w:vAlign w:val="center"/>
          </w:tcPr>
          <w:p w14:paraId="79DD626A" w14:textId="77777777" w:rsidR="00F7557C" w:rsidRPr="00345E98" w:rsidRDefault="00F7557C" w:rsidP="00226DD2">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Tanah Ablah</w:t>
            </w:r>
          </w:p>
        </w:tc>
        <w:tc>
          <w:tcPr>
            <w:tcW w:w="3780" w:type="dxa"/>
            <w:vAlign w:val="center"/>
          </w:tcPr>
          <w:p w14:paraId="3D156B2D" w14:textId="77777777" w:rsidR="00F7557C" w:rsidRPr="00345E98" w:rsidRDefault="00F7557C" w:rsidP="00226DD2">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Tanah Ablah</w:t>
            </w:r>
          </w:p>
        </w:tc>
      </w:tr>
      <w:tr w:rsidR="00345E98" w:rsidRPr="00345E98" w14:paraId="04B4A0A2" w14:textId="77777777" w:rsidTr="00226DD2">
        <w:trPr>
          <w:jc w:val="center"/>
        </w:trPr>
        <w:tc>
          <w:tcPr>
            <w:tcW w:w="1500" w:type="dxa"/>
          </w:tcPr>
          <w:p w14:paraId="7635EB3A" w14:textId="77777777" w:rsidR="00F7557C" w:rsidRPr="00345E98" w:rsidRDefault="00F7557C"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الأَبْوَاءُ</w:t>
            </w:r>
          </w:p>
        </w:tc>
        <w:tc>
          <w:tcPr>
            <w:tcW w:w="2936" w:type="dxa"/>
            <w:vAlign w:val="center"/>
          </w:tcPr>
          <w:p w14:paraId="0D8DF59A" w14:textId="77777777" w:rsidR="00F7557C" w:rsidRPr="00345E98" w:rsidRDefault="00F7557C" w:rsidP="00226DD2">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Tanah </w:t>
            </w:r>
            <w:proofErr w:type="spellStart"/>
            <w:r w:rsidRPr="00345E98">
              <w:rPr>
                <w:rFonts w:ascii="Times New Roman" w:eastAsiaTheme="minorHAnsi" w:hAnsi="Times New Roman" w:cs="Times New Roman"/>
                <w:sz w:val="24"/>
                <w:szCs w:val="24"/>
                <w:lang w:val="en-US" w:eastAsia="en-GB"/>
              </w:rPr>
              <w:t>Abwa</w:t>
            </w:r>
            <w:proofErr w:type="spellEnd"/>
            <w:r w:rsidRPr="00345E98">
              <w:rPr>
                <w:rFonts w:ascii="Times New Roman" w:eastAsiaTheme="minorHAnsi" w:hAnsi="Times New Roman" w:cs="Times New Roman"/>
                <w:sz w:val="24"/>
                <w:szCs w:val="24"/>
                <w:lang w:val="en-US" w:eastAsia="en-GB"/>
              </w:rPr>
              <w:t>’</w:t>
            </w:r>
          </w:p>
        </w:tc>
        <w:tc>
          <w:tcPr>
            <w:tcW w:w="3780" w:type="dxa"/>
            <w:vAlign w:val="center"/>
          </w:tcPr>
          <w:p w14:paraId="1A13CD38" w14:textId="77777777" w:rsidR="00F7557C" w:rsidRPr="00345E98" w:rsidRDefault="00F7557C" w:rsidP="00226DD2">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Tanah </w:t>
            </w:r>
            <w:proofErr w:type="spellStart"/>
            <w:r w:rsidRPr="00345E98">
              <w:rPr>
                <w:rFonts w:ascii="Times New Roman" w:eastAsiaTheme="minorHAnsi" w:hAnsi="Times New Roman" w:cs="Times New Roman"/>
                <w:sz w:val="24"/>
                <w:szCs w:val="24"/>
                <w:lang w:val="en-US" w:eastAsia="en-GB"/>
              </w:rPr>
              <w:t>Abwa</w:t>
            </w:r>
            <w:proofErr w:type="spellEnd"/>
            <w:r w:rsidRPr="00345E98">
              <w:rPr>
                <w:rFonts w:ascii="Times New Roman" w:eastAsiaTheme="minorHAnsi" w:hAnsi="Times New Roman" w:cs="Times New Roman"/>
                <w:sz w:val="24"/>
                <w:szCs w:val="24"/>
                <w:lang w:val="en-US" w:eastAsia="en-GB"/>
              </w:rPr>
              <w:t>’</w:t>
            </w:r>
          </w:p>
        </w:tc>
      </w:tr>
      <w:tr w:rsidR="00345E98" w:rsidRPr="00345E98" w14:paraId="47D48B00" w14:textId="77777777" w:rsidTr="00226DD2">
        <w:trPr>
          <w:jc w:val="center"/>
        </w:trPr>
        <w:tc>
          <w:tcPr>
            <w:tcW w:w="1500" w:type="dxa"/>
            <w:vAlign w:val="center"/>
          </w:tcPr>
          <w:p w14:paraId="20831EAD" w14:textId="77777777" w:rsidR="00F7557C" w:rsidRPr="00345E98" w:rsidRDefault="00F7557C"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أَرِيْحَا: قَرْيَةٌ قَرِيْبَةٌ مِنْ بَيْتِ الْمَقْدِسِ</w:t>
            </w:r>
          </w:p>
        </w:tc>
        <w:tc>
          <w:tcPr>
            <w:tcW w:w="2936" w:type="dxa"/>
            <w:vAlign w:val="center"/>
          </w:tcPr>
          <w:p w14:paraId="613C92AF"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Deso Ariha </w:t>
            </w:r>
          </w:p>
        </w:tc>
        <w:tc>
          <w:tcPr>
            <w:tcW w:w="3780" w:type="dxa"/>
            <w:vAlign w:val="center"/>
          </w:tcPr>
          <w:p w14:paraId="6BD43A7C"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Desa Ariha</w:t>
            </w:r>
          </w:p>
        </w:tc>
      </w:tr>
      <w:tr w:rsidR="00345E98" w:rsidRPr="00345E98" w14:paraId="1FF7103F" w14:textId="77777777" w:rsidTr="00226DD2">
        <w:trPr>
          <w:jc w:val="center"/>
        </w:trPr>
        <w:tc>
          <w:tcPr>
            <w:tcW w:w="1500" w:type="dxa"/>
            <w:vAlign w:val="center"/>
          </w:tcPr>
          <w:p w14:paraId="3FE564D4" w14:textId="77777777"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الأُرْدُنُ: بَلَدٌ</w:t>
            </w:r>
          </w:p>
        </w:tc>
        <w:tc>
          <w:tcPr>
            <w:tcW w:w="2936" w:type="dxa"/>
            <w:vAlign w:val="center"/>
          </w:tcPr>
          <w:p w14:paraId="5E59ED15" w14:textId="77777777" w:rsidR="00F7557C" w:rsidRPr="00345E98" w:rsidRDefault="00F7557C" w:rsidP="00226DD2">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Negoro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Urdun</w:t>
            </w:r>
            <w:proofErr w:type="spellEnd"/>
          </w:p>
        </w:tc>
        <w:tc>
          <w:tcPr>
            <w:tcW w:w="3780" w:type="dxa"/>
            <w:vAlign w:val="center"/>
          </w:tcPr>
          <w:p w14:paraId="3AE93730"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Negara </w:t>
            </w:r>
            <w:proofErr w:type="spellStart"/>
            <w:r w:rsidRPr="00345E98">
              <w:rPr>
                <w:rFonts w:ascii="Times New Roman" w:eastAsiaTheme="minorHAnsi" w:hAnsi="Times New Roman" w:cs="Times New Roman"/>
                <w:sz w:val="24"/>
                <w:szCs w:val="24"/>
                <w:lang w:val="en-US" w:eastAsia="en-GB"/>
              </w:rPr>
              <w:t>Urdun</w:t>
            </w:r>
            <w:proofErr w:type="spellEnd"/>
          </w:p>
        </w:tc>
      </w:tr>
      <w:tr w:rsidR="00345E98" w:rsidRPr="00345E98" w14:paraId="2276E3BE" w14:textId="77777777" w:rsidTr="00226DD2">
        <w:trPr>
          <w:jc w:val="center"/>
        </w:trPr>
        <w:tc>
          <w:tcPr>
            <w:tcW w:w="1500" w:type="dxa"/>
          </w:tcPr>
          <w:p w14:paraId="6436F243" w14:textId="77777777" w:rsidR="00F7557C" w:rsidRPr="00345E98" w:rsidRDefault="00F7557C"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إِضَمٌ</w:t>
            </w:r>
          </w:p>
        </w:tc>
        <w:tc>
          <w:tcPr>
            <w:tcW w:w="2936" w:type="dxa"/>
            <w:vAlign w:val="center"/>
          </w:tcPr>
          <w:p w14:paraId="2AF8E914"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Asmo </w:t>
            </w:r>
            <w:proofErr w:type="spellStart"/>
            <w:r w:rsidRPr="00345E98">
              <w:rPr>
                <w:rFonts w:ascii="Times New Roman" w:eastAsiaTheme="minorHAnsi" w:hAnsi="Times New Roman" w:cs="Times New Roman"/>
                <w:sz w:val="24"/>
                <w:szCs w:val="24"/>
                <w:lang w:val="en-US" w:eastAsia="en-GB"/>
              </w:rPr>
              <w:t>jurang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ing</w:t>
            </w:r>
            <w:proofErr w:type="spellEnd"/>
            <w:r w:rsidRPr="00345E98">
              <w:rPr>
                <w:rFonts w:ascii="Times New Roman" w:eastAsiaTheme="minorHAnsi" w:hAnsi="Times New Roman" w:cs="Times New Roman"/>
                <w:sz w:val="24"/>
                <w:szCs w:val="24"/>
                <w:lang w:val="en-US" w:eastAsia="en-GB"/>
              </w:rPr>
              <w:t xml:space="preserve"> Madinah</w:t>
            </w:r>
          </w:p>
        </w:tc>
        <w:tc>
          <w:tcPr>
            <w:tcW w:w="3780" w:type="dxa"/>
            <w:vAlign w:val="center"/>
          </w:tcPr>
          <w:p w14:paraId="2A127DF5"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lembah</w:t>
            </w:r>
            <w:proofErr w:type="spellEnd"/>
            <w:r w:rsidRPr="00345E98">
              <w:rPr>
                <w:rFonts w:ascii="Times New Roman" w:eastAsiaTheme="minorHAnsi" w:hAnsi="Times New Roman" w:cs="Times New Roman"/>
                <w:sz w:val="24"/>
                <w:szCs w:val="24"/>
                <w:lang w:val="en-US" w:eastAsia="en-GB"/>
              </w:rPr>
              <w:t xml:space="preserve"> di Madinah</w:t>
            </w:r>
          </w:p>
        </w:tc>
      </w:tr>
      <w:tr w:rsidR="00345E98" w:rsidRPr="00345E98" w14:paraId="65A40230" w14:textId="77777777" w:rsidTr="00226DD2">
        <w:trPr>
          <w:jc w:val="center"/>
        </w:trPr>
        <w:tc>
          <w:tcPr>
            <w:tcW w:w="1500" w:type="dxa"/>
            <w:vAlign w:val="center"/>
          </w:tcPr>
          <w:p w14:paraId="460BAB4B" w14:textId="77777777" w:rsidR="00F7557C" w:rsidRPr="00345E98" w:rsidRDefault="00F7557C"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المـُؤْتَفِكَاتُ: قُرَى قَوْمِ لُوْطٍ</w:t>
            </w:r>
          </w:p>
        </w:tc>
        <w:tc>
          <w:tcPr>
            <w:tcW w:w="2936" w:type="dxa"/>
            <w:vAlign w:val="center"/>
          </w:tcPr>
          <w:p w14:paraId="48B729B9"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Wong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ingdalem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kaum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 </w:t>
            </w:r>
          </w:p>
        </w:tc>
        <w:tc>
          <w:tcPr>
            <w:tcW w:w="3780" w:type="dxa"/>
            <w:vAlign w:val="center"/>
          </w:tcPr>
          <w:p w14:paraId="35C87101"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Orang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sebuah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desa</w:t>
            </w:r>
            <w:proofErr w:type="spellEnd"/>
            <w:r w:rsidRPr="00345E98">
              <w:rPr>
                <w:rFonts w:ascii="Times New Roman" w:eastAsiaTheme="minorHAnsi" w:hAnsi="Times New Roman" w:cs="Times New Roman"/>
                <w:sz w:val="24"/>
                <w:szCs w:val="24"/>
                <w:lang w:val="en-US" w:eastAsia="en-GB"/>
              </w:rPr>
              <w:t xml:space="preserve"> pada zaman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w:t>
            </w:r>
          </w:p>
        </w:tc>
      </w:tr>
      <w:tr w:rsidR="00345E98" w:rsidRPr="00345E98" w14:paraId="69BC0FCF" w14:textId="77777777" w:rsidTr="00226DD2">
        <w:trPr>
          <w:jc w:val="center"/>
        </w:trPr>
        <w:tc>
          <w:tcPr>
            <w:tcW w:w="1500" w:type="dxa"/>
            <w:vAlign w:val="center"/>
          </w:tcPr>
          <w:p w14:paraId="5FF4C892" w14:textId="77777777" w:rsidR="00F7557C" w:rsidRPr="00345E98" w:rsidRDefault="00F7557C"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أَمُّ الْقُرَى: </w:t>
            </w:r>
            <w:r w:rsidRPr="00345E98">
              <w:rPr>
                <w:rFonts w:ascii="Traditional Arabic" w:eastAsiaTheme="minorHAnsi" w:hAnsi="Traditional Arabic" w:cs="Traditional Arabic"/>
                <w:sz w:val="32"/>
                <w:szCs w:val="32"/>
                <w:rtl/>
                <w:lang w:val="en-US" w:eastAsia="en-GB" w:bidi="ar-AE"/>
              </w:rPr>
              <w:t>مَكَّ</w:t>
            </w:r>
            <w:r w:rsidRPr="00345E98">
              <w:rPr>
                <w:rFonts w:ascii="Traditional Arabic" w:eastAsiaTheme="minorHAnsi" w:hAnsi="Traditional Arabic" w:cs="Traditional Arabic"/>
                <w:sz w:val="32"/>
                <w:szCs w:val="32"/>
                <w:rtl/>
                <w:lang w:val="en-US" w:eastAsia="en-GB" w:bidi="ar-EG"/>
              </w:rPr>
              <w:t>ةُ المـُكَرَّمَةُ</w:t>
            </w:r>
          </w:p>
        </w:tc>
        <w:tc>
          <w:tcPr>
            <w:tcW w:w="6716" w:type="dxa"/>
            <w:gridSpan w:val="2"/>
            <w:vAlign w:val="center"/>
          </w:tcPr>
          <w:p w14:paraId="4CBF80C6"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Mekkah Al </w:t>
            </w:r>
            <w:proofErr w:type="spellStart"/>
            <w:r w:rsidRPr="00345E98">
              <w:rPr>
                <w:rFonts w:ascii="Times New Roman" w:eastAsiaTheme="minorHAnsi" w:hAnsi="Times New Roman" w:cs="Times New Roman"/>
                <w:sz w:val="24"/>
                <w:szCs w:val="24"/>
                <w:lang w:val="en-US" w:eastAsia="en-GB"/>
              </w:rPr>
              <w:t>Mukarromah</w:t>
            </w:r>
            <w:proofErr w:type="spellEnd"/>
          </w:p>
        </w:tc>
      </w:tr>
      <w:tr w:rsidR="00F7557C" w:rsidRPr="00345E98" w14:paraId="247AE2D9" w14:textId="77777777" w:rsidTr="00226DD2">
        <w:trPr>
          <w:jc w:val="center"/>
        </w:trPr>
        <w:tc>
          <w:tcPr>
            <w:tcW w:w="1500" w:type="dxa"/>
            <w:vAlign w:val="center"/>
          </w:tcPr>
          <w:p w14:paraId="6EB756E8" w14:textId="77777777" w:rsidR="00F7557C" w:rsidRPr="00345E98" w:rsidRDefault="00F7557C"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أَنْطَاكِيَةٌ: اِسْمُ قَرْيَةٍ</w:t>
            </w:r>
          </w:p>
        </w:tc>
        <w:tc>
          <w:tcPr>
            <w:tcW w:w="2936" w:type="dxa"/>
            <w:vAlign w:val="center"/>
          </w:tcPr>
          <w:p w14:paraId="0A8DF2E7"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Deso </w:t>
            </w:r>
            <w:proofErr w:type="spellStart"/>
            <w:r w:rsidRPr="00345E98">
              <w:rPr>
                <w:rFonts w:ascii="Times New Roman" w:eastAsiaTheme="minorHAnsi" w:hAnsi="Times New Roman" w:cs="Times New Roman"/>
                <w:sz w:val="24"/>
                <w:szCs w:val="24"/>
                <w:lang w:val="en-US" w:eastAsia="en-GB"/>
              </w:rPr>
              <w:t>Anthokiyah</w:t>
            </w:r>
            <w:proofErr w:type="spellEnd"/>
          </w:p>
        </w:tc>
        <w:tc>
          <w:tcPr>
            <w:tcW w:w="3780" w:type="dxa"/>
            <w:vAlign w:val="center"/>
          </w:tcPr>
          <w:p w14:paraId="02AC3BB3" w14:textId="77777777" w:rsidR="00F7557C" w:rsidRPr="00345E98" w:rsidRDefault="00F7557C" w:rsidP="00226DD2">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Desa </w:t>
            </w:r>
            <w:proofErr w:type="spellStart"/>
            <w:r w:rsidRPr="00345E98">
              <w:rPr>
                <w:rFonts w:ascii="Times New Roman" w:eastAsiaTheme="minorHAnsi" w:hAnsi="Times New Roman" w:cs="Times New Roman"/>
                <w:sz w:val="24"/>
                <w:szCs w:val="24"/>
                <w:lang w:val="en-US" w:eastAsia="en-GB"/>
              </w:rPr>
              <w:t>Anthokiyah</w:t>
            </w:r>
            <w:proofErr w:type="spellEnd"/>
          </w:p>
        </w:tc>
      </w:tr>
    </w:tbl>
    <w:p w14:paraId="31092CF3" w14:textId="77777777" w:rsidR="00F7557C" w:rsidRPr="00345E98" w:rsidRDefault="00F7557C" w:rsidP="00F7557C">
      <w:pPr>
        <w:bidi/>
        <w:spacing w:after="0" w:line="240" w:lineRule="auto"/>
        <w:ind w:left="720"/>
        <w:jc w:val="both"/>
        <w:rPr>
          <w:rFonts w:ascii="Traditional Arabic" w:eastAsiaTheme="minorHAnsi" w:hAnsi="Traditional Arabic" w:cs="Traditional Arabic"/>
          <w:sz w:val="32"/>
          <w:szCs w:val="32"/>
          <w:lang w:val="en-US" w:eastAsia="en-GB"/>
        </w:rPr>
      </w:pPr>
    </w:p>
    <w:p w14:paraId="6767DFA3" w14:textId="022875BF"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وأسماء الشخصيات</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0"/>
          <w:szCs w:val="20"/>
          <w:lang w:val="en-MY" w:eastAsia="en-GB"/>
        </w:rPr>
        <w:t>Maraqi</w:t>
      </w:r>
      <w:r w:rsidRPr="00345E98">
        <w:rPr>
          <w:rFonts w:ascii="Traditional Arabic" w:eastAsiaTheme="minorHAnsi" w:hAnsi="Traditional Arabic" w:cs="Traditional Arabic"/>
          <w:sz w:val="32"/>
          <w:szCs w:val="32"/>
          <w:lang w:val="en-MY" w:eastAsia="en-GB"/>
        </w:rPr>
        <w:t xml:space="preserve">:1-27) </w:t>
      </w:r>
    </w:p>
    <w:p w14:paraId="6DBB1C6F"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416"/>
        <w:gridCol w:w="3021"/>
        <w:gridCol w:w="3780"/>
      </w:tblGrid>
      <w:tr w:rsidR="00345E98" w:rsidRPr="00345E98" w14:paraId="45D96BBB" w14:textId="77777777" w:rsidTr="0051521D">
        <w:trPr>
          <w:jc w:val="center"/>
        </w:trPr>
        <w:tc>
          <w:tcPr>
            <w:tcW w:w="1416" w:type="dxa"/>
          </w:tcPr>
          <w:p w14:paraId="3F7C2EA0" w14:textId="77777777" w:rsidR="00226DD2" w:rsidRPr="00345E98" w:rsidRDefault="00226DD2"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آدَمُ: أبو الْبَشَرِ</w:t>
            </w:r>
          </w:p>
        </w:tc>
        <w:tc>
          <w:tcPr>
            <w:tcW w:w="6801" w:type="dxa"/>
            <w:gridSpan w:val="2"/>
            <w:vAlign w:val="center"/>
          </w:tcPr>
          <w:p w14:paraId="1A157FED" w14:textId="77777777" w:rsidR="00226DD2" w:rsidRPr="00345E98" w:rsidRDefault="00226DD2" w:rsidP="00FE563B">
            <w:pPr>
              <w:jc w:val="cente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Nabi Adam as</w:t>
            </w:r>
          </w:p>
        </w:tc>
      </w:tr>
      <w:tr w:rsidR="00345E98" w:rsidRPr="00345E98" w14:paraId="6BF90D35" w14:textId="77777777" w:rsidTr="0051521D">
        <w:trPr>
          <w:jc w:val="center"/>
        </w:trPr>
        <w:tc>
          <w:tcPr>
            <w:tcW w:w="1416" w:type="dxa"/>
          </w:tcPr>
          <w:p w14:paraId="4106CD75" w14:textId="77777777" w:rsidR="00226DD2" w:rsidRPr="00345E98" w:rsidRDefault="00226DD2"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إِسَافٌ</w:t>
            </w:r>
          </w:p>
        </w:tc>
        <w:tc>
          <w:tcPr>
            <w:tcW w:w="3021" w:type="dxa"/>
            <w:vAlign w:val="center"/>
          </w:tcPr>
          <w:p w14:paraId="3D04EA41" w14:textId="77777777" w:rsidR="00226DD2" w:rsidRPr="00345E98" w:rsidRDefault="00226DD2" w:rsidP="00FE563B">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Berholo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Isap</w:t>
            </w:r>
            <w:proofErr w:type="spellEnd"/>
          </w:p>
        </w:tc>
        <w:tc>
          <w:tcPr>
            <w:tcW w:w="3780" w:type="dxa"/>
            <w:vAlign w:val="center"/>
          </w:tcPr>
          <w:p w14:paraId="009B96E9" w14:textId="77777777" w:rsidR="00226DD2" w:rsidRPr="00345E98" w:rsidRDefault="00226DD2" w:rsidP="00FE563B">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Berhala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Isap</w:t>
            </w:r>
            <w:proofErr w:type="spellEnd"/>
          </w:p>
        </w:tc>
      </w:tr>
      <w:tr w:rsidR="00345E98" w:rsidRPr="00345E98" w14:paraId="19FF6FA2" w14:textId="77777777" w:rsidTr="0051521D">
        <w:trPr>
          <w:jc w:val="center"/>
        </w:trPr>
        <w:tc>
          <w:tcPr>
            <w:tcW w:w="1416" w:type="dxa"/>
          </w:tcPr>
          <w:p w14:paraId="4C7C9CAC" w14:textId="77777777" w:rsidR="00226DD2" w:rsidRPr="00345E98" w:rsidRDefault="00226DD2"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إِسْمَاعِيْلُ</w:t>
            </w:r>
          </w:p>
        </w:tc>
        <w:tc>
          <w:tcPr>
            <w:tcW w:w="3021" w:type="dxa"/>
            <w:vAlign w:val="center"/>
          </w:tcPr>
          <w:p w14:paraId="63933F95"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Nabi Ismail</w:t>
            </w:r>
          </w:p>
        </w:tc>
        <w:tc>
          <w:tcPr>
            <w:tcW w:w="3780" w:type="dxa"/>
            <w:vAlign w:val="center"/>
          </w:tcPr>
          <w:p w14:paraId="22FB33D0"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Nabi Ismail</w:t>
            </w:r>
          </w:p>
        </w:tc>
      </w:tr>
      <w:tr w:rsidR="00345E98" w:rsidRPr="00345E98" w14:paraId="229331F7" w14:textId="77777777" w:rsidTr="0051521D">
        <w:trPr>
          <w:jc w:val="center"/>
        </w:trPr>
        <w:tc>
          <w:tcPr>
            <w:tcW w:w="1416" w:type="dxa"/>
          </w:tcPr>
          <w:p w14:paraId="776A4EBF" w14:textId="77777777" w:rsidR="00226DD2" w:rsidRPr="00345E98" w:rsidRDefault="00226DD2"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lastRenderedPageBreak/>
              <w:t>الله</w:t>
            </w:r>
          </w:p>
        </w:tc>
        <w:tc>
          <w:tcPr>
            <w:tcW w:w="3021" w:type="dxa"/>
            <w:vAlign w:val="center"/>
          </w:tcPr>
          <w:p w14:paraId="445BFEBB"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Allah</w:t>
            </w:r>
          </w:p>
        </w:tc>
        <w:tc>
          <w:tcPr>
            <w:tcW w:w="3780" w:type="dxa"/>
            <w:vAlign w:val="center"/>
          </w:tcPr>
          <w:p w14:paraId="184823D4"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Allah, Tuhan </w:t>
            </w:r>
            <w:proofErr w:type="spellStart"/>
            <w:r w:rsidRPr="00345E98">
              <w:rPr>
                <w:rFonts w:ascii="Times New Roman" w:eastAsiaTheme="minorHAnsi" w:hAnsi="Times New Roman" w:cs="Times New Roman"/>
                <w:sz w:val="24"/>
                <w:szCs w:val="24"/>
                <w:lang w:val="en-US" w:eastAsia="en-GB"/>
              </w:rPr>
              <w:t>semesta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alam</w:t>
            </w:r>
            <w:proofErr w:type="spellEnd"/>
          </w:p>
        </w:tc>
      </w:tr>
      <w:tr w:rsidR="00226DD2" w:rsidRPr="00345E98" w14:paraId="11521492" w14:textId="77777777" w:rsidTr="0051521D">
        <w:trPr>
          <w:jc w:val="center"/>
        </w:trPr>
        <w:tc>
          <w:tcPr>
            <w:tcW w:w="1416" w:type="dxa"/>
          </w:tcPr>
          <w:p w14:paraId="418A8332" w14:textId="10E7A3E2" w:rsidR="00226DD2" w:rsidRPr="00345E98" w:rsidRDefault="00226DD2" w:rsidP="0051521D">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إِلْيَاسُ</w:t>
            </w:r>
          </w:p>
        </w:tc>
        <w:tc>
          <w:tcPr>
            <w:tcW w:w="3021" w:type="dxa"/>
            <w:vAlign w:val="center"/>
          </w:tcPr>
          <w:p w14:paraId="79D7EFC0"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Ilyas/</w:t>
            </w:r>
            <w:proofErr w:type="spellStart"/>
            <w:r w:rsidRPr="00345E98">
              <w:rPr>
                <w:rFonts w:ascii="Times New Roman" w:eastAsiaTheme="minorHAnsi" w:hAnsi="Times New Roman" w:cs="Times New Roman"/>
                <w:sz w:val="24"/>
                <w:szCs w:val="24"/>
                <w:lang w:val="en-US" w:eastAsia="en-GB"/>
              </w:rPr>
              <w:t>jeneng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wong</w:t>
            </w:r>
            <w:proofErr w:type="spellEnd"/>
          </w:p>
        </w:tc>
        <w:tc>
          <w:tcPr>
            <w:tcW w:w="3780" w:type="dxa"/>
            <w:vAlign w:val="center"/>
          </w:tcPr>
          <w:p w14:paraId="6C1589BD" w14:textId="77777777" w:rsidR="00226DD2" w:rsidRPr="00345E98" w:rsidRDefault="00226DD2" w:rsidP="00FE563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Ilyas/</w:t>
            </w:r>
            <w:proofErr w:type="spellStart"/>
            <w:r w:rsidRPr="00345E98">
              <w:rPr>
                <w:rFonts w:ascii="Times New Roman" w:eastAsiaTheme="minorHAnsi" w:hAnsi="Times New Roman" w:cs="Times New Roman"/>
                <w:sz w:val="24"/>
                <w:szCs w:val="24"/>
                <w:lang w:val="en-US" w:eastAsia="en-GB"/>
              </w:rPr>
              <w:t>nama</w:t>
            </w:r>
            <w:proofErr w:type="spellEnd"/>
            <w:r w:rsidRPr="00345E98">
              <w:rPr>
                <w:rFonts w:ascii="Times New Roman" w:eastAsiaTheme="minorHAnsi" w:hAnsi="Times New Roman" w:cs="Times New Roman"/>
                <w:sz w:val="24"/>
                <w:szCs w:val="24"/>
                <w:lang w:val="en-US" w:eastAsia="en-GB"/>
              </w:rPr>
              <w:t xml:space="preserve"> orang</w:t>
            </w:r>
          </w:p>
        </w:tc>
      </w:tr>
    </w:tbl>
    <w:p w14:paraId="2F3D47CB" w14:textId="77777777" w:rsidR="00D7515C" w:rsidRPr="00345E98" w:rsidRDefault="00D7515C" w:rsidP="00D7515C">
      <w:pPr>
        <w:bidi/>
        <w:spacing w:after="0" w:line="240" w:lineRule="auto"/>
        <w:ind w:left="720"/>
        <w:jc w:val="both"/>
        <w:rPr>
          <w:rFonts w:ascii="Traditional Arabic" w:eastAsiaTheme="minorHAnsi" w:hAnsi="Traditional Arabic" w:cs="Traditional Arabic"/>
          <w:sz w:val="32"/>
          <w:szCs w:val="32"/>
          <w:lang w:val="en-US" w:eastAsia="en-GB"/>
        </w:rPr>
      </w:pPr>
    </w:p>
    <w:p w14:paraId="69EE7181" w14:textId="75F79D2A"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وأسماء الحيوانات</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0"/>
          <w:szCs w:val="20"/>
          <w:lang w:val="en-MY" w:eastAsia="en-GB"/>
        </w:rPr>
        <w:t>Maraqi</w:t>
      </w:r>
      <w:r w:rsidRPr="00345E98">
        <w:rPr>
          <w:rFonts w:ascii="Traditional Arabic" w:eastAsiaTheme="minorHAnsi" w:hAnsi="Traditional Arabic" w:cs="Traditional Arabic"/>
          <w:sz w:val="32"/>
          <w:szCs w:val="32"/>
          <w:lang w:val="en-MY" w:eastAsia="en-GB"/>
        </w:rPr>
        <w:t xml:space="preserve">:1-27) </w:t>
      </w:r>
    </w:p>
    <w:p w14:paraId="35B31F13"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rtl/>
          <w:lang w:val="en-US" w:eastAsia="en-GB"/>
        </w:rPr>
      </w:pPr>
    </w:p>
    <w:tbl>
      <w:tblPr>
        <w:tblStyle w:val="TableGrid"/>
        <w:bidiVisual/>
        <w:tblW w:w="0" w:type="auto"/>
        <w:jc w:val="center"/>
        <w:tblLook w:val="04A0" w:firstRow="1" w:lastRow="0" w:firstColumn="1" w:lastColumn="0" w:noHBand="0" w:noVBand="1"/>
      </w:tblPr>
      <w:tblGrid>
        <w:gridCol w:w="1569"/>
        <w:gridCol w:w="2870"/>
        <w:gridCol w:w="3780"/>
      </w:tblGrid>
      <w:tr w:rsidR="00345E98" w:rsidRPr="00345E98" w14:paraId="7466D502" w14:textId="77777777" w:rsidTr="00D7515C">
        <w:trPr>
          <w:jc w:val="center"/>
        </w:trPr>
        <w:tc>
          <w:tcPr>
            <w:tcW w:w="1569" w:type="dxa"/>
          </w:tcPr>
          <w:p w14:paraId="7B85472A"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الإِبِلُ</w:t>
            </w:r>
          </w:p>
        </w:tc>
        <w:tc>
          <w:tcPr>
            <w:tcW w:w="2870" w:type="dxa"/>
            <w:vAlign w:val="center"/>
          </w:tcPr>
          <w:p w14:paraId="43080647" w14:textId="77777777" w:rsidR="0069054F" w:rsidRPr="00345E98" w:rsidRDefault="0069054F" w:rsidP="00D7515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Unto</w:t>
            </w:r>
          </w:p>
        </w:tc>
        <w:tc>
          <w:tcPr>
            <w:tcW w:w="3780" w:type="dxa"/>
            <w:vAlign w:val="center"/>
          </w:tcPr>
          <w:p w14:paraId="25E59A8D" w14:textId="77777777" w:rsidR="0069054F" w:rsidRPr="00345E98" w:rsidRDefault="0069054F" w:rsidP="00D7515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Unta</w:t>
            </w:r>
          </w:p>
        </w:tc>
      </w:tr>
      <w:tr w:rsidR="00345E98" w:rsidRPr="00345E98" w14:paraId="5A55A534" w14:textId="77777777" w:rsidTr="00D7515C">
        <w:trPr>
          <w:jc w:val="center"/>
        </w:trPr>
        <w:tc>
          <w:tcPr>
            <w:tcW w:w="1569" w:type="dxa"/>
          </w:tcPr>
          <w:p w14:paraId="28069A0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أَتَانٌ</w:t>
            </w:r>
          </w:p>
        </w:tc>
        <w:tc>
          <w:tcPr>
            <w:tcW w:w="2870" w:type="dxa"/>
            <w:vAlign w:val="center"/>
          </w:tcPr>
          <w:p w14:paraId="204EB79C" w14:textId="77777777" w:rsidR="0069054F" w:rsidRPr="00345E98" w:rsidRDefault="0069054F" w:rsidP="00D7515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Unto </w:t>
            </w:r>
            <w:proofErr w:type="spellStart"/>
            <w:r w:rsidRPr="00345E98">
              <w:rPr>
                <w:rFonts w:ascii="Times New Roman" w:eastAsiaTheme="minorHAnsi" w:hAnsi="Times New Roman" w:cs="Times New Roman"/>
                <w:sz w:val="24"/>
                <w:szCs w:val="24"/>
                <w:lang w:val="en-US" w:eastAsia="en-GB"/>
              </w:rPr>
              <w:t>wadon</w:t>
            </w:r>
            <w:proofErr w:type="spellEnd"/>
          </w:p>
        </w:tc>
        <w:tc>
          <w:tcPr>
            <w:tcW w:w="3780" w:type="dxa"/>
            <w:vAlign w:val="center"/>
          </w:tcPr>
          <w:p w14:paraId="06E6ABB3" w14:textId="77777777" w:rsidR="0069054F" w:rsidRPr="00345E98" w:rsidRDefault="0069054F" w:rsidP="00D7515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Unta </w:t>
            </w:r>
            <w:proofErr w:type="spellStart"/>
            <w:r w:rsidRPr="00345E98">
              <w:rPr>
                <w:rFonts w:ascii="Times New Roman" w:eastAsiaTheme="minorHAnsi" w:hAnsi="Times New Roman" w:cs="Times New Roman"/>
                <w:sz w:val="24"/>
                <w:szCs w:val="24"/>
                <w:lang w:val="en-US" w:eastAsia="en-GB"/>
              </w:rPr>
              <w:t>betina</w:t>
            </w:r>
            <w:proofErr w:type="spellEnd"/>
          </w:p>
        </w:tc>
      </w:tr>
      <w:tr w:rsidR="00345E98" w:rsidRPr="00345E98" w14:paraId="43F3F68A" w14:textId="77777777" w:rsidTr="00D7515C">
        <w:trPr>
          <w:jc w:val="center"/>
        </w:trPr>
        <w:tc>
          <w:tcPr>
            <w:tcW w:w="1569" w:type="dxa"/>
          </w:tcPr>
          <w:p w14:paraId="22AF980E"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الأَرْنَبُ</w:t>
            </w:r>
          </w:p>
        </w:tc>
        <w:tc>
          <w:tcPr>
            <w:tcW w:w="2870" w:type="dxa"/>
            <w:vAlign w:val="center"/>
          </w:tcPr>
          <w:p w14:paraId="45691499" w14:textId="77777777" w:rsidR="0069054F" w:rsidRPr="00345E98" w:rsidRDefault="0069054F" w:rsidP="00D7515C">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Terwelu</w:t>
            </w:r>
            <w:proofErr w:type="spellEnd"/>
            <w:r w:rsidRPr="00345E98">
              <w:rPr>
                <w:rFonts w:ascii="Times New Roman" w:eastAsiaTheme="minorHAnsi" w:hAnsi="Times New Roman" w:cs="Times New Roman"/>
                <w:sz w:val="24"/>
                <w:szCs w:val="24"/>
                <w:lang w:val="en-US" w:eastAsia="en-GB"/>
              </w:rPr>
              <w:t xml:space="preserve"> </w:t>
            </w:r>
          </w:p>
        </w:tc>
        <w:tc>
          <w:tcPr>
            <w:tcW w:w="3780" w:type="dxa"/>
            <w:vAlign w:val="center"/>
          </w:tcPr>
          <w:p w14:paraId="6B47FE4E" w14:textId="77777777" w:rsidR="0069054F" w:rsidRPr="00345E98" w:rsidRDefault="0069054F" w:rsidP="00D7515C">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Kelinci</w:t>
            </w:r>
            <w:proofErr w:type="spellEnd"/>
          </w:p>
        </w:tc>
      </w:tr>
      <w:tr w:rsidR="0069054F" w:rsidRPr="00345E98" w14:paraId="4C3E772E" w14:textId="77777777" w:rsidTr="00D7515C">
        <w:trPr>
          <w:jc w:val="center"/>
        </w:trPr>
        <w:tc>
          <w:tcPr>
            <w:tcW w:w="1569" w:type="dxa"/>
          </w:tcPr>
          <w:p w14:paraId="0145DDE2"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الأَفَاعِي</w:t>
            </w:r>
          </w:p>
        </w:tc>
        <w:tc>
          <w:tcPr>
            <w:tcW w:w="2870" w:type="dxa"/>
            <w:vAlign w:val="center"/>
          </w:tcPr>
          <w:p w14:paraId="705DE118" w14:textId="77777777" w:rsidR="0069054F" w:rsidRPr="00345E98" w:rsidRDefault="0069054F" w:rsidP="00D7515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Ulo</w:t>
            </w:r>
          </w:p>
        </w:tc>
        <w:tc>
          <w:tcPr>
            <w:tcW w:w="3780" w:type="dxa"/>
            <w:vAlign w:val="center"/>
          </w:tcPr>
          <w:p w14:paraId="5C914630" w14:textId="77777777" w:rsidR="0069054F" w:rsidRPr="00345E98" w:rsidRDefault="0069054F" w:rsidP="00D7515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Ular</w:t>
            </w:r>
          </w:p>
        </w:tc>
      </w:tr>
    </w:tbl>
    <w:p w14:paraId="136EEE17"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21B09BAF" w14:textId="5E1D757B"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 xml:space="preserve">وأسماء </w:t>
      </w:r>
      <w:r w:rsidRPr="00345E98">
        <w:rPr>
          <w:rFonts w:ascii="Traditional Arabic" w:eastAsiaTheme="minorHAnsi" w:hAnsi="Traditional Arabic" w:cs="Traditional Arabic"/>
          <w:sz w:val="32"/>
          <w:szCs w:val="32"/>
          <w:rtl/>
          <w:lang w:val="en-US" w:eastAsia="en-GB"/>
        </w:rPr>
        <w:t>الأ</w:t>
      </w:r>
      <w:r w:rsidRPr="00345E98">
        <w:rPr>
          <w:rFonts w:ascii="Traditional Arabic" w:eastAsiaTheme="minorHAnsi" w:hAnsi="Traditional Arabic" w:cs="Traditional Arabic"/>
          <w:sz w:val="32"/>
          <w:szCs w:val="32"/>
          <w:rtl/>
          <w:lang w:val="en-US" w:eastAsia="en-GB" w:bidi="ar-EG"/>
        </w:rPr>
        <w:t>شجار</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0"/>
          <w:szCs w:val="20"/>
          <w:lang w:val="en-MY" w:eastAsia="en-GB"/>
        </w:rPr>
        <w:t>Maraqi</w:t>
      </w:r>
      <w:r w:rsidRPr="00345E98">
        <w:rPr>
          <w:rFonts w:ascii="Traditional Arabic" w:eastAsiaTheme="minorHAnsi" w:hAnsi="Traditional Arabic" w:cs="Traditional Arabic"/>
          <w:sz w:val="32"/>
          <w:szCs w:val="32"/>
          <w:lang w:val="en-MY" w:eastAsia="en-GB"/>
        </w:rPr>
        <w:t>:1-27)</w:t>
      </w:r>
    </w:p>
    <w:p w14:paraId="4DBB0117"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570"/>
        <w:gridCol w:w="2869"/>
        <w:gridCol w:w="3780"/>
      </w:tblGrid>
      <w:tr w:rsidR="00345E98" w:rsidRPr="00345E98" w14:paraId="6C1D1CDC" w14:textId="77777777" w:rsidTr="0048241B">
        <w:trPr>
          <w:jc w:val="center"/>
        </w:trPr>
        <w:tc>
          <w:tcPr>
            <w:tcW w:w="1570" w:type="dxa"/>
          </w:tcPr>
          <w:p w14:paraId="54C2738F" w14:textId="77777777" w:rsidR="00226DD2" w:rsidRPr="00345E98" w:rsidRDefault="00226DD2"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أَثْلٌ: اِسْمُ شَجَرَةٍ</w:t>
            </w:r>
          </w:p>
        </w:tc>
        <w:tc>
          <w:tcPr>
            <w:tcW w:w="2869" w:type="dxa"/>
            <w:vAlign w:val="center"/>
          </w:tcPr>
          <w:p w14:paraId="42D823C5" w14:textId="77777777" w:rsidR="00226DD2" w:rsidRPr="00345E98" w:rsidRDefault="00226DD2" w:rsidP="0048241B">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Wit </w:t>
            </w:r>
            <w:proofErr w:type="spellStart"/>
            <w:r w:rsidRPr="00345E98">
              <w:rPr>
                <w:rFonts w:ascii="Times New Roman" w:eastAsiaTheme="minorHAnsi" w:hAnsi="Times New Roman" w:cs="Times New Roman"/>
                <w:sz w:val="24"/>
                <w:szCs w:val="24"/>
                <w:lang w:val="en-US" w:eastAsia="en-GB"/>
              </w:rPr>
              <w:t>Atsal</w:t>
            </w:r>
            <w:proofErr w:type="spellEnd"/>
          </w:p>
        </w:tc>
        <w:tc>
          <w:tcPr>
            <w:tcW w:w="3780" w:type="dxa"/>
            <w:vAlign w:val="center"/>
          </w:tcPr>
          <w:p w14:paraId="78E108D7" w14:textId="77777777" w:rsidR="00226DD2" w:rsidRPr="00345E98" w:rsidRDefault="00226DD2" w:rsidP="0048241B">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Atsal</w:t>
            </w:r>
            <w:proofErr w:type="spellEnd"/>
          </w:p>
        </w:tc>
      </w:tr>
      <w:tr w:rsidR="00345E98" w:rsidRPr="00345E98" w14:paraId="76277F50" w14:textId="77777777" w:rsidTr="0048241B">
        <w:trPr>
          <w:jc w:val="center"/>
        </w:trPr>
        <w:tc>
          <w:tcPr>
            <w:tcW w:w="1570" w:type="dxa"/>
          </w:tcPr>
          <w:p w14:paraId="33E90E65" w14:textId="77777777" w:rsidR="00226DD2" w:rsidRPr="00345E98" w:rsidRDefault="00226DD2" w:rsidP="00390B63">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الأَرْجُوَانُ: شَجَرَةٌ</w:t>
            </w:r>
          </w:p>
        </w:tc>
        <w:tc>
          <w:tcPr>
            <w:tcW w:w="2869" w:type="dxa"/>
            <w:vAlign w:val="center"/>
          </w:tcPr>
          <w:p w14:paraId="0EDA16E1" w14:textId="77777777" w:rsidR="00226DD2" w:rsidRPr="00345E98" w:rsidRDefault="00226DD2" w:rsidP="0048241B">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Asmo wit</w:t>
            </w:r>
          </w:p>
        </w:tc>
        <w:tc>
          <w:tcPr>
            <w:tcW w:w="3780" w:type="dxa"/>
            <w:vAlign w:val="center"/>
          </w:tcPr>
          <w:p w14:paraId="5FAC7593" w14:textId="77777777" w:rsidR="00226DD2" w:rsidRPr="00345E98" w:rsidRDefault="00226DD2" w:rsidP="0048241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tc>
      </w:tr>
      <w:tr w:rsidR="00345E98" w:rsidRPr="00345E98" w14:paraId="0E15B445" w14:textId="77777777" w:rsidTr="0048241B">
        <w:trPr>
          <w:jc w:val="center"/>
        </w:trPr>
        <w:tc>
          <w:tcPr>
            <w:tcW w:w="1570" w:type="dxa"/>
          </w:tcPr>
          <w:p w14:paraId="644C0404" w14:textId="77777777" w:rsidR="00226DD2" w:rsidRPr="00345E98" w:rsidRDefault="00226DD2"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الأراك: شَجَرٌ</w:t>
            </w:r>
          </w:p>
        </w:tc>
        <w:tc>
          <w:tcPr>
            <w:tcW w:w="2869" w:type="dxa"/>
            <w:vAlign w:val="center"/>
          </w:tcPr>
          <w:p w14:paraId="5342F348" w14:textId="77777777" w:rsidR="00226DD2" w:rsidRPr="00345E98" w:rsidRDefault="00226DD2" w:rsidP="0048241B">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Kayu </w:t>
            </w:r>
            <w:proofErr w:type="spellStart"/>
            <w:r w:rsidRPr="00345E98">
              <w:rPr>
                <w:rFonts w:ascii="Times New Roman" w:eastAsiaTheme="minorHAnsi" w:hAnsi="Times New Roman" w:cs="Times New Roman"/>
                <w:sz w:val="24"/>
                <w:szCs w:val="24"/>
                <w:lang w:val="en-US" w:eastAsia="en-GB"/>
              </w:rPr>
              <w:t>arok</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kayu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siwak</w:t>
            </w:r>
            <w:proofErr w:type="spellEnd"/>
          </w:p>
        </w:tc>
        <w:tc>
          <w:tcPr>
            <w:tcW w:w="3780" w:type="dxa"/>
            <w:vAlign w:val="center"/>
          </w:tcPr>
          <w:p w14:paraId="4A7BE53A" w14:textId="77777777" w:rsidR="00226DD2" w:rsidRPr="00345E98" w:rsidRDefault="00226DD2" w:rsidP="0048241B">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Arok</w:t>
            </w:r>
            <w:proofErr w:type="spellEnd"/>
            <w:r w:rsidRPr="00345E98">
              <w:rPr>
                <w:rFonts w:ascii="Times New Roman" w:eastAsiaTheme="minorHAnsi" w:hAnsi="Times New Roman" w:cs="Times New Roman"/>
                <w:sz w:val="24"/>
                <w:szCs w:val="24"/>
                <w:lang w:val="en-US" w:eastAsia="en-GB"/>
              </w:rPr>
              <w:t xml:space="preserve"> yang </w:t>
            </w:r>
            <w:proofErr w:type="spellStart"/>
            <w:r w:rsidRPr="00345E98">
              <w:rPr>
                <w:rFonts w:ascii="Times New Roman" w:eastAsiaTheme="minorHAnsi" w:hAnsi="Times New Roman" w:cs="Times New Roman"/>
                <w:sz w:val="24"/>
                <w:szCs w:val="24"/>
                <w:lang w:val="en-US" w:eastAsia="en-GB"/>
              </w:rPr>
              <w:t>batangnya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biasa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digunakan</w:t>
            </w:r>
            <w:proofErr w:type="spellEnd"/>
            <w:r w:rsidRPr="00345E98">
              <w:rPr>
                <w:rFonts w:ascii="Times New Roman" w:eastAsiaTheme="minorHAnsi" w:hAnsi="Times New Roman" w:cs="Times New Roman"/>
                <w:sz w:val="24"/>
                <w:szCs w:val="24"/>
                <w:lang w:val="en-US" w:eastAsia="en-GB"/>
              </w:rPr>
              <w:t xml:space="preserve"> untuk </w:t>
            </w:r>
            <w:proofErr w:type="spellStart"/>
            <w:r w:rsidRPr="00345E98">
              <w:rPr>
                <w:rFonts w:ascii="Times New Roman" w:eastAsiaTheme="minorHAnsi" w:hAnsi="Times New Roman" w:cs="Times New Roman"/>
                <w:sz w:val="24"/>
                <w:szCs w:val="24"/>
                <w:lang w:val="en-US" w:eastAsia="en-GB"/>
              </w:rPr>
              <w:t>siwakan</w:t>
            </w:r>
            <w:proofErr w:type="spellEnd"/>
          </w:p>
        </w:tc>
      </w:tr>
    </w:tbl>
    <w:p w14:paraId="7E68C6CE" w14:textId="0A090759" w:rsidR="0069054F" w:rsidRPr="00345E98" w:rsidRDefault="0069054F" w:rsidP="005D70CE">
      <w:pPr>
        <w:numPr>
          <w:ilvl w:val="0"/>
          <w:numId w:val="40"/>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وأسماء</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أعضاء الإنسان</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0"/>
          <w:szCs w:val="20"/>
          <w:lang w:val="en-MY" w:eastAsia="en-GB"/>
        </w:rPr>
        <w:t>Maraqi</w:t>
      </w:r>
      <w:r w:rsidRPr="00345E98">
        <w:rPr>
          <w:rFonts w:ascii="Traditional Arabic" w:eastAsiaTheme="minorHAnsi" w:hAnsi="Traditional Arabic" w:cs="Traditional Arabic"/>
          <w:sz w:val="32"/>
          <w:szCs w:val="32"/>
          <w:lang w:val="en-MY" w:eastAsia="en-GB"/>
        </w:rPr>
        <w:t xml:space="preserve">:1-27) </w:t>
      </w:r>
    </w:p>
    <w:p w14:paraId="4068EAF8"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rtl/>
          <w:lang w:val="en-US" w:eastAsia="en-GB"/>
        </w:rPr>
      </w:pPr>
    </w:p>
    <w:tbl>
      <w:tblPr>
        <w:tblStyle w:val="TableGrid"/>
        <w:bidiVisual/>
        <w:tblW w:w="0" w:type="auto"/>
        <w:jc w:val="center"/>
        <w:tblLook w:val="04A0" w:firstRow="1" w:lastRow="0" w:firstColumn="1" w:lastColumn="0" w:noHBand="0" w:noVBand="1"/>
      </w:tblPr>
      <w:tblGrid>
        <w:gridCol w:w="1563"/>
        <w:gridCol w:w="2871"/>
        <w:gridCol w:w="3780"/>
      </w:tblGrid>
      <w:tr w:rsidR="00345E98" w:rsidRPr="00345E98" w14:paraId="0831B780" w14:textId="77777777" w:rsidTr="00A157D7">
        <w:trPr>
          <w:jc w:val="center"/>
        </w:trPr>
        <w:tc>
          <w:tcPr>
            <w:tcW w:w="1563" w:type="dxa"/>
          </w:tcPr>
          <w:p w14:paraId="149FCD57"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الإِبْهَامُ (ج اَبَاهِمُ واَبَاهِيْمُ)</w:t>
            </w:r>
          </w:p>
        </w:tc>
        <w:tc>
          <w:tcPr>
            <w:tcW w:w="2871" w:type="dxa"/>
            <w:vAlign w:val="center"/>
          </w:tcPr>
          <w:p w14:paraId="519549DD" w14:textId="77777777" w:rsidR="0069054F" w:rsidRPr="00345E98" w:rsidRDefault="0069054F" w:rsidP="00A157D7">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Jempolan</w:t>
            </w:r>
            <w:proofErr w:type="spellEnd"/>
          </w:p>
        </w:tc>
        <w:tc>
          <w:tcPr>
            <w:tcW w:w="3780" w:type="dxa"/>
            <w:vAlign w:val="center"/>
          </w:tcPr>
          <w:p w14:paraId="673F7328" w14:textId="77777777" w:rsidR="0069054F" w:rsidRPr="00345E98" w:rsidRDefault="0069054F" w:rsidP="00A157D7">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Ibu </w:t>
            </w:r>
            <w:proofErr w:type="spellStart"/>
            <w:r w:rsidRPr="00345E98">
              <w:rPr>
                <w:rFonts w:ascii="Times New Roman" w:eastAsiaTheme="minorHAnsi" w:hAnsi="Times New Roman" w:cs="Times New Roman"/>
                <w:sz w:val="24"/>
                <w:szCs w:val="24"/>
                <w:lang w:val="en-US" w:eastAsia="en-GB"/>
              </w:rPr>
              <w:t>jari</w:t>
            </w:r>
            <w:proofErr w:type="spellEnd"/>
          </w:p>
        </w:tc>
      </w:tr>
      <w:tr w:rsidR="00345E98" w:rsidRPr="00345E98" w14:paraId="21A868F2" w14:textId="77777777" w:rsidTr="00A157D7">
        <w:trPr>
          <w:jc w:val="center"/>
        </w:trPr>
        <w:tc>
          <w:tcPr>
            <w:tcW w:w="1563" w:type="dxa"/>
          </w:tcPr>
          <w:p w14:paraId="7659678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الأُذُنُ (ج آذَانٌ)</w:t>
            </w:r>
          </w:p>
        </w:tc>
        <w:tc>
          <w:tcPr>
            <w:tcW w:w="2871" w:type="dxa"/>
            <w:vAlign w:val="center"/>
          </w:tcPr>
          <w:p w14:paraId="5EE60241" w14:textId="77777777" w:rsidR="0069054F" w:rsidRPr="00345E98" w:rsidRDefault="0069054F" w:rsidP="00A157D7">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Kuping</w:t>
            </w:r>
            <w:proofErr w:type="spellEnd"/>
          </w:p>
        </w:tc>
        <w:tc>
          <w:tcPr>
            <w:tcW w:w="3780" w:type="dxa"/>
            <w:vAlign w:val="center"/>
          </w:tcPr>
          <w:p w14:paraId="38F171D2" w14:textId="77777777" w:rsidR="0069054F" w:rsidRPr="00345E98" w:rsidRDefault="0069054F" w:rsidP="00A157D7">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Telinga</w:t>
            </w:r>
          </w:p>
        </w:tc>
      </w:tr>
      <w:tr w:rsidR="0069054F" w:rsidRPr="00345E98" w14:paraId="49FE74FA" w14:textId="77777777" w:rsidTr="00A157D7">
        <w:trPr>
          <w:jc w:val="center"/>
        </w:trPr>
        <w:tc>
          <w:tcPr>
            <w:tcW w:w="1563" w:type="dxa"/>
          </w:tcPr>
          <w:p w14:paraId="54CED5B8"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أُصُوْلُ أَسْنَانٍ</w:t>
            </w:r>
          </w:p>
        </w:tc>
        <w:tc>
          <w:tcPr>
            <w:tcW w:w="2871" w:type="dxa"/>
            <w:vAlign w:val="center"/>
          </w:tcPr>
          <w:p w14:paraId="1DE9CA77" w14:textId="77777777" w:rsidR="0069054F" w:rsidRPr="00345E98" w:rsidRDefault="0069054F" w:rsidP="00A157D7">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Pucu’e</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untu</w:t>
            </w:r>
            <w:proofErr w:type="spellEnd"/>
          </w:p>
        </w:tc>
        <w:tc>
          <w:tcPr>
            <w:tcW w:w="3780" w:type="dxa"/>
            <w:vAlign w:val="center"/>
          </w:tcPr>
          <w:p w14:paraId="2D08E9CF" w14:textId="77777777" w:rsidR="0069054F" w:rsidRPr="00345E98" w:rsidRDefault="0069054F" w:rsidP="00A157D7">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Ujungnya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gigi</w:t>
            </w:r>
            <w:proofErr w:type="spellEnd"/>
          </w:p>
        </w:tc>
      </w:tr>
    </w:tbl>
    <w:p w14:paraId="41DA7F4D"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765276B3" w14:textId="77777777" w:rsidR="0069054F" w:rsidRPr="00345E98" w:rsidRDefault="0069054F" w:rsidP="005D70CE">
      <w:pPr>
        <w:numPr>
          <w:ilvl w:val="0"/>
          <w:numId w:val="16"/>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AE"/>
        </w:rPr>
        <w:t>ترتيب المداخل طبقا لنظام معين</w:t>
      </w:r>
    </w:p>
    <w:p w14:paraId="043A8728" w14:textId="77777777" w:rsidR="00226DD2" w:rsidRPr="00345E98" w:rsidRDefault="00226DD2" w:rsidP="00226DD2">
      <w:pPr>
        <w:bidi/>
        <w:spacing w:after="0" w:line="240" w:lineRule="auto"/>
        <w:ind w:left="720"/>
        <w:jc w:val="both"/>
        <w:rPr>
          <w:rFonts w:ascii="Traditional Arabic" w:eastAsiaTheme="minorHAnsi" w:hAnsi="Traditional Arabic" w:cs="Traditional Arabic"/>
          <w:sz w:val="32"/>
          <w:szCs w:val="32"/>
          <w:rtl/>
          <w:lang w:val="en-US" w:eastAsia="en-GB"/>
        </w:rPr>
      </w:pPr>
    </w:p>
    <w:p w14:paraId="54A0A70A" w14:textId="027B2B52" w:rsidR="0069054F" w:rsidRPr="00345E98" w:rsidRDefault="0069054F" w:rsidP="005D70CE">
      <w:pPr>
        <w:numPr>
          <w:ilvl w:val="0"/>
          <w:numId w:val="20"/>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الترتيب الخارجي للمداخل:</w:t>
      </w:r>
      <w:r w:rsidRPr="00345E98">
        <w:rPr>
          <w:rFonts w:ascii="Traditional Arabic" w:eastAsiaTheme="minorHAnsi" w:hAnsi="Traditional Arabic" w:cs="Traditional Arabic"/>
          <w:sz w:val="32"/>
          <w:szCs w:val="32"/>
          <w:rtl/>
          <w:lang w:val="en-US" w:eastAsia="en-GB"/>
        </w:rPr>
        <w:t xml:space="preserve"> رتب القاموس التوفيق مرتبا حسب الألفاظ بنظام الفبائي العام وسمي كل باب حرفا هجائية. وطريقة بحث الكلمة بعد تجريدها من الزوائد حسب حرفها الأول في أبواب القاموس </w:t>
      </w:r>
      <w:r w:rsidRPr="00345E98">
        <w:rPr>
          <w:rFonts w:ascii="Traditional Arabic" w:eastAsiaTheme="minorHAnsi" w:hAnsi="Traditional Arabic" w:cs="Traditional Arabic"/>
          <w:sz w:val="32"/>
          <w:szCs w:val="32"/>
          <w:rtl/>
          <w:lang w:val="en-US" w:eastAsia="en-GB"/>
        </w:rPr>
        <w:lastRenderedPageBreak/>
        <w:t xml:space="preserve">الثمانية والعشرين، ثم حسب </w:t>
      </w:r>
      <w:r w:rsidR="004041A7" w:rsidRPr="00345E98">
        <w:rPr>
          <w:rFonts w:ascii="Traditional Arabic" w:eastAsiaTheme="minorHAnsi" w:hAnsi="Traditional Arabic" w:cs="Traditional Arabic" w:hint="cs"/>
          <w:sz w:val="32"/>
          <w:szCs w:val="32"/>
          <w:rtl/>
          <w:lang w:val="en-US" w:eastAsia="en-GB"/>
        </w:rPr>
        <w:t>ترتب</w:t>
      </w:r>
      <w:r w:rsidRPr="00345E98">
        <w:rPr>
          <w:rFonts w:ascii="Traditional Arabic" w:eastAsiaTheme="minorHAnsi" w:hAnsi="Traditional Arabic" w:cs="Traditional Arabic"/>
          <w:sz w:val="32"/>
          <w:szCs w:val="32"/>
          <w:rtl/>
          <w:lang w:val="en-US" w:eastAsia="en-GB"/>
        </w:rPr>
        <w:t xml:space="preserve"> حروفها الثاني فالثالث فالرابع (في حالة الرباعي والمعرب والأعجمي) داخل كل باب. المثال: البحث عن "</w:t>
      </w:r>
      <w:r w:rsidRPr="00345E98">
        <w:rPr>
          <w:rFonts w:ascii="Traditional Arabic" w:eastAsiaTheme="minorHAnsi" w:hAnsi="Traditional Arabic" w:cs="Traditional Arabic"/>
          <w:sz w:val="32"/>
          <w:szCs w:val="32"/>
          <w:rtl/>
          <w:lang w:val="en-US" w:eastAsia="en-GB" w:bidi="ar-AE"/>
        </w:rPr>
        <w:t>تَأَبَّطَ</w:t>
      </w:r>
      <w:r w:rsidRPr="00345E98">
        <w:rPr>
          <w:rFonts w:ascii="Traditional Arabic" w:eastAsiaTheme="minorHAnsi" w:hAnsi="Traditional Arabic" w:cs="Traditional Arabic"/>
          <w:sz w:val="32"/>
          <w:szCs w:val="32"/>
          <w:rtl/>
          <w:lang w:val="en-US" w:eastAsia="en-GB"/>
        </w:rPr>
        <w:t>" تحت حرفين "</w:t>
      </w:r>
      <w:r w:rsidRPr="00345E98">
        <w:rPr>
          <w:rFonts w:ascii="Traditional Arabic" w:eastAsiaTheme="minorHAnsi" w:hAnsi="Traditional Arabic" w:cs="Traditional Arabic"/>
          <w:sz w:val="32"/>
          <w:szCs w:val="32"/>
          <w:rtl/>
          <w:lang w:val="en-US" w:eastAsia="en-GB" w:bidi="ar-AE"/>
        </w:rPr>
        <w:t>أ ب</w:t>
      </w:r>
      <w:r w:rsidRPr="00345E98">
        <w:rPr>
          <w:rFonts w:ascii="Traditional Arabic" w:eastAsiaTheme="minorHAnsi" w:hAnsi="Traditional Arabic" w:cs="Traditional Arabic"/>
          <w:sz w:val="32"/>
          <w:szCs w:val="32"/>
          <w:rtl/>
          <w:lang w:val="en-US" w:eastAsia="en-GB" w:bidi="ar-EG"/>
        </w:rPr>
        <w:t xml:space="preserve"> ط</w:t>
      </w:r>
      <w:r w:rsidRPr="00345E98">
        <w:rPr>
          <w:rFonts w:ascii="Traditional Arabic" w:eastAsiaTheme="minorHAnsi" w:hAnsi="Traditional Arabic" w:cs="Traditional Arabic"/>
          <w:sz w:val="32"/>
          <w:szCs w:val="32"/>
          <w:rtl/>
          <w:lang w:val="en-US" w:eastAsia="en-GB"/>
        </w:rPr>
        <w:t>" فوجد:</w:t>
      </w:r>
      <w:r w:rsidRPr="00345E98">
        <w:rPr>
          <w:rFonts w:ascii="Traditional Arabic" w:eastAsiaTheme="minorHAnsi" w:hAnsi="Traditional Arabic" w:cs="Traditional Arabic"/>
          <w:sz w:val="32"/>
          <w:szCs w:val="32"/>
          <w:rtl/>
          <w:lang w:val="en-US" w:eastAsia="en-GB" w:bidi="ar-AE"/>
        </w:rPr>
        <w:t xml:space="preserve"> تَأَبَّطَ.</w:t>
      </w:r>
    </w:p>
    <w:p w14:paraId="7563C209" w14:textId="77777777" w:rsidR="00C531D6" w:rsidRPr="00345E98" w:rsidRDefault="00C531D6" w:rsidP="00C531D6">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660"/>
        <w:gridCol w:w="3832"/>
        <w:gridCol w:w="3780"/>
      </w:tblGrid>
      <w:tr w:rsidR="00345E98" w:rsidRPr="00345E98" w14:paraId="298DA2E3" w14:textId="77777777" w:rsidTr="00226DD2">
        <w:trPr>
          <w:jc w:val="center"/>
        </w:trPr>
        <w:tc>
          <w:tcPr>
            <w:tcW w:w="605" w:type="dxa"/>
          </w:tcPr>
          <w:p w14:paraId="323507C5"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الباب</w:t>
            </w:r>
          </w:p>
        </w:tc>
        <w:tc>
          <w:tcPr>
            <w:tcW w:w="3832" w:type="dxa"/>
          </w:tcPr>
          <w:p w14:paraId="3777E1F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الفصل</w:t>
            </w:r>
          </w:p>
        </w:tc>
        <w:tc>
          <w:tcPr>
            <w:tcW w:w="3780" w:type="dxa"/>
          </w:tcPr>
          <w:p w14:paraId="0D239812"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rPr>
              <w:t>بداية المادة</w:t>
            </w:r>
          </w:p>
        </w:tc>
      </w:tr>
      <w:tr w:rsidR="00345E98" w:rsidRPr="00345E98" w14:paraId="72354007" w14:textId="77777777" w:rsidTr="00226DD2">
        <w:trPr>
          <w:jc w:val="center"/>
        </w:trPr>
        <w:tc>
          <w:tcPr>
            <w:tcW w:w="605" w:type="dxa"/>
          </w:tcPr>
          <w:p w14:paraId="39AEA8B8"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أ</w:t>
            </w:r>
          </w:p>
        </w:tc>
        <w:tc>
          <w:tcPr>
            <w:tcW w:w="3832" w:type="dxa"/>
          </w:tcPr>
          <w:p w14:paraId="7C8B74E7"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أ، أب</w:t>
            </w:r>
          </w:p>
          <w:p w14:paraId="0D10CEDD"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p>
          <w:p w14:paraId="58DC9B06"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أت</w:t>
            </w:r>
          </w:p>
          <w:p w14:paraId="22340B80"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p>
          <w:p w14:paraId="41A9EA9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أث</w:t>
            </w:r>
          </w:p>
        </w:tc>
        <w:tc>
          <w:tcPr>
            <w:tcW w:w="3780" w:type="dxa"/>
          </w:tcPr>
          <w:p w14:paraId="2E9897F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أَ، أَبٌ، أَبَى، الْأَبَدُ، أَبَرَ، تَأَبَّطَ، أَبَقَ ... الخ</w:t>
            </w:r>
          </w:p>
          <w:p w14:paraId="2F09B52B"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الْأُتْرُجَةُ، الْأُتْرُجُّ، الْأُتُوْبِسُ، اِئْتَسَّ، أَتَى </w:t>
            </w:r>
          </w:p>
          <w:p w14:paraId="22780A70" w14:textId="43070004"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الْأَثَاثُ، أَثَرَ، أَثَفَ، أَثْلٌ، أَثِمَ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:1-3)</w:t>
            </w:r>
          </w:p>
        </w:tc>
      </w:tr>
      <w:tr w:rsidR="00345E98" w:rsidRPr="00345E98" w14:paraId="6815ACAC" w14:textId="77777777" w:rsidTr="00226DD2">
        <w:trPr>
          <w:jc w:val="center"/>
        </w:trPr>
        <w:tc>
          <w:tcPr>
            <w:tcW w:w="605" w:type="dxa"/>
          </w:tcPr>
          <w:p w14:paraId="7FE6487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w:t>
            </w:r>
          </w:p>
        </w:tc>
        <w:tc>
          <w:tcPr>
            <w:tcW w:w="3832" w:type="dxa"/>
          </w:tcPr>
          <w:p w14:paraId="40773495"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ب، ب أ</w:t>
            </w:r>
          </w:p>
          <w:p w14:paraId="3828FDE3"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ب ب، ب ت</w:t>
            </w:r>
          </w:p>
          <w:p w14:paraId="17A0CB6D"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ب ث</w:t>
            </w:r>
          </w:p>
        </w:tc>
        <w:tc>
          <w:tcPr>
            <w:tcW w:w="3780" w:type="dxa"/>
          </w:tcPr>
          <w:p w14:paraId="0EA8E5E6"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بِ، بَأَرَ، الْبُؤْرَةُ، بِئْسَ، بَالٌ</w:t>
            </w:r>
          </w:p>
          <w:p w14:paraId="00885F1B"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بَتَّ، الْأَبْتَرُ، بَتْعٌ، بَتَلَ</w:t>
            </w:r>
          </w:p>
          <w:p w14:paraId="0AB54B48" w14:textId="32805BDD"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بَثَّ، بَثْرَةٌ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:28-28)</w:t>
            </w:r>
          </w:p>
        </w:tc>
      </w:tr>
      <w:tr w:rsidR="00345E98" w:rsidRPr="00345E98" w14:paraId="1BBDBCFE" w14:textId="77777777" w:rsidTr="00226DD2">
        <w:trPr>
          <w:jc w:val="center"/>
        </w:trPr>
        <w:tc>
          <w:tcPr>
            <w:tcW w:w="605" w:type="dxa"/>
          </w:tcPr>
          <w:p w14:paraId="228E2B93"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w:t>
            </w:r>
          </w:p>
        </w:tc>
        <w:tc>
          <w:tcPr>
            <w:tcW w:w="3832" w:type="dxa"/>
          </w:tcPr>
          <w:p w14:paraId="432A638B"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 أ، ت ب</w:t>
            </w:r>
          </w:p>
          <w:p w14:paraId="4C39ADB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 ج، ت ح، ت خ</w:t>
            </w:r>
          </w:p>
        </w:tc>
        <w:tc>
          <w:tcPr>
            <w:tcW w:w="3780" w:type="dxa"/>
          </w:tcPr>
          <w:p w14:paraId="5BCA976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تَبَّ، تَبَّرَ، تَبِعَ ... الخ</w:t>
            </w:r>
          </w:p>
          <w:p w14:paraId="06202F28" w14:textId="18B6F466"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تَجَرَ، تَحْتَ، أَتْحَمَ، التُّخَمُ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:61-61)</w:t>
            </w:r>
          </w:p>
        </w:tc>
      </w:tr>
      <w:tr w:rsidR="00345E98" w:rsidRPr="00345E98" w14:paraId="0F56D8DF" w14:textId="77777777" w:rsidTr="00226DD2">
        <w:trPr>
          <w:jc w:val="center"/>
        </w:trPr>
        <w:tc>
          <w:tcPr>
            <w:tcW w:w="605" w:type="dxa"/>
          </w:tcPr>
          <w:p w14:paraId="59081D3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ث</w:t>
            </w:r>
          </w:p>
        </w:tc>
        <w:tc>
          <w:tcPr>
            <w:tcW w:w="3832" w:type="dxa"/>
          </w:tcPr>
          <w:p w14:paraId="27567325"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ث أ، ث ب</w:t>
            </w:r>
          </w:p>
          <w:p w14:paraId="3A8C1EF2"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3780" w:type="dxa"/>
          </w:tcPr>
          <w:p w14:paraId="2C8BEED9" w14:textId="250C9596"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ثَئَبَ، ثُؤْلُوْلٌ، ثَبَتَ، ثَبَرَ، ثَبَطَ</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:67)</w:t>
            </w:r>
          </w:p>
        </w:tc>
      </w:tr>
      <w:tr w:rsidR="00345E98" w:rsidRPr="00345E98" w14:paraId="0243074A" w14:textId="77777777" w:rsidTr="00226DD2">
        <w:trPr>
          <w:jc w:val="center"/>
        </w:trPr>
        <w:tc>
          <w:tcPr>
            <w:tcW w:w="605" w:type="dxa"/>
          </w:tcPr>
          <w:p w14:paraId="11CA94E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w:t>
            </w:r>
          </w:p>
        </w:tc>
        <w:tc>
          <w:tcPr>
            <w:tcW w:w="3832" w:type="dxa"/>
          </w:tcPr>
          <w:p w14:paraId="23BFADCD"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ج أ، ج ب</w:t>
            </w:r>
          </w:p>
          <w:p w14:paraId="0B7B4E51"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14783FC9"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ج ث، ج ح</w:t>
            </w:r>
          </w:p>
          <w:p w14:paraId="6433CAFF"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3780" w:type="dxa"/>
          </w:tcPr>
          <w:p w14:paraId="31FF95B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جَأَرَ، جَأَشَ، جَبَّ، جَبَذَ، جَبَرَ، جَبَلَ ... الخ</w:t>
            </w:r>
          </w:p>
          <w:p w14:paraId="351E8736"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جَثَّ، جَحَدَ، جَحَسَ، جَحَشَ جَحَفَ</w:t>
            </w:r>
            <w:r w:rsidRPr="00345E98">
              <w:rPr>
                <w:rFonts w:ascii="Traditional Arabic" w:eastAsiaTheme="minorHAnsi" w:hAnsi="Traditional Arabic" w:cs="Traditional Arabic"/>
                <w:sz w:val="32"/>
                <w:szCs w:val="32"/>
                <w:lang w:val="en-ID" w:eastAsia="en-GB"/>
              </w:rPr>
              <w:t xml:space="preserve"> </w:t>
            </w:r>
          </w:p>
          <w:p w14:paraId="6F35E946" w14:textId="3D5DDCB0"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:75-77)</w:t>
            </w:r>
          </w:p>
        </w:tc>
      </w:tr>
      <w:tr w:rsidR="00345E98" w:rsidRPr="00345E98" w14:paraId="541C39B9" w14:textId="77777777" w:rsidTr="00226DD2">
        <w:trPr>
          <w:jc w:val="center"/>
        </w:trPr>
        <w:tc>
          <w:tcPr>
            <w:tcW w:w="605" w:type="dxa"/>
          </w:tcPr>
          <w:p w14:paraId="607B41E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ح</w:t>
            </w:r>
          </w:p>
        </w:tc>
        <w:tc>
          <w:tcPr>
            <w:tcW w:w="3832" w:type="dxa"/>
          </w:tcPr>
          <w:p w14:paraId="739B1DB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ح ب</w:t>
            </w:r>
          </w:p>
          <w:p w14:paraId="20D0098A"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680AC9F9"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ح ت، ح ث</w:t>
            </w:r>
          </w:p>
          <w:p w14:paraId="00F3434E"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3780" w:type="dxa"/>
          </w:tcPr>
          <w:p w14:paraId="0F69C5C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حَبَّ، حَبَّذَا، حَبْرٌ، الحِبْرَةُ، حَبِسَ ... الخ</w:t>
            </w:r>
          </w:p>
          <w:p w14:paraId="67D43C5A" w14:textId="6601775D"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حَتَّ، حَتَفَ، حَتَمَ، حَثَّ، حَثَا</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:104-106) </w:t>
            </w:r>
          </w:p>
        </w:tc>
      </w:tr>
      <w:tr w:rsidR="00345E98" w:rsidRPr="00345E98" w14:paraId="0358BD7A" w14:textId="77777777" w:rsidTr="00226DD2">
        <w:trPr>
          <w:jc w:val="center"/>
        </w:trPr>
        <w:tc>
          <w:tcPr>
            <w:tcW w:w="605" w:type="dxa"/>
          </w:tcPr>
          <w:p w14:paraId="59DF5B74"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خ</w:t>
            </w:r>
          </w:p>
        </w:tc>
        <w:tc>
          <w:tcPr>
            <w:tcW w:w="3832" w:type="dxa"/>
          </w:tcPr>
          <w:p w14:paraId="68C4448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خ ا، خ ب</w:t>
            </w:r>
          </w:p>
          <w:p w14:paraId="4C861BF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4FEC285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خ ت، خ ث</w:t>
            </w:r>
          </w:p>
        </w:tc>
        <w:tc>
          <w:tcPr>
            <w:tcW w:w="3780" w:type="dxa"/>
          </w:tcPr>
          <w:p w14:paraId="31D4D91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خَبَأَ، خَبَّ، اَخْبَتَ، خَبُثَ، خَبَّرَ ... الخ</w:t>
            </w:r>
          </w:p>
          <w:p w14:paraId="4D9828E2"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خَتَّارٌ، مَخْتُوْقٌ، خَتَلَ، خَتَمَ... الخ</w:t>
            </w:r>
          </w:p>
          <w:p w14:paraId="6165396C" w14:textId="65F31A8D"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:151-153)</w:t>
            </w:r>
          </w:p>
        </w:tc>
      </w:tr>
      <w:tr w:rsidR="00345E98" w:rsidRPr="00345E98" w14:paraId="54E21882" w14:textId="77777777" w:rsidTr="00226DD2">
        <w:trPr>
          <w:jc w:val="center"/>
        </w:trPr>
        <w:tc>
          <w:tcPr>
            <w:tcW w:w="605" w:type="dxa"/>
          </w:tcPr>
          <w:p w14:paraId="7E69B19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د</w:t>
            </w:r>
          </w:p>
        </w:tc>
        <w:tc>
          <w:tcPr>
            <w:tcW w:w="3832" w:type="dxa"/>
          </w:tcPr>
          <w:p w14:paraId="37CF81A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د ا، د ب</w:t>
            </w:r>
          </w:p>
          <w:p w14:paraId="2EAE486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6F1D462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د ث</w:t>
            </w:r>
          </w:p>
          <w:p w14:paraId="5118333C"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د ج</w:t>
            </w:r>
          </w:p>
        </w:tc>
        <w:tc>
          <w:tcPr>
            <w:tcW w:w="3780" w:type="dxa"/>
          </w:tcPr>
          <w:p w14:paraId="28725725"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lastRenderedPageBreak/>
              <w:t>دَأَبَ، دَبَّ، الدَّبَّاجُ، دَبَرَ، دَبَسَى، دَبَغَ، دَبِقٌ</w:t>
            </w:r>
          </w:p>
          <w:p w14:paraId="4585F1D2"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lastRenderedPageBreak/>
              <w:t xml:space="preserve">دِثَارٌ، تَدَثَّرَ </w:t>
            </w:r>
          </w:p>
          <w:p w14:paraId="3E9AD4CA" w14:textId="6E058D1F"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اِزْدَجَرَ، دَجَلَ، دَجَا</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:179-180) </w:t>
            </w:r>
          </w:p>
        </w:tc>
      </w:tr>
      <w:tr w:rsidR="00345E98" w:rsidRPr="00345E98" w14:paraId="30438E1A" w14:textId="77777777" w:rsidTr="00226DD2">
        <w:trPr>
          <w:jc w:val="center"/>
        </w:trPr>
        <w:tc>
          <w:tcPr>
            <w:tcW w:w="605" w:type="dxa"/>
          </w:tcPr>
          <w:p w14:paraId="00D305E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ذ</w:t>
            </w:r>
          </w:p>
        </w:tc>
        <w:tc>
          <w:tcPr>
            <w:tcW w:w="3832" w:type="dxa"/>
          </w:tcPr>
          <w:p w14:paraId="3A952343"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ذ ا، ذ ب</w:t>
            </w:r>
          </w:p>
          <w:p w14:paraId="0676A6B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ذ خ</w:t>
            </w:r>
          </w:p>
          <w:p w14:paraId="10E6BCEF"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ذ ر</w:t>
            </w:r>
          </w:p>
        </w:tc>
        <w:tc>
          <w:tcPr>
            <w:tcW w:w="3780" w:type="dxa"/>
          </w:tcPr>
          <w:p w14:paraId="7EEAD95D"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ذَا، الذِّئْبُ، ذَبَّ، ذُبَابٌ، ذَبَحَ</w:t>
            </w:r>
          </w:p>
          <w:p w14:paraId="12A1BC00"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ذَخَرَ</w:t>
            </w:r>
          </w:p>
          <w:p w14:paraId="61B5FF2D"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ذَرَأَ، ذَرِبَ، ذَرَحَ، ذَرَّ، ذَرَعَ  ... الخ</w:t>
            </w:r>
            <w:r w:rsidRPr="00345E98">
              <w:rPr>
                <w:rFonts w:ascii="Traditional Arabic" w:eastAsiaTheme="minorHAnsi" w:hAnsi="Traditional Arabic" w:cs="Traditional Arabic"/>
                <w:sz w:val="32"/>
                <w:szCs w:val="32"/>
                <w:lang w:val="en-ID" w:eastAsia="en-GB"/>
              </w:rPr>
              <w:t xml:space="preserve"> </w:t>
            </w:r>
          </w:p>
          <w:p w14:paraId="1E0B3D83" w14:textId="38DA0243"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:199-200)</w:t>
            </w:r>
          </w:p>
        </w:tc>
      </w:tr>
      <w:tr w:rsidR="00345E98" w:rsidRPr="00345E98" w14:paraId="1241BB3D" w14:textId="77777777" w:rsidTr="00226DD2">
        <w:trPr>
          <w:jc w:val="center"/>
        </w:trPr>
        <w:tc>
          <w:tcPr>
            <w:tcW w:w="605" w:type="dxa"/>
          </w:tcPr>
          <w:p w14:paraId="2AAF482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ر</w:t>
            </w:r>
          </w:p>
        </w:tc>
        <w:tc>
          <w:tcPr>
            <w:tcW w:w="3832" w:type="dxa"/>
          </w:tcPr>
          <w:p w14:paraId="217099D3"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ر ا</w:t>
            </w:r>
          </w:p>
          <w:p w14:paraId="77CA0552"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ر ب</w:t>
            </w:r>
          </w:p>
        </w:tc>
        <w:tc>
          <w:tcPr>
            <w:tcW w:w="3780" w:type="dxa"/>
          </w:tcPr>
          <w:p w14:paraId="1C3B1A8B"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الرَاحَةُ، رَأَسَ،ى رَأَفَ، رَأَى</w:t>
            </w:r>
          </w:p>
          <w:p w14:paraId="227614CC"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رَبَّ، رَبِحَ، رَبَصَ، الرِّبْضُ، رَبَطَ... الخ</w:t>
            </w:r>
          </w:p>
          <w:p w14:paraId="2708A8D5" w14:textId="6997E246"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:205-208)</w:t>
            </w:r>
          </w:p>
        </w:tc>
      </w:tr>
      <w:tr w:rsidR="00345E98" w:rsidRPr="00345E98" w14:paraId="005AE813" w14:textId="77777777" w:rsidTr="00226DD2">
        <w:trPr>
          <w:jc w:val="center"/>
        </w:trPr>
        <w:tc>
          <w:tcPr>
            <w:tcW w:w="605" w:type="dxa"/>
          </w:tcPr>
          <w:p w14:paraId="7EB8CE0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ز</w:t>
            </w:r>
          </w:p>
        </w:tc>
        <w:tc>
          <w:tcPr>
            <w:tcW w:w="3832" w:type="dxa"/>
          </w:tcPr>
          <w:p w14:paraId="12C5C016"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ز ا، ز ب</w:t>
            </w:r>
          </w:p>
          <w:p w14:paraId="4766CD1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4DD758B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ز ج</w:t>
            </w:r>
          </w:p>
        </w:tc>
        <w:tc>
          <w:tcPr>
            <w:tcW w:w="3780" w:type="dxa"/>
          </w:tcPr>
          <w:p w14:paraId="5973C231"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الزُّؤَانُ، الزَّبَاءُ، الزَّبِيْبُ، زَبَدَ، زَبَرَ ... الخ </w:t>
            </w:r>
          </w:p>
          <w:p w14:paraId="48EDBDD9"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زَجَّ، الزُّجَاجَةُ، زَجَرَ، زَجْلٌ، زَجَى</w:t>
            </w:r>
          </w:p>
          <w:p w14:paraId="639904D2" w14:textId="143F771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:244-245)</w:t>
            </w:r>
          </w:p>
        </w:tc>
      </w:tr>
      <w:tr w:rsidR="00345E98" w:rsidRPr="00345E98" w14:paraId="09652221" w14:textId="77777777" w:rsidTr="00226DD2">
        <w:trPr>
          <w:jc w:val="center"/>
        </w:trPr>
        <w:tc>
          <w:tcPr>
            <w:tcW w:w="605" w:type="dxa"/>
          </w:tcPr>
          <w:p w14:paraId="3A85D713"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w:t>
            </w:r>
          </w:p>
        </w:tc>
        <w:tc>
          <w:tcPr>
            <w:tcW w:w="3832" w:type="dxa"/>
          </w:tcPr>
          <w:p w14:paraId="3B98DA42"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س ا</w:t>
            </w:r>
          </w:p>
          <w:p w14:paraId="71F9DC7B"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س ب</w:t>
            </w:r>
          </w:p>
        </w:tc>
        <w:tc>
          <w:tcPr>
            <w:tcW w:w="3780" w:type="dxa"/>
          </w:tcPr>
          <w:p w14:paraId="198C57F7"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السَّائِبَةُ، سَئِسَ، سَئِمَ</w:t>
            </w:r>
          </w:p>
          <w:p w14:paraId="38176D2E"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سَبَأٌ، سَبَّ، السَّبْتُ، سَبَحَ  ... الخ</w:t>
            </w:r>
          </w:p>
          <w:p w14:paraId="75C45E5E" w14:textId="6242B101"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:258-259)</w:t>
            </w:r>
          </w:p>
        </w:tc>
      </w:tr>
      <w:tr w:rsidR="00345E98" w:rsidRPr="00345E98" w14:paraId="4116F5F3" w14:textId="77777777" w:rsidTr="00226DD2">
        <w:trPr>
          <w:jc w:val="center"/>
        </w:trPr>
        <w:tc>
          <w:tcPr>
            <w:tcW w:w="605" w:type="dxa"/>
          </w:tcPr>
          <w:p w14:paraId="07DB07B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ش</w:t>
            </w:r>
          </w:p>
        </w:tc>
        <w:tc>
          <w:tcPr>
            <w:tcW w:w="3832" w:type="dxa"/>
          </w:tcPr>
          <w:p w14:paraId="78C37BAC"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ش ا</w:t>
            </w:r>
          </w:p>
          <w:p w14:paraId="7E6C7C47"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ش ب</w:t>
            </w:r>
          </w:p>
        </w:tc>
        <w:tc>
          <w:tcPr>
            <w:tcW w:w="3780" w:type="dxa"/>
          </w:tcPr>
          <w:p w14:paraId="22E8A74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شَأَمَ، الشَّأْنُ، الشَّأْوُ، شّأَى</w:t>
            </w:r>
          </w:p>
          <w:p w14:paraId="52672A62"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شَبَّ، تَشَبَّثَ، شَبَخٌ، شَبَرَ، شَبَقَ  ... الخ </w:t>
            </w:r>
          </w:p>
          <w:p w14:paraId="5AD1E3A4" w14:textId="52866B25"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:299-300)</w:t>
            </w:r>
          </w:p>
        </w:tc>
      </w:tr>
      <w:tr w:rsidR="00345E98" w:rsidRPr="00345E98" w14:paraId="5147C069" w14:textId="77777777" w:rsidTr="00226DD2">
        <w:trPr>
          <w:jc w:val="center"/>
        </w:trPr>
        <w:tc>
          <w:tcPr>
            <w:tcW w:w="605" w:type="dxa"/>
          </w:tcPr>
          <w:p w14:paraId="28E65048"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ص</w:t>
            </w:r>
          </w:p>
        </w:tc>
        <w:tc>
          <w:tcPr>
            <w:tcW w:w="3832" w:type="dxa"/>
          </w:tcPr>
          <w:p w14:paraId="26A2AE4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ص ب</w:t>
            </w:r>
          </w:p>
          <w:p w14:paraId="4A059923"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53D0B366"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ص ح</w:t>
            </w:r>
          </w:p>
        </w:tc>
        <w:tc>
          <w:tcPr>
            <w:tcW w:w="3780" w:type="dxa"/>
          </w:tcPr>
          <w:p w14:paraId="087F282D"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صَبَأَ، صَبَّ، صَبُحَ، صَبَرَ، الأصْبُعُ ... الخ </w:t>
            </w:r>
          </w:p>
          <w:p w14:paraId="1134EAD7"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صَحَبَ، صَحَّ، صَحَفَ، صَحَا </w:t>
            </w:r>
          </w:p>
          <w:p w14:paraId="3621FF31" w14:textId="07E32020"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:328-331)</w:t>
            </w:r>
          </w:p>
        </w:tc>
      </w:tr>
      <w:tr w:rsidR="00345E98" w:rsidRPr="00345E98" w14:paraId="51ED628F" w14:textId="77777777" w:rsidTr="00226DD2">
        <w:trPr>
          <w:jc w:val="center"/>
        </w:trPr>
        <w:tc>
          <w:tcPr>
            <w:tcW w:w="605" w:type="dxa"/>
          </w:tcPr>
          <w:p w14:paraId="48AD4C2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ض</w:t>
            </w:r>
          </w:p>
        </w:tc>
        <w:tc>
          <w:tcPr>
            <w:tcW w:w="3832" w:type="dxa"/>
          </w:tcPr>
          <w:p w14:paraId="3B4FE72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ض ا</w:t>
            </w:r>
          </w:p>
          <w:p w14:paraId="0363EC0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ض ب</w:t>
            </w:r>
          </w:p>
        </w:tc>
        <w:tc>
          <w:tcPr>
            <w:tcW w:w="3780" w:type="dxa"/>
          </w:tcPr>
          <w:p w14:paraId="2B63BEF6"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ضِئْضِئٌ، ضَؤُلَ، الضَّأْنُ</w:t>
            </w:r>
          </w:p>
          <w:p w14:paraId="2CA1B018" w14:textId="4C3C5775"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ضَبَّ، ضَبَحَ، ضِبَارَةٌ، ضَبَطَ</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:351) </w:t>
            </w:r>
          </w:p>
        </w:tc>
      </w:tr>
      <w:tr w:rsidR="00345E98" w:rsidRPr="00345E98" w14:paraId="02536424" w14:textId="77777777" w:rsidTr="00226DD2">
        <w:trPr>
          <w:jc w:val="center"/>
        </w:trPr>
        <w:tc>
          <w:tcPr>
            <w:tcW w:w="605" w:type="dxa"/>
          </w:tcPr>
          <w:p w14:paraId="1AEAD9A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ط</w:t>
            </w:r>
          </w:p>
        </w:tc>
        <w:tc>
          <w:tcPr>
            <w:tcW w:w="3832" w:type="dxa"/>
          </w:tcPr>
          <w:p w14:paraId="3EAB8227"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ط ا</w:t>
            </w:r>
          </w:p>
          <w:p w14:paraId="54ACE06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ط ب</w:t>
            </w:r>
          </w:p>
        </w:tc>
        <w:tc>
          <w:tcPr>
            <w:tcW w:w="3780" w:type="dxa"/>
          </w:tcPr>
          <w:p w14:paraId="07294E73"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طِئْ، طَأْطَأَ</w:t>
            </w:r>
          </w:p>
          <w:p w14:paraId="56B33764"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طَبَّ، طَبَخَ، طَبَرِسْتَان، طَبَعَ  ... الخ</w:t>
            </w:r>
          </w:p>
          <w:p w14:paraId="3460D836" w14:textId="49701D73"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:363)</w:t>
            </w:r>
          </w:p>
        </w:tc>
      </w:tr>
      <w:tr w:rsidR="00345E98" w:rsidRPr="00345E98" w14:paraId="666CC314" w14:textId="77777777" w:rsidTr="00226DD2">
        <w:trPr>
          <w:jc w:val="center"/>
        </w:trPr>
        <w:tc>
          <w:tcPr>
            <w:tcW w:w="605" w:type="dxa"/>
          </w:tcPr>
          <w:p w14:paraId="5435685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ظ</w:t>
            </w:r>
          </w:p>
        </w:tc>
        <w:tc>
          <w:tcPr>
            <w:tcW w:w="3832" w:type="dxa"/>
          </w:tcPr>
          <w:p w14:paraId="1FF15C8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ظ ا</w:t>
            </w:r>
          </w:p>
          <w:p w14:paraId="09768B7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ظ ب</w:t>
            </w:r>
          </w:p>
          <w:p w14:paraId="23D2375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ظ ر</w:t>
            </w:r>
          </w:p>
          <w:p w14:paraId="52A0F066"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ظ ع</w:t>
            </w:r>
          </w:p>
        </w:tc>
        <w:tc>
          <w:tcPr>
            <w:tcW w:w="3780" w:type="dxa"/>
          </w:tcPr>
          <w:p w14:paraId="033347F5"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lastRenderedPageBreak/>
              <w:t>ظَأَبَ، ظِئْرٌ</w:t>
            </w:r>
          </w:p>
          <w:p w14:paraId="615C3FB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lastRenderedPageBreak/>
              <w:t>الظَّبْيُ</w:t>
            </w:r>
          </w:p>
          <w:p w14:paraId="2B064FA4"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ظَرُفَ</w:t>
            </w:r>
          </w:p>
          <w:p w14:paraId="2C2A1B79" w14:textId="7DCDE2FF"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ظَعَنَ</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:381)</w:t>
            </w:r>
          </w:p>
        </w:tc>
      </w:tr>
      <w:tr w:rsidR="00345E98" w:rsidRPr="00345E98" w14:paraId="42B13014" w14:textId="77777777" w:rsidTr="00226DD2">
        <w:trPr>
          <w:jc w:val="center"/>
        </w:trPr>
        <w:tc>
          <w:tcPr>
            <w:tcW w:w="605" w:type="dxa"/>
          </w:tcPr>
          <w:p w14:paraId="7584B31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ع</w:t>
            </w:r>
          </w:p>
        </w:tc>
        <w:tc>
          <w:tcPr>
            <w:tcW w:w="3832" w:type="dxa"/>
          </w:tcPr>
          <w:p w14:paraId="7ED7C84E"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 ب</w:t>
            </w:r>
          </w:p>
          <w:p w14:paraId="372C4CD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 ت</w:t>
            </w:r>
          </w:p>
        </w:tc>
        <w:tc>
          <w:tcPr>
            <w:tcW w:w="3780" w:type="dxa"/>
          </w:tcPr>
          <w:p w14:paraId="398D0C0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عِ، عَبَأَ، عَبَّ، عَبَثَ ... الخ</w:t>
            </w:r>
          </w:p>
          <w:p w14:paraId="73144C26"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عَتَبَ، اَعْتَدَ، اِعْتَرَى، عَتَقَ، عَاتِكٌ  ... الخ</w:t>
            </w:r>
          </w:p>
          <w:p w14:paraId="6CBA508D" w14:textId="7CDE87BE"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:386-389)</w:t>
            </w:r>
          </w:p>
        </w:tc>
      </w:tr>
      <w:tr w:rsidR="00345E98" w:rsidRPr="00345E98" w14:paraId="603475E2" w14:textId="77777777" w:rsidTr="00226DD2">
        <w:trPr>
          <w:jc w:val="center"/>
        </w:trPr>
        <w:tc>
          <w:tcPr>
            <w:tcW w:w="605" w:type="dxa"/>
          </w:tcPr>
          <w:p w14:paraId="228E36A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غ</w:t>
            </w:r>
          </w:p>
        </w:tc>
        <w:tc>
          <w:tcPr>
            <w:tcW w:w="3832" w:type="dxa"/>
          </w:tcPr>
          <w:p w14:paraId="44D4424B"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غ ب</w:t>
            </w:r>
          </w:p>
          <w:p w14:paraId="1E0020F9"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05FDAF4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غ ت، غ ث</w:t>
            </w:r>
          </w:p>
        </w:tc>
        <w:tc>
          <w:tcPr>
            <w:tcW w:w="3780" w:type="dxa"/>
          </w:tcPr>
          <w:p w14:paraId="7038E5F7"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غَبَّ، غَبَرَ، الغَبَشُ، غَبَطَ، اَغْبَقَ، غَبَنَ، غَبِيَ</w:t>
            </w:r>
          </w:p>
          <w:p w14:paraId="51DB2C04" w14:textId="2F400E3B"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غَتَّ، غَثَّ</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:446-447) </w:t>
            </w:r>
          </w:p>
        </w:tc>
      </w:tr>
      <w:tr w:rsidR="00345E98" w:rsidRPr="00345E98" w14:paraId="6278E4CB" w14:textId="77777777" w:rsidTr="00226DD2">
        <w:trPr>
          <w:jc w:val="center"/>
        </w:trPr>
        <w:tc>
          <w:tcPr>
            <w:tcW w:w="605" w:type="dxa"/>
          </w:tcPr>
          <w:p w14:paraId="579B568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ف</w:t>
            </w:r>
          </w:p>
        </w:tc>
        <w:tc>
          <w:tcPr>
            <w:tcW w:w="3832" w:type="dxa"/>
          </w:tcPr>
          <w:p w14:paraId="7D53B423"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ف ا</w:t>
            </w:r>
          </w:p>
          <w:p w14:paraId="0F3291E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22146067"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ف ت</w:t>
            </w:r>
          </w:p>
        </w:tc>
        <w:tc>
          <w:tcPr>
            <w:tcW w:w="3780" w:type="dxa"/>
          </w:tcPr>
          <w:p w14:paraId="02C31136"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فَ، فِ، فُ، الفِئَةُ، الفُؤَادُ، الفَأْرُ، الفَأْسُ، تَفَائَلَ</w:t>
            </w:r>
          </w:p>
          <w:p w14:paraId="1077E42A" w14:textId="7B02FFBC"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فَتَّى، فَتَحَ، الْفَتْخَةُ، فَتَرَ...الخ</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:469-470)  </w:t>
            </w:r>
          </w:p>
        </w:tc>
      </w:tr>
      <w:tr w:rsidR="00345E98" w:rsidRPr="00345E98" w14:paraId="71AF899B" w14:textId="77777777" w:rsidTr="00226DD2">
        <w:trPr>
          <w:jc w:val="center"/>
        </w:trPr>
        <w:tc>
          <w:tcPr>
            <w:tcW w:w="605" w:type="dxa"/>
          </w:tcPr>
          <w:p w14:paraId="52EE1FCE"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ق</w:t>
            </w:r>
          </w:p>
        </w:tc>
        <w:tc>
          <w:tcPr>
            <w:tcW w:w="3832" w:type="dxa"/>
          </w:tcPr>
          <w:p w14:paraId="1446F66F"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w:t>
            </w:r>
          </w:p>
          <w:p w14:paraId="0168B694"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 ب</w:t>
            </w:r>
          </w:p>
        </w:tc>
        <w:tc>
          <w:tcPr>
            <w:tcW w:w="3780" w:type="dxa"/>
          </w:tcPr>
          <w:p w14:paraId="2930EC5C"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w:t>
            </w:r>
          </w:p>
          <w:p w14:paraId="54E85FC9" w14:textId="1FB3706C"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قَبْ، قُبَّةٌ، قَبُحَ، قَبَرَ، قَبَسَ...الخ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:498)  </w:t>
            </w:r>
          </w:p>
        </w:tc>
      </w:tr>
      <w:tr w:rsidR="00345E98" w:rsidRPr="00345E98" w14:paraId="55EA1B0D" w14:textId="77777777" w:rsidTr="00226DD2">
        <w:trPr>
          <w:jc w:val="center"/>
        </w:trPr>
        <w:tc>
          <w:tcPr>
            <w:tcW w:w="605" w:type="dxa"/>
          </w:tcPr>
          <w:p w14:paraId="763EF0E6"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w:t>
            </w:r>
          </w:p>
        </w:tc>
        <w:tc>
          <w:tcPr>
            <w:tcW w:w="3832" w:type="dxa"/>
          </w:tcPr>
          <w:p w14:paraId="67AC8F7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ك ا</w:t>
            </w:r>
          </w:p>
          <w:p w14:paraId="6209392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p w14:paraId="16E1597E"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ك ب</w:t>
            </w:r>
          </w:p>
        </w:tc>
        <w:tc>
          <w:tcPr>
            <w:tcW w:w="3780" w:type="dxa"/>
          </w:tcPr>
          <w:p w14:paraId="5E32FA95"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كَ، كَئِبَ، كَئُوْدٌ، الْكَأْسُ، تَكَأْكَأَ، كَأَنْ، كَأَيْ</w:t>
            </w:r>
          </w:p>
          <w:p w14:paraId="64C40EBA"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كَبَّ، كَبَتَ، كَبَحَ، الْكَبِدُ...الخ</w:t>
            </w:r>
          </w:p>
          <w:p w14:paraId="5075E54A" w14:textId="2EC49F43"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:537)  </w:t>
            </w:r>
          </w:p>
        </w:tc>
      </w:tr>
      <w:tr w:rsidR="00345E98" w:rsidRPr="00345E98" w14:paraId="0B99EA6E" w14:textId="77777777" w:rsidTr="00226DD2">
        <w:trPr>
          <w:jc w:val="center"/>
        </w:trPr>
        <w:tc>
          <w:tcPr>
            <w:tcW w:w="605" w:type="dxa"/>
          </w:tcPr>
          <w:p w14:paraId="111CB364"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ل</w:t>
            </w:r>
          </w:p>
        </w:tc>
        <w:tc>
          <w:tcPr>
            <w:tcW w:w="3832" w:type="dxa"/>
          </w:tcPr>
          <w:p w14:paraId="151ACBDD"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ل، ل ا</w:t>
            </w:r>
          </w:p>
          <w:p w14:paraId="400B8A2B"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15C065E5"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ل ب</w:t>
            </w:r>
          </w:p>
        </w:tc>
        <w:tc>
          <w:tcPr>
            <w:tcW w:w="3780" w:type="dxa"/>
          </w:tcPr>
          <w:p w14:paraId="1111C69B"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لِ، لَا، لَاتَ، لَاشٌ، لَأْلَأَ، لَائَمَ، لُؤْلُؤٌ</w:t>
            </w:r>
          </w:p>
          <w:p w14:paraId="71FCD590" w14:textId="5703EF4B"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اللُّبُّ، لَبِثَ، لَبَدَ  ...الخ</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:562-563)  </w:t>
            </w:r>
          </w:p>
        </w:tc>
      </w:tr>
      <w:tr w:rsidR="00345E98" w:rsidRPr="00345E98" w14:paraId="33084591" w14:textId="77777777" w:rsidTr="00226DD2">
        <w:trPr>
          <w:jc w:val="center"/>
        </w:trPr>
        <w:tc>
          <w:tcPr>
            <w:tcW w:w="605" w:type="dxa"/>
          </w:tcPr>
          <w:p w14:paraId="2AC32DD7"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م</w:t>
            </w:r>
          </w:p>
        </w:tc>
        <w:tc>
          <w:tcPr>
            <w:tcW w:w="3832" w:type="dxa"/>
          </w:tcPr>
          <w:p w14:paraId="1CC26D92"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م ا</w:t>
            </w:r>
          </w:p>
          <w:p w14:paraId="69F2330F"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م ت</w:t>
            </w:r>
          </w:p>
          <w:p w14:paraId="0B9DA90F" w14:textId="77777777" w:rsidR="0069054F" w:rsidRPr="00345E98" w:rsidRDefault="0069054F" w:rsidP="0069054F">
            <w:pPr>
              <w:bidi/>
              <w:rPr>
                <w:rFonts w:ascii="Traditional Arabic" w:eastAsiaTheme="minorHAnsi" w:hAnsi="Traditional Arabic" w:cs="Traditional Arabic"/>
                <w:sz w:val="32"/>
                <w:szCs w:val="32"/>
                <w:lang w:val="en-ID" w:eastAsia="en-GB"/>
              </w:rPr>
            </w:pPr>
          </w:p>
          <w:p w14:paraId="3A6B596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p>
        </w:tc>
        <w:tc>
          <w:tcPr>
            <w:tcW w:w="3780" w:type="dxa"/>
          </w:tcPr>
          <w:p w14:paraId="43526E2F"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مَا، مَآلُ، المـَاء، المـَاهِيَةُ، المـُؤنَةُ</w:t>
            </w:r>
          </w:p>
          <w:p w14:paraId="4C59D4C5" w14:textId="77777777" w:rsidR="0069054F" w:rsidRPr="00345E98" w:rsidRDefault="0069054F" w:rsidP="0069054F">
            <w:pPr>
              <w:bidi/>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bidi="ar-AE"/>
              </w:rPr>
              <w:t>الْمِتْرُ، مَتَّعَ، مُتَّكَأٌ، مَتَّنَ، مَتَى</w:t>
            </w:r>
          </w:p>
          <w:p w14:paraId="2D445F49" w14:textId="11793785"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lang w:val="en-MY" w:eastAsia="en-GB"/>
              </w:rPr>
              <w:t xml:space="preserve">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:586-587)</w:t>
            </w:r>
          </w:p>
        </w:tc>
      </w:tr>
      <w:tr w:rsidR="00345E98" w:rsidRPr="00345E98" w14:paraId="66DB462A" w14:textId="77777777" w:rsidTr="00226DD2">
        <w:trPr>
          <w:jc w:val="center"/>
        </w:trPr>
        <w:tc>
          <w:tcPr>
            <w:tcW w:w="605" w:type="dxa"/>
          </w:tcPr>
          <w:p w14:paraId="5F61A18B"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ن</w:t>
            </w:r>
          </w:p>
        </w:tc>
        <w:tc>
          <w:tcPr>
            <w:tcW w:w="3832" w:type="dxa"/>
          </w:tcPr>
          <w:p w14:paraId="3F7F317B"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ن ا</w:t>
            </w:r>
          </w:p>
          <w:p w14:paraId="0D9A0950"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ن ب</w:t>
            </w:r>
          </w:p>
        </w:tc>
        <w:tc>
          <w:tcPr>
            <w:tcW w:w="3780" w:type="dxa"/>
          </w:tcPr>
          <w:p w14:paraId="6963FC6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نَا، نَأْوٌ</w:t>
            </w:r>
          </w:p>
          <w:p w14:paraId="3BD7F4E8" w14:textId="0DF7BACF"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lastRenderedPageBreak/>
              <w:t xml:space="preserve">نَبَّأَ، نَبَّ، نَبَتَ، المـُنْبَثُ، نَبَحَ، نَبَذَ، اِنْتَبَرَ، نَبَزَ  </w:t>
            </w:r>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rtl/>
                <w:lang w:val="en-US" w:eastAsia="en-GB" w:bidi="ar-AE"/>
              </w:rPr>
              <w:t>الخ</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:619-620) </w:t>
            </w:r>
          </w:p>
        </w:tc>
      </w:tr>
      <w:tr w:rsidR="00345E98" w:rsidRPr="00345E98" w14:paraId="6171359D" w14:textId="77777777" w:rsidTr="00226DD2">
        <w:trPr>
          <w:jc w:val="center"/>
        </w:trPr>
        <w:tc>
          <w:tcPr>
            <w:tcW w:w="605" w:type="dxa"/>
          </w:tcPr>
          <w:p w14:paraId="051FA9F4"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ه</w:t>
            </w:r>
          </w:p>
        </w:tc>
        <w:tc>
          <w:tcPr>
            <w:tcW w:w="3832" w:type="dxa"/>
          </w:tcPr>
          <w:p w14:paraId="2AC7B05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 ا</w:t>
            </w:r>
          </w:p>
          <w:p w14:paraId="49C3A928"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ه ب</w:t>
            </w:r>
          </w:p>
        </w:tc>
        <w:tc>
          <w:tcPr>
            <w:tcW w:w="3780" w:type="dxa"/>
          </w:tcPr>
          <w:p w14:paraId="723D30E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هَا، هَاءُمٌ</w:t>
            </w:r>
          </w:p>
          <w:p w14:paraId="308B0CA7" w14:textId="18512A5A"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هَبَّ، هَبَطَ، هَبَنَ، هَبَا</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:669-670) </w:t>
            </w:r>
          </w:p>
        </w:tc>
      </w:tr>
      <w:tr w:rsidR="00345E98" w:rsidRPr="00345E98" w14:paraId="7D236299" w14:textId="77777777" w:rsidTr="00226DD2">
        <w:trPr>
          <w:jc w:val="center"/>
        </w:trPr>
        <w:tc>
          <w:tcPr>
            <w:tcW w:w="605" w:type="dxa"/>
          </w:tcPr>
          <w:p w14:paraId="4F22A4CC"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و</w:t>
            </w:r>
          </w:p>
        </w:tc>
        <w:tc>
          <w:tcPr>
            <w:tcW w:w="3832" w:type="dxa"/>
          </w:tcPr>
          <w:p w14:paraId="7F18FB0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و ا</w:t>
            </w:r>
          </w:p>
          <w:p w14:paraId="7C62277B"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و ب</w:t>
            </w:r>
          </w:p>
        </w:tc>
        <w:tc>
          <w:tcPr>
            <w:tcW w:w="3780" w:type="dxa"/>
          </w:tcPr>
          <w:p w14:paraId="5C919CE2"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وَ، وَا، وَاتَى، وَأَدَ، وَأَمَ، وَأْيٌ</w:t>
            </w:r>
          </w:p>
          <w:p w14:paraId="593C660A" w14:textId="3158C950"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تَوَبَّأَ، وَبَحَ، اَوْبَخَ، الوَبَرُ، وَبَّشَ، وَبَصَ، اَوْبَقَ، وَبْلٌ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:688-689)</w:t>
            </w:r>
          </w:p>
        </w:tc>
      </w:tr>
      <w:tr w:rsidR="0069054F" w:rsidRPr="00345E98" w14:paraId="6C2C56D1" w14:textId="77777777" w:rsidTr="00226DD2">
        <w:trPr>
          <w:jc w:val="center"/>
        </w:trPr>
        <w:tc>
          <w:tcPr>
            <w:tcW w:w="605" w:type="dxa"/>
          </w:tcPr>
          <w:p w14:paraId="518A8709"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ي</w:t>
            </w:r>
          </w:p>
        </w:tc>
        <w:tc>
          <w:tcPr>
            <w:tcW w:w="3832" w:type="dxa"/>
          </w:tcPr>
          <w:p w14:paraId="4A6B3D0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ي ا</w:t>
            </w:r>
          </w:p>
          <w:p w14:paraId="0F124BA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ي ب</w:t>
            </w:r>
          </w:p>
          <w:p w14:paraId="4BED3263"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ي ت</w:t>
            </w:r>
          </w:p>
        </w:tc>
        <w:tc>
          <w:tcPr>
            <w:tcW w:w="3780" w:type="dxa"/>
          </w:tcPr>
          <w:p w14:paraId="65B2EF4E"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يَا، اليَاءُ، يَئِسَ، يَأْلُ</w:t>
            </w:r>
          </w:p>
          <w:p w14:paraId="1C938065"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يَبِسَ، يَبْنِ، الْيَابَانُ</w:t>
            </w:r>
          </w:p>
          <w:p w14:paraId="61B15C3C" w14:textId="619EA66C"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ألِيَّةٌ، يَتِرَ، يَتَمَ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:720)  </w:t>
            </w:r>
          </w:p>
        </w:tc>
      </w:tr>
    </w:tbl>
    <w:p w14:paraId="201B7A80" w14:textId="77777777" w:rsidR="00C531D6" w:rsidRPr="00345E98" w:rsidRDefault="00C531D6" w:rsidP="0069054F">
      <w:pPr>
        <w:bidi/>
        <w:spacing w:after="0" w:line="240" w:lineRule="auto"/>
        <w:jc w:val="both"/>
        <w:rPr>
          <w:rFonts w:ascii="Traditional Arabic" w:eastAsiaTheme="minorHAnsi" w:hAnsi="Traditional Arabic" w:cs="Traditional Arabic"/>
          <w:sz w:val="32"/>
          <w:szCs w:val="32"/>
          <w:lang w:val="en-US" w:eastAsia="en-GB"/>
        </w:rPr>
      </w:pPr>
    </w:p>
    <w:p w14:paraId="7C0B74C7" w14:textId="0F17D38D" w:rsidR="0069054F" w:rsidRPr="00345E98" w:rsidRDefault="0069054F" w:rsidP="00C531D6">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وكما في الصورة التالية:</w:t>
      </w:r>
    </w:p>
    <w:p w14:paraId="3AE2352B" w14:textId="77777777" w:rsidR="00C531D6" w:rsidRPr="00345E98" w:rsidRDefault="00C531D6" w:rsidP="00C531D6">
      <w:pPr>
        <w:bidi/>
        <w:spacing w:after="0" w:line="240" w:lineRule="auto"/>
        <w:jc w:val="both"/>
        <w:rPr>
          <w:rFonts w:ascii="Traditional Arabic" w:eastAsiaTheme="minorHAnsi" w:hAnsi="Traditional Arabic" w:cs="Traditional Arabic"/>
          <w:sz w:val="32"/>
          <w:szCs w:val="32"/>
          <w:lang w:val="en-ID" w:eastAsia="en-GB"/>
        </w:rPr>
      </w:pPr>
    </w:p>
    <w:p w14:paraId="5E8BE303" w14:textId="77777777" w:rsidR="0069054F" w:rsidRPr="00345E98" w:rsidRDefault="0069054F" w:rsidP="005D70CE">
      <w:pPr>
        <w:numPr>
          <w:ilvl w:val="0"/>
          <w:numId w:val="20"/>
        </w:numPr>
        <w:bidi/>
        <w:spacing w:after="0" w:line="240" w:lineRule="auto"/>
        <w:ind w:left="720" w:hanging="720"/>
        <w:jc w:val="both"/>
        <w:rPr>
          <w:rFonts w:ascii="Traditional Arabic" w:eastAsiaTheme="minorHAnsi" w:hAnsi="Traditional Arabic" w:cs="Traditional Arabic"/>
          <w:sz w:val="32"/>
          <w:szCs w:val="32"/>
          <w:lang w:val="en-US" w:eastAsia="en-GB" w:bidi="ar-AE"/>
        </w:rPr>
      </w:pPr>
      <w:r w:rsidRPr="00345E98">
        <w:rPr>
          <w:rFonts w:ascii="Traditional Arabic" w:eastAsiaTheme="minorHAnsi" w:hAnsi="Traditional Arabic" w:cs="Traditional Arabic"/>
          <w:sz w:val="32"/>
          <w:szCs w:val="32"/>
          <w:rtl/>
          <w:lang w:val="en-US" w:eastAsia="en-GB" w:bidi="ar-AE"/>
        </w:rPr>
        <w:t>الترتيب الداخلي للمداخل</w:t>
      </w:r>
    </w:p>
    <w:p w14:paraId="135BDAEF" w14:textId="77777777" w:rsidR="00C531D6" w:rsidRPr="00345E98" w:rsidRDefault="00C531D6" w:rsidP="00C531D6">
      <w:pPr>
        <w:bidi/>
        <w:spacing w:after="0" w:line="240" w:lineRule="auto"/>
        <w:ind w:left="720"/>
        <w:jc w:val="both"/>
        <w:rPr>
          <w:rFonts w:ascii="Traditional Arabic" w:eastAsiaTheme="minorHAnsi" w:hAnsi="Traditional Arabic" w:cs="Traditional Arabic"/>
          <w:sz w:val="32"/>
          <w:szCs w:val="32"/>
          <w:rtl/>
          <w:lang w:val="en-US" w:eastAsia="en-GB" w:bidi="ar-AE"/>
        </w:rPr>
      </w:pPr>
    </w:p>
    <w:p w14:paraId="3790D982"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رتب القاموس التوفيق </w:t>
      </w:r>
      <w:r w:rsidRPr="00345E98">
        <w:rPr>
          <w:rFonts w:ascii="Traditional Arabic" w:eastAsiaTheme="minorHAnsi" w:hAnsi="Traditional Arabic" w:cs="Traditional Arabic"/>
          <w:sz w:val="32"/>
          <w:szCs w:val="32"/>
          <w:rtl/>
          <w:lang w:val="en-US" w:eastAsia="en-GB" w:bidi="ar-AE"/>
        </w:rPr>
        <w:t>ب</w:t>
      </w:r>
      <w:r w:rsidRPr="00345E98">
        <w:rPr>
          <w:rFonts w:ascii="Traditional Arabic" w:eastAsiaTheme="minorHAnsi" w:hAnsi="Traditional Arabic" w:cs="Traditional Arabic"/>
          <w:sz w:val="32"/>
          <w:szCs w:val="32"/>
          <w:rtl/>
          <w:lang w:val="en-US" w:eastAsia="en-GB"/>
        </w:rPr>
        <w:t>الفعل المجرد كبداية المادة فالفعل المزيد بحرف فالفعل المزيد بحرفين فالفعل المزيد بثلاثة حروف فمصادر الأفعال والأسماء.</w:t>
      </w:r>
    </w:p>
    <w:p w14:paraId="59B68A41" w14:textId="77777777" w:rsidR="00C531D6" w:rsidRPr="00345E98" w:rsidRDefault="00C531D6" w:rsidP="00C531D6">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552"/>
        <w:gridCol w:w="3690"/>
      </w:tblGrid>
      <w:tr w:rsidR="00345E98" w:rsidRPr="00345E98" w14:paraId="44F9D8FF" w14:textId="77777777" w:rsidTr="00C531D6">
        <w:trPr>
          <w:trHeight w:val="514"/>
          <w:jc w:val="center"/>
        </w:trPr>
        <w:tc>
          <w:tcPr>
            <w:tcW w:w="4552" w:type="dxa"/>
          </w:tcPr>
          <w:p w14:paraId="4B653D6E"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المجرد</w:t>
            </w:r>
          </w:p>
        </w:tc>
        <w:tc>
          <w:tcPr>
            <w:tcW w:w="3690" w:type="dxa"/>
          </w:tcPr>
          <w:p w14:paraId="05F28C37" w14:textId="647D80A8"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عَرَضَ، عَرُضَ</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:401) </w:t>
            </w:r>
          </w:p>
        </w:tc>
      </w:tr>
      <w:tr w:rsidR="00345E98" w:rsidRPr="00345E98" w14:paraId="26E8E61D" w14:textId="77777777" w:rsidTr="00C531D6">
        <w:trPr>
          <w:trHeight w:val="500"/>
          <w:jc w:val="center"/>
        </w:trPr>
        <w:tc>
          <w:tcPr>
            <w:tcW w:w="4552" w:type="dxa"/>
          </w:tcPr>
          <w:p w14:paraId="40067F43"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بحرف</w:t>
            </w:r>
          </w:p>
        </w:tc>
        <w:tc>
          <w:tcPr>
            <w:tcW w:w="3690" w:type="dxa"/>
          </w:tcPr>
          <w:p w14:paraId="544CF1E6"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عَرَّضَ، أَعْرَضَ، عَارَضَ</w:t>
            </w:r>
          </w:p>
        </w:tc>
      </w:tr>
      <w:tr w:rsidR="00345E98" w:rsidRPr="00345E98" w14:paraId="636BC075" w14:textId="77777777" w:rsidTr="00C531D6">
        <w:trPr>
          <w:trHeight w:val="514"/>
          <w:jc w:val="center"/>
        </w:trPr>
        <w:tc>
          <w:tcPr>
            <w:tcW w:w="4552" w:type="dxa"/>
          </w:tcPr>
          <w:p w14:paraId="4FD0AD0B"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بحرفين</w:t>
            </w:r>
          </w:p>
        </w:tc>
        <w:tc>
          <w:tcPr>
            <w:tcW w:w="3690" w:type="dxa"/>
          </w:tcPr>
          <w:p w14:paraId="138B55EA"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تَعَرَّضَ، تَعَارَضَ، اِعْتَرَضَ</w:t>
            </w:r>
          </w:p>
        </w:tc>
      </w:tr>
      <w:tr w:rsidR="00345E98" w:rsidRPr="00345E98" w14:paraId="39152005" w14:textId="77777777" w:rsidTr="00C531D6">
        <w:trPr>
          <w:trHeight w:val="514"/>
          <w:jc w:val="center"/>
        </w:trPr>
        <w:tc>
          <w:tcPr>
            <w:tcW w:w="4552" w:type="dxa"/>
          </w:tcPr>
          <w:p w14:paraId="37C3292A"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الفعل المزيد بثلاثة حروف</w:t>
            </w:r>
          </w:p>
        </w:tc>
        <w:tc>
          <w:tcPr>
            <w:tcW w:w="3690" w:type="dxa"/>
          </w:tcPr>
          <w:p w14:paraId="550EEFDF"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اِسْتَعْرَضَ</w:t>
            </w:r>
          </w:p>
        </w:tc>
      </w:tr>
      <w:tr w:rsidR="00C531D6" w:rsidRPr="00345E98" w14:paraId="3665291C" w14:textId="77777777" w:rsidTr="00C531D6">
        <w:trPr>
          <w:trHeight w:val="514"/>
          <w:jc w:val="center"/>
        </w:trPr>
        <w:tc>
          <w:tcPr>
            <w:tcW w:w="4552" w:type="dxa"/>
          </w:tcPr>
          <w:p w14:paraId="7A7A29C4"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مصادر الأفعال والأسماء</w:t>
            </w:r>
          </w:p>
        </w:tc>
        <w:tc>
          <w:tcPr>
            <w:tcW w:w="3690" w:type="dxa"/>
          </w:tcPr>
          <w:p w14:paraId="3BA14F1F" w14:textId="77777777" w:rsidR="00C531D6" w:rsidRPr="00345E98" w:rsidRDefault="00C531D6"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العَرُوْضُ، العَرِيْضُ، عُرْضَةٌ اَعْرَاضٌ، العَارِضُ ..</w:t>
            </w:r>
            <w:r w:rsidRPr="00345E98">
              <w:rPr>
                <w:rFonts w:ascii="Traditional Arabic" w:eastAsiaTheme="minorHAnsi" w:hAnsi="Traditional Arabic" w:cs="Traditional Arabic"/>
                <w:sz w:val="32"/>
                <w:szCs w:val="32"/>
                <w:rtl/>
                <w:lang w:val="en-US" w:eastAsia="en-GB" w:bidi="ar-AE"/>
              </w:rPr>
              <w:t>الخ</w:t>
            </w:r>
          </w:p>
        </w:tc>
      </w:tr>
    </w:tbl>
    <w:p w14:paraId="1E76B75D" w14:textId="77777777" w:rsidR="00C531D6" w:rsidRDefault="00C531D6" w:rsidP="00C531D6">
      <w:pPr>
        <w:bidi/>
        <w:spacing w:after="0" w:line="240" w:lineRule="auto"/>
        <w:jc w:val="both"/>
        <w:rPr>
          <w:rFonts w:ascii="Traditional Arabic" w:eastAsiaTheme="minorHAnsi" w:hAnsi="Traditional Arabic" w:cs="Traditional Arabic"/>
          <w:sz w:val="32"/>
          <w:szCs w:val="32"/>
          <w:lang w:val="en-ID" w:eastAsia="en-GB"/>
        </w:rPr>
      </w:pPr>
    </w:p>
    <w:p w14:paraId="36824998" w14:textId="77777777" w:rsidR="0051521D" w:rsidRDefault="0051521D" w:rsidP="0051521D">
      <w:pPr>
        <w:bidi/>
        <w:spacing w:after="0" w:line="240" w:lineRule="auto"/>
        <w:jc w:val="both"/>
        <w:rPr>
          <w:rFonts w:ascii="Traditional Arabic" w:eastAsiaTheme="minorHAnsi" w:hAnsi="Traditional Arabic" w:cs="Traditional Arabic"/>
          <w:sz w:val="32"/>
          <w:szCs w:val="32"/>
          <w:lang w:val="en-ID" w:eastAsia="en-GB"/>
        </w:rPr>
      </w:pPr>
    </w:p>
    <w:p w14:paraId="356FCF9A" w14:textId="77777777" w:rsidR="0051521D" w:rsidRPr="00345E98" w:rsidRDefault="0051521D" w:rsidP="0051521D">
      <w:pPr>
        <w:bidi/>
        <w:spacing w:after="0" w:line="240" w:lineRule="auto"/>
        <w:jc w:val="both"/>
        <w:rPr>
          <w:rFonts w:ascii="Traditional Arabic" w:eastAsiaTheme="minorHAnsi" w:hAnsi="Traditional Arabic" w:cs="Traditional Arabic"/>
          <w:sz w:val="32"/>
          <w:szCs w:val="32"/>
          <w:lang w:val="en-ID" w:eastAsia="en-GB"/>
        </w:rPr>
      </w:pPr>
    </w:p>
    <w:p w14:paraId="44A2534F" w14:textId="77777777" w:rsidR="0069054F" w:rsidRPr="00345E98" w:rsidRDefault="0069054F" w:rsidP="005D70CE">
      <w:pPr>
        <w:numPr>
          <w:ilvl w:val="0"/>
          <w:numId w:val="1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lastRenderedPageBreak/>
        <w:t>كتابة المواد (شرح المعنى)</w:t>
      </w:r>
    </w:p>
    <w:p w14:paraId="73AA7268" w14:textId="77777777" w:rsidR="00C531D6" w:rsidRPr="00345E98" w:rsidRDefault="00C531D6" w:rsidP="00C531D6">
      <w:pPr>
        <w:bidi/>
        <w:spacing w:after="0" w:line="240" w:lineRule="auto"/>
        <w:ind w:left="720"/>
        <w:jc w:val="both"/>
        <w:rPr>
          <w:rFonts w:ascii="Traditional Arabic" w:eastAsiaTheme="minorHAnsi" w:hAnsi="Traditional Arabic" w:cs="Traditional Arabic"/>
          <w:sz w:val="32"/>
          <w:szCs w:val="32"/>
          <w:lang w:val="en-ID" w:eastAsia="en-GB"/>
        </w:rPr>
      </w:pPr>
    </w:p>
    <w:p w14:paraId="2262E8C6"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يجب أن تتضمن المعلومات الأساسية في </w:t>
      </w:r>
      <w:r w:rsidRPr="00345E98">
        <w:rPr>
          <w:rFonts w:ascii="Traditional Arabic" w:eastAsiaTheme="minorHAnsi" w:hAnsi="Traditional Arabic" w:cs="Traditional Arabic"/>
          <w:sz w:val="32"/>
          <w:szCs w:val="32"/>
          <w:rtl/>
          <w:lang w:val="en-US" w:eastAsia="en-GB" w:bidi="ar-AE"/>
        </w:rPr>
        <w:t>شرح معنى المفردات</w:t>
      </w:r>
      <w:r w:rsidRPr="00345E98">
        <w:rPr>
          <w:rFonts w:ascii="Traditional Arabic" w:eastAsiaTheme="minorHAnsi" w:hAnsi="Traditional Arabic" w:cs="Traditional Arabic"/>
          <w:sz w:val="32"/>
          <w:szCs w:val="32"/>
          <w:rtl/>
          <w:lang w:val="en-US" w:eastAsia="en-GB"/>
        </w:rPr>
        <w:t>، وهي:</w:t>
      </w:r>
    </w:p>
    <w:p w14:paraId="32B4A643" w14:textId="77777777" w:rsidR="0071212C" w:rsidRPr="00345E98" w:rsidRDefault="0071212C" w:rsidP="0071212C">
      <w:pPr>
        <w:bidi/>
        <w:spacing w:after="0" w:line="240" w:lineRule="auto"/>
        <w:jc w:val="both"/>
        <w:rPr>
          <w:rFonts w:ascii="Traditional Arabic" w:eastAsiaTheme="minorHAnsi" w:hAnsi="Traditional Arabic" w:cs="Traditional Arabic"/>
          <w:sz w:val="32"/>
          <w:szCs w:val="32"/>
          <w:rtl/>
          <w:lang w:val="en-US" w:eastAsia="en-GB"/>
        </w:rPr>
      </w:pPr>
    </w:p>
    <w:p w14:paraId="4788BD0F" w14:textId="77777777" w:rsidR="0069054F" w:rsidRPr="00345E98" w:rsidRDefault="0069054F" w:rsidP="00C531D6">
      <w:pPr>
        <w:numPr>
          <w:ilvl w:val="0"/>
          <w:numId w:val="2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الدلالية</w:t>
      </w:r>
    </w:p>
    <w:p w14:paraId="5E92D80C" w14:textId="77777777" w:rsidR="0071212C" w:rsidRPr="00345E98" w:rsidRDefault="0071212C" w:rsidP="0069054F">
      <w:pPr>
        <w:bidi/>
        <w:spacing w:after="0" w:line="240" w:lineRule="auto"/>
        <w:jc w:val="both"/>
        <w:rPr>
          <w:rFonts w:ascii="Traditional Arabic" w:eastAsiaTheme="minorHAnsi" w:hAnsi="Traditional Arabic" w:cs="Traditional Arabic"/>
          <w:sz w:val="32"/>
          <w:szCs w:val="32"/>
          <w:lang w:val="en-US" w:eastAsia="en-GB"/>
        </w:rPr>
      </w:pPr>
      <w:bookmarkStart w:id="5" w:name="_Hlk112085343"/>
    </w:p>
    <w:p w14:paraId="63C9CD13" w14:textId="575B2477" w:rsidR="0069054F" w:rsidRPr="00345E98" w:rsidRDefault="0069054F" w:rsidP="0071212C">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القاموس التوفيق هو معجم الترجمة أو المتعددة اللغات/الثلاثية اللغة (</w:t>
      </w:r>
      <w:r w:rsidRPr="00345E98">
        <w:rPr>
          <w:rFonts w:ascii="Traditional Arabic" w:eastAsiaTheme="minorHAnsi" w:hAnsi="Traditional Arabic" w:cs="Traditional Arabic"/>
          <w:sz w:val="32"/>
          <w:szCs w:val="32"/>
          <w:rtl/>
          <w:lang w:val="en-US" w:eastAsia="en-GB" w:bidi="ar-EG"/>
        </w:rPr>
        <w:t>العربية-</w:t>
      </w:r>
      <w:r w:rsidRPr="00345E98">
        <w:rPr>
          <w:rFonts w:ascii="Traditional Arabic" w:eastAsiaTheme="minorHAnsi" w:hAnsi="Traditional Arabic" w:cs="Traditional Arabic"/>
          <w:sz w:val="32"/>
          <w:szCs w:val="32"/>
          <w:rtl/>
          <w:lang w:val="en-US" w:eastAsia="en-GB"/>
        </w:rPr>
        <w:t>الجاوية</w:t>
      </w:r>
      <w:r w:rsidRPr="00345E98">
        <w:rPr>
          <w:rFonts w:ascii="Traditional Arabic" w:eastAsiaTheme="minorHAnsi" w:hAnsi="Traditional Arabic" w:cs="Traditional Arabic"/>
          <w:sz w:val="32"/>
          <w:szCs w:val="32"/>
          <w:rtl/>
          <w:lang w:val="en-US" w:eastAsia="en-GB" w:bidi="ar-EG"/>
        </w:rPr>
        <w:t>-</w:t>
      </w:r>
      <w:r w:rsidRPr="00345E98">
        <w:rPr>
          <w:rFonts w:ascii="Traditional Arabic" w:eastAsiaTheme="minorHAnsi" w:hAnsi="Traditional Arabic" w:cs="Traditional Arabic"/>
          <w:sz w:val="32"/>
          <w:szCs w:val="32"/>
          <w:rtl/>
          <w:lang w:val="en-US" w:eastAsia="en-GB"/>
        </w:rPr>
        <w:t>الإندونسية)</w:t>
      </w:r>
      <w:bookmarkEnd w:id="5"/>
      <w:r w:rsidRPr="00345E98">
        <w:rPr>
          <w:rFonts w:ascii="Traditional Arabic" w:eastAsiaTheme="minorHAnsi" w:hAnsi="Traditional Arabic" w:cs="Traditional Arabic"/>
          <w:sz w:val="32"/>
          <w:szCs w:val="32"/>
          <w:rtl/>
          <w:lang w:val="en-US" w:eastAsia="en-GB"/>
        </w:rPr>
        <w:t>. وقد برزت المعلومات</w:t>
      </w:r>
      <w:r w:rsidRPr="00345E98">
        <w:rPr>
          <w:rFonts w:ascii="Traditional Arabic" w:eastAsiaTheme="minorHAnsi" w:hAnsi="Traditional Arabic" w:cs="Traditional Arabic"/>
          <w:sz w:val="32"/>
          <w:szCs w:val="32"/>
          <w:rtl/>
          <w:lang w:val="en-US" w:eastAsia="en-GB" w:bidi="ar-AE"/>
        </w:rPr>
        <w:t xml:space="preserve"> الدلالية</w:t>
      </w:r>
      <w:r w:rsidRPr="00345E98">
        <w:rPr>
          <w:rFonts w:ascii="Traditional Arabic" w:eastAsiaTheme="minorHAnsi" w:hAnsi="Traditional Arabic" w:cs="Traditional Arabic"/>
          <w:sz w:val="32"/>
          <w:szCs w:val="32"/>
          <w:rtl/>
          <w:lang w:val="en-US" w:eastAsia="en-GB"/>
        </w:rPr>
        <w:t xml:space="preserve"> في القاموس من خلال إيراده في مداخله على شكل مرادفات ترجمية ومرادفات تفسيرية ومثلها ورد في باب الألف من القاموس التوفيق كالآتي: </w:t>
      </w:r>
    </w:p>
    <w:p w14:paraId="0A90F27A" w14:textId="77777777" w:rsidR="0071212C" w:rsidRPr="00345E98" w:rsidRDefault="0071212C" w:rsidP="0071212C">
      <w:pPr>
        <w:bidi/>
        <w:spacing w:after="0" w:line="240" w:lineRule="auto"/>
        <w:jc w:val="both"/>
        <w:rPr>
          <w:rFonts w:ascii="Traditional Arabic" w:eastAsiaTheme="minorHAnsi" w:hAnsi="Traditional Arabic" w:cs="Traditional Arabic"/>
          <w:sz w:val="32"/>
          <w:szCs w:val="32"/>
          <w:rtl/>
          <w:lang w:val="en-US" w:eastAsia="en-GB"/>
        </w:rPr>
      </w:pPr>
    </w:p>
    <w:p w14:paraId="4FCD4FEE" w14:textId="3021AEAD" w:rsidR="0069054F" w:rsidRPr="00345E98" w:rsidRDefault="0069054F" w:rsidP="005D70CE">
      <w:pPr>
        <w:numPr>
          <w:ilvl w:val="0"/>
          <w:numId w:val="2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المرادفات الترجمية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:6) </w:t>
      </w:r>
    </w:p>
    <w:p w14:paraId="6A51DE59" w14:textId="6947E994" w:rsidR="0071212C" w:rsidRPr="00345E98" w:rsidRDefault="0071212C" w:rsidP="0071212C">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418"/>
        <w:gridCol w:w="2848"/>
        <w:gridCol w:w="3600"/>
      </w:tblGrid>
      <w:tr w:rsidR="00345E98" w:rsidRPr="00345E98" w14:paraId="282E8F87" w14:textId="77777777" w:rsidTr="000915C8">
        <w:trPr>
          <w:jc w:val="center"/>
        </w:trPr>
        <w:tc>
          <w:tcPr>
            <w:tcW w:w="1418" w:type="dxa"/>
          </w:tcPr>
          <w:p w14:paraId="29A6A2B1" w14:textId="77777777" w:rsidR="00FD2F38" w:rsidRPr="00345E98" w:rsidRDefault="00FD2F38" w:rsidP="00390B63">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العربية</w:t>
            </w:r>
          </w:p>
        </w:tc>
        <w:tc>
          <w:tcPr>
            <w:tcW w:w="2848" w:type="dxa"/>
          </w:tcPr>
          <w:p w14:paraId="78BC1E90" w14:textId="77777777" w:rsidR="00FD2F38" w:rsidRPr="00345E98" w:rsidRDefault="00FD2F38" w:rsidP="00390B63">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الجاوية</w:t>
            </w:r>
          </w:p>
        </w:tc>
        <w:tc>
          <w:tcPr>
            <w:tcW w:w="3600" w:type="dxa"/>
          </w:tcPr>
          <w:p w14:paraId="63ED7857" w14:textId="77777777" w:rsidR="00FD2F38" w:rsidRPr="00345E98" w:rsidRDefault="00FD2F38" w:rsidP="00390B63">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الإندونسية</w:t>
            </w:r>
          </w:p>
        </w:tc>
      </w:tr>
      <w:tr w:rsidR="00345E98" w:rsidRPr="00345E98" w14:paraId="69936BA8" w14:textId="77777777" w:rsidTr="000915C8">
        <w:trPr>
          <w:jc w:val="center"/>
        </w:trPr>
        <w:tc>
          <w:tcPr>
            <w:tcW w:w="1418" w:type="dxa"/>
          </w:tcPr>
          <w:p w14:paraId="1D44F36E" w14:textId="77777777" w:rsidR="00FD2F38" w:rsidRPr="00345E98" w:rsidRDefault="00FD2F38"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أَدُبَ يَأْدُبُ أَدَبٌ</w:t>
            </w:r>
          </w:p>
        </w:tc>
        <w:tc>
          <w:tcPr>
            <w:tcW w:w="2848" w:type="dxa"/>
            <w:vAlign w:val="center"/>
          </w:tcPr>
          <w:p w14:paraId="793B7E14"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Mulang, Mulang toto kromo</w:t>
            </w:r>
          </w:p>
        </w:tc>
        <w:tc>
          <w:tcPr>
            <w:tcW w:w="3600" w:type="dxa"/>
            <w:vAlign w:val="center"/>
          </w:tcPr>
          <w:p w14:paraId="7A60AB2A"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Mengajar, mengajar budi pekerti</w:t>
            </w:r>
          </w:p>
        </w:tc>
      </w:tr>
      <w:tr w:rsidR="00345E98" w:rsidRPr="00345E98" w14:paraId="289D7924" w14:textId="77777777" w:rsidTr="000915C8">
        <w:trPr>
          <w:jc w:val="center"/>
        </w:trPr>
        <w:tc>
          <w:tcPr>
            <w:tcW w:w="1418" w:type="dxa"/>
          </w:tcPr>
          <w:p w14:paraId="5796008B" w14:textId="77777777" w:rsidR="00FD2F38" w:rsidRPr="00345E98" w:rsidRDefault="00FD2F38"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الْأَدِبَّاءُ</w:t>
            </w:r>
          </w:p>
        </w:tc>
        <w:tc>
          <w:tcPr>
            <w:tcW w:w="2848" w:type="dxa"/>
            <w:vAlign w:val="center"/>
          </w:tcPr>
          <w:p w14:paraId="309FBFA5"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Piro-piro wong kang mulang</w:t>
            </w:r>
          </w:p>
        </w:tc>
        <w:tc>
          <w:tcPr>
            <w:tcW w:w="3600" w:type="dxa"/>
            <w:vAlign w:val="center"/>
          </w:tcPr>
          <w:p w14:paraId="7B87ED09" w14:textId="77777777" w:rsidR="00FD2F38" w:rsidRPr="00345E98" w:rsidRDefault="00FD2F3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Beberapa orang yang mengajar</w:t>
            </w:r>
          </w:p>
        </w:tc>
      </w:tr>
      <w:tr w:rsidR="00FD2F38" w:rsidRPr="00345E98" w14:paraId="53785253" w14:textId="77777777" w:rsidTr="000915C8">
        <w:trPr>
          <w:jc w:val="center"/>
        </w:trPr>
        <w:tc>
          <w:tcPr>
            <w:tcW w:w="1418" w:type="dxa"/>
          </w:tcPr>
          <w:p w14:paraId="3C3D321F" w14:textId="77777777" w:rsidR="00FD2F38" w:rsidRPr="00345E98" w:rsidRDefault="00FD2F38"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إِدٌّ</w:t>
            </w:r>
          </w:p>
        </w:tc>
        <w:tc>
          <w:tcPr>
            <w:tcW w:w="2848" w:type="dxa"/>
            <w:vAlign w:val="center"/>
          </w:tcPr>
          <w:p w14:paraId="12B89326"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Agung dosane</w:t>
            </w:r>
          </w:p>
        </w:tc>
        <w:tc>
          <w:tcPr>
            <w:tcW w:w="3600" w:type="dxa"/>
            <w:vAlign w:val="center"/>
          </w:tcPr>
          <w:p w14:paraId="4DF1E202"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Besar dosanya</w:t>
            </w:r>
          </w:p>
        </w:tc>
      </w:tr>
    </w:tbl>
    <w:p w14:paraId="5DBCA8DA"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p w14:paraId="570D97C5" w14:textId="345D740A" w:rsidR="0069054F" w:rsidRPr="00345E98" w:rsidRDefault="0069054F" w:rsidP="005D70CE">
      <w:pPr>
        <w:numPr>
          <w:ilvl w:val="0"/>
          <w:numId w:val="2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المرادفات التفسيرية بكلمة واحدة </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:6-7)  </w:t>
      </w:r>
    </w:p>
    <w:p w14:paraId="3F4953CF"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560"/>
        <w:gridCol w:w="2706"/>
        <w:gridCol w:w="3600"/>
      </w:tblGrid>
      <w:tr w:rsidR="00345E98" w:rsidRPr="00345E98" w14:paraId="1584B4AB" w14:textId="77777777" w:rsidTr="000915C8">
        <w:trPr>
          <w:jc w:val="center"/>
        </w:trPr>
        <w:tc>
          <w:tcPr>
            <w:tcW w:w="1560" w:type="dxa"/>
          </w:tcPr>
          <w:p w14:paraId="16B776DE" w14:textId="77777777" w:rsidR="00FD2F38" w:rsidRPr="00345E98" w:rsidRDefault="00FD2F3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تَأَدَّبَ: تَهَذَّبَ</w:t>
            </w:r>
          </w:p>
        </w:tc>
        <w:tc>
          <w:tcPr>
            <w:tcW w:w="2706" w:type="dxa"/>
            <w:vAlign w:val="center"/>
          </w:tcPr>
          <w:p w14:paraId="1757E8DC"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Sopan</w:t>
            </w:r>
          </w:p>
        </w:tc>
        <w:tc>
          <w:tcPr>
            <w:tcW w:w="3600" w:type="dxa"/>
            <w:vAlign w:val="center"/>
          </w:tcPr>
          <w:p w14:paraId="228CFAF8" w14:textId="77777777" w:rsidR="00FD2F38" w:rsidRPr="00345E98" w:rsidRDefault="00FD2F3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Terdidik</w:t>
            </w:r>
          </w:p>
        </w:tc>
      </w:tr>
      <w:tr w:rsidR="00345E98" w:rsidRPr="00345E98" w14:paraId="424497FC" w14:textId="77777777" w:rsidTr="000915C8">
        <w:trPr>
          <w:jc w:val="center"/>
        </w:trPr>
        <w:tc>
          <w:tcPr>
            <w:tcW w:w="1560" w:type="dxa"/>
          </w:tcPr>
          <w:p w14:paraId="1F13BCEB" w14:textId="77777777" w:rsidR="00FD2F38" w:rsidRPr="00345E98" w:rsidRDefault="00FD2F3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إِدًّا: مُنْكَرًا</w:t>
            </w:r>
          </w:p>
        </w:tc>
        <w:tc>
          <w:tcPr>
            <w:tcW w:w="2706" w:type="dxa"/>
            <w:vAlign w:val="center"/>
          </w:tcPr>
          <w:p w14:paraId="53435112"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Kang banget diingkari</w:t>
            </w:r>
          </w:p>
        </w:tc>
        <w:tc>
          <w:tcPr>
            <w:tcW w:w="3600" w:type="dxa"/>
            <w:vAlign w:val="center"/>
          </w:tcPr>
          <w:p w14:paraId="588A073D" w14:textId="77777777" w:rsidR="00FD2F38" w:rsidRPr="00345E98" w:rsidRDefault="00FD2F3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Yang sangat diingkari</w:t>
            </w:r>
          </w:p>
        </w:tc>
      </w:tr>
      <w:tr w:rsidR="00FD2F38" w:rsidRPr="00345E98" w14:paraId="1B0F6980" w14:textId="77777777" w:rsidTr="000915C8">
        <w:trPr>
          <w:jc w:val="center"/>
        </w:trPr>
        <w:tc>
          <w:tcPr>
            <w:tcW w:w="1560" w:type="dxa"/>
          </w:tcPr>
          <w:p w14:paraId="5C877CCE" w14:textId="77777777" w:rsidR="00FD2F38" w:rsidRPr="00345E98" w:rsidRDefault="00FD2F3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ابْنُ أدَمَ: الْبَشَرُ</w:t>
            </w:r>
          </w:p>
        </w:tc>
        <w:tc>
          <w:tcPr>
            <w:tcW w:w="2706" w:type="dxa"/>
            <w:vAlign w:val="center"/>
          </w:tcPr>
          <w:p w14:paraId="54CBD801"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Menongso</w:t>
            </w:r>
          </w:p>
        </w:tc>
        <w:tc>
          <w:tcPr>
            <w:tcW w:w="3600" w:type="dxa"/>
            <w:vAlign w:val="center"/>
          </w:tcPr>
          <w:p w14:paraId="2B2A9128"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Manusia</w:t>
            </w:r>
          </w:p>
        </w:tc>
      </w:tr>
    </w:tbl>
    <w:p w14:paraId="67ED53DF" w14:textId="77777777" w:rsidR="00FD2F3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p w14:paraId="3E924A3A" w14:textId="77777777" w:rsidR="0051521D" w:rsidRDefault="0051521D" w:rsidP="0051521D">
      <w:pPr>
        <w:bidi/>
        <w:spacing w:after="0" w:line="240" w:lineRule="auto"/>
        <w:ind w:left="720"/>
        <w:jc w:val="both"/>
        <w:rPr>
          <w:rFonts w:ascii="Traditional Arabic" w:eastAsiaTheme="minorHAnsi" w:hAnsi="Traditional Arabic" w:cs="Traditional Arabic"/>
          <w:sz w:val="32"/>
          <w:szCs w:val="32"/>
          <w:lang w:val="en-US" w:eastAsia="en-GB"/>
        </w:rPr>
      </w:pPr>
    </w:p>
    <w:p w14:paraId="79C991A9" w14:textId="77777777" w:rsidR="0051521D" w:rsidRDefault="0051521D" w:rsidP="0051521D">
      <w:pPr>
        <w:bidi/>
        <w:spacing w:after="0" w:line="240" w:lineRule="auto"/>
        <w:ind w:left="720"/>
        <w:jc w:val="both"/>
        <w:rPr>
          <w:rFonts w:ascii="Traditional Arabic" w:eastAsiaTheme="minorHAnsi" w:hAnsi="Traditional Arabic" w:cs="Traditional Arabic"/>
          <w:sz w:val="32"/>
          <w:szCs w:val="32"/>
          <w:lang w:val="en-US" w:eastAsia="en-GB"/>
        </w:rPr>
      </w:pPr>
    </w:p>
    <w:p w14:paraId="46F0FC7C" w14:textId="77777777" w:rsidR="0051521D" w:rsidRDefault="0051521D" w:rsidP="0051521D">
      <w:pPr>
        <w:bidi/>
        <w:spacing w:after="0" w:line="240" w:lineRule="auto"/>
        <w:ind w:left="720"/>
        <w:jc w:val="both"/>
        <w:rPr>
          <w:rFonts w:ascii="Traditional Arabic" w:eastAsiaTheme="minorHAnsi" w:hAnsi="Traditional Arabic" w:cs="Traditional Arabic"/>
          <w:sz w:val="32"/>
          <w:szCs w:val="32"/>
          <w:lang w:val="en-US" w:eastAsia="en-GB"/>
        </w:rPr>
      </w:pPr>
    </w:p>
    <w:p w14:paraId="401314F1" w14:textId="77777777" w:rsidR="0051521D" w:rsidRPr="00345E98" w:rsidRDefault="0051521D" w:rsidP="0051521D">
      <w:pPr>
        <w:bidi/>
        <w:spacing w:after="0" w:line="240" w:lineRule="auto"/>
        <w:ind w:left="720"/>
        <w:jc w:val="both"/>
        <w:rPr>
          <w:rFonts w:ascii="Traditional Arabic" w:eastAsiaTheme="minorHAnsi" w:hAnsi="Traditional Arabic" w:cs="Traditional Arabic"/>
          <w:sz w:val="32"/>
          <w:szCs w:val="32"/>
          <w:lang w:val="en-US" w:eastAsia="en-GB"/>
        </w:rPr>
      </w:pPr>
    </w:p>
    <w:p w14:paraId="6504DB5E" w14:textId="77777777" w:rsidR="0069054F" w:rsidRPr="00345E98" w:rsidRDefault="0069054F" w:rsidP="005D70CE">
      <w:pPr>
        <w:numPr>
          <w:ilvl w:val="0"/>
          <w:numId w:val="2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lastRenderedPageBreak/>
        <w:t>المرادفات التفسيرية بأكثر من كلمة</w:t>
      </w:r>
    </w:p>
    <w:p w14:paraId="290A8824"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784"/>
        <w:gridCol w:w="2600"/>
        <w:gridCol w:w="3600"/>
      </w:tblGrid>
      <w:tr w:rsidR="00345E98" w:rsidRPr="00345E98" w14:paraId="4F2DF67D" w14:textId="77777777" w:rsidTr="000915C8">
        <w:trPr>
          <w:jc w:val="center"/>
        </w:trPr>
        <w:tc>
          <w:tcPr>
            <w:tcW w:w="1665" w:type="dxa"/>
          </w:tcPr>
          <w:p w14:paraId="2FD2DC9A" w14:textId="38C8DA0B" w:rsidR="00FD2F38" w:rsidRPr="00345E98" w:rsidRDefault="00FD2F38"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اِئْتَدَمَ: أَكَلَ الْخُبْزَ مَعَ الْإِدَامِ</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:7) </w:t>
            </w:r>
          </w:p>
        </w:tc>
        <w:tc>
          <w:tcPr>
            <w:tcW w:w="2600" w:type="dxa"/>
            <w:vAlign w:val="center"/>
          </w:tcPr>
          <w:p w14:paraId="4765DF67" w14:textId="77777777" w:rsidR="00FD2F38" w:rsidRPr="00345E98" w:rsidRDefault="00FD2F38" w:rsidP="000915C8">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id-ID" w:eastAsia="en-GB"/>
              </w:rPr>
              <w:t>Nganggo lawuh, bumbu</w:t>
            </w:r>
          </w:p>
        </w:tc>
        <w:tc>
          <w:tcPr>
            <w:tcW w:w="3600" w:type="dxa"/>
            <w:vAlign w:val="center"/>
          </w:tcPr>
          <w:p w14:paraId="2A385BFE" w14:textId="77777777" w:rsidR="00FD2F38" w:rsidRPr="00345E98" w:rsidRDefault="00FD2F38" w:rsidP="000915C8">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id-ID" w:eastAsia="en-GB"/>
              </w:rPr>
              <w:t>Memakai lauk bumbu</w:t>
            </w:r>
          </w:p>
        </w:tc>
      </w:tr>
      <w:tr w:rsidR="00345E98" w:rsidRPr="00345E98" w14:paraId="4639E875" w14:textId="77777777" w:rsidTr="000915C8">
        <w:trPr>
          <w:jc w:val="center"/>
        </w:trPr>
        <w:tc>
          <w:tcPr>
            <w:tcW w:w="1665" w:type="dxa"/>
          </w:tcPr>
          <w:p w14:paraId="315603BC" w14:textId="1A048968" w:rsidR="00FD2F38" w:rsidRPr="00345E98" w:rsidRDefault="00FD2F3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الأَسِيْسُ: أَصْلُ كُلِّ شَيْئٍ</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:11)</w:t>
            </w:r>
          </w:p>
        </w:tc>
        <w:tc>
          <w:tcPr>
            <w:tcW w:w="2600" w:type="dxa"/>
            <w:vAlign w:val="center"/>
          </w:tcPr>
          <w:p w14:paraId="4BDA1378"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Asal</w:t>
            </w:r>
          </w:p>
        </w:tc>
        <w:tc>
          <w:tcPr>
            <w:tcW w:w="3600" w:type="dxa"/>
            <w:vAlign w:val="center"/>
          </w:tcPr>
          <w:p w14:paraId="0829CA13" w14:textId="77777777" w:rsidR="00FD2F38" w:rsidRPr="00345E98" w:rsidRDefault="00FD2F3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Asal, pangkal</w:t>
            </w:r>
          </w:p>
        </w:tc>
      </w:tr>
      <w:tr w:rsidR="00345E98" w:rsidRPr="00345E98" w14:paraId="4D867CD0" w14:textId="77777777" w:rsidTr="000915C8">
        <w:trPr>
          <w:jc w:val="center"/>
        </w:trPr>
        <w:tc>
          <w:tcPr>
            <w:tcW w:w="1665" w:type="dxa"/>
            <w:vAlign w:val="center"/>
          </w:tcPr>
          <w:p w14:paraId="3697BB21" w14:textId="28C49F29" w:rsidR="00FD2F38" w:rsidRPr="00345E98" w:rsidRDefault="00FD2F38"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 xml:space="preserve">المـُؤْتَفِكَاتُ: قُرَى قَوْمِ لُوْطٍ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:13)</w:t>
            </w:r>
          </w:p>
        </w:tc>
        <w:tc>
          <w:tcPr>
            <w:tcW w:w="2600" w:type="dxa"/>
            <w:vAlign w:val="center"/>
          </w:tcPr>
          <w:p w14:paraId="75F2A6AB"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en-US" w:eastAsia="en-GB"/>
              </w:rPr>
              <w:t xml:space="preserve">(Orang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sebuah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desa</w:t>
            </w:r>
            <w:proofErr w:type="spellEnd"/>
            <w:r w:rsidRPr="00345E98">
              <w:rPr>
                <w:rFonts w:ascii="Times New Roman" w:eastAsiaTheme="minorHAnsi" w:hAnsi="Times New Roman" w:cs="Times New Roman"/>
                <w:sz w:val="24"/>
                <w:szCs w:val="24"/>
                <w:lang w:val="en-US" w:eastAsia="en-GB"/>
              </w:rPr>
              <w:t xml:space="preserve"> pada zaman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w:t>
            </w:r>
            <w:r w:rsidRPr="00345E98">
              <w:rPr>
                <w:rFonts w:ascii="Times New Roman" w:eastAsiaTheme="minorHAnsi" w:hAnsi="Times New Roman" w:cs="Times New Roman"/>
                <w:sz w:val="24"/>
                <w:szCs w:val="24"/>
                <w:rtl/>
                <w:lang w:val="en-US" w:eastAsia="en-GB"/>
              </w:rPr>
              <w:t xml:space="preserve"> </w:t>
            </w:r>
          </w:p>
        </w:tc>
        <w:tc>
          <w:tcPr>
            <w:tcW w:w="3600" w:type="dxa"/>
            <w:vAlign w:val="center"/>
          </w:tcPr>
          <w:p w14:paraId="78F0EB79" w14:textId="77777777" w:rsidR="00FD2F38" w:rsidRPr="00345E98" w:rsidRDefault="00FD2F3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en-US" w:eastAsia="en-GB"/>
              </w:rPr>
              <w:t xml:space="preserve">Wong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ingdalem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kaum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w:t>
            </w:r>
          </w:p>
        </w:tc>
      </w:tr>
    </w:tbl>
    <w:p w14:paraId="3E6B2763"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p w14:paraId="00990822" w14:textId="77777777" w:rsidR="0069054F" w:rsidRPr="00345E98" w:rsidRDefault="0069054F" w:rsidP="005D70CE">
      <w:pPr>
        <w:numPr>
          <w:ilvl w:val="0"/>
          <w:numId w:val="2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التعريف بالضّد</w:t>
      </w:r>
    </w:p>
    <w:p w14:paraId="30711D47"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806"/>
        <w:gridCol w:w="2459"/>
        <w:gridCol w:w="3510"/>
      </w:tblGrid>
      <w:tr w:rsidR="00345E98" w:rsidRPr="00345E98" w14:paraId="39E8DD37" w14:textId="77777777" w:rsidTr="000915C8">
        <w:trPr>
          <w:jc w:val="center"/>
        </w:trPr>
        <w:tc>
          <w:tcPr>
            <w:tcW w:w="1806" w:type="dxa"/>
          </w:tcPr>
          <w:p w14:paraId="21D54042" w14:textId="0FBAD8A5" w:rsidR="000915C8" w:rsidRPr="00345E98" w:rsidRDefault="000915C8" w:rsidP="00390B63">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 xml:space="preserve">الْمُتَأَخِّرُ: ضِدُّ الْمُتَقَدِّمِ </w:t>
            </w:r>
            <w:r w:rsidRPr="00345E98">
              <w:rPr>
                <w:rFonts w:ascii="Traditional Arabic" w:eastAsiaTheme="minorHAnsi" w:hAnsi="Traditional Arabic" w:cs="Traditional Arabic"/>
                <w:sz w:val="32"/>
                <w:szCs w:val="32"/>
                <w:lang w:val="en-MY" w:eastAsia="en-GB"/>
              </w:rPr>
              <w:t>(</w:t>
            </w:r>
            <w:r w:rsidR="009E007D" w:rsidRPr="000A74BD">
              <w:rPr>
                <w:rFonts w:ascii="Times New Roman" w:eastAsiaTheme="minorHAnsi" w:hAnsi="Times New Roman" w:cs="Times New Roman"/>
                <w:sz w:val="24"/>
                <w:szCs w:val="24"/>
                <w:lang w:val="en-MY" w:eastAsia="en-GB"/>
              </w:rPr>
              <w:t>Hakim</w:t>
            </w:r>
            <w:r w:rsidRPr="000A74BD">
              <w:rPr>
                <w:rFonts w:ascii="Times New Roman" w:eastAsiaTheme="minorHAnsi" w:hAnsi="Times New Roman" w:cs="Times New Roman"/>
                <w:sz w:val="24"/>
                <w:szCs w:val="24"/>
                <w:lang w:val="en-MY" w:eastAsia="en-GB"/>
              </w:rPr>
              <w:t>:6</w:t>
            </w:r>
            <w:r w:rsidRPr="00345E98">
              <w:rPr>
                <w:rFonts w:ascii="Traditional Arabic" w:eastAsiaTheme="minorHAnsi" w:hAnsi="Traditional Arabic" w:cs="Traditional Arabic"/>
                <w:sz w:val="32"/>
                <w:szCs w:val="32"/>
                <w:lang w:val="en-MY" w:eastAsia="en-GB"/>
              </w:rPr>
              <w:t>)</w:t>
            </w:r>
          </w:p>
        </w:tc>
        <w:tc>
          <w:tcPr>
            <w:tcW w:w="2459" w:type="dxa"/>
            <w:vAlign w:val="center"/>
          </w:tcPr>
          <w:p w14:paraId="0D0EEBD6" w14:textId="77777777" w:rsidR="000915C8" w:rsidRPr="00345E98" w:rsidRDefault="000915C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Kang kuno, akhir</w:t>
            </w:r>
          </w:p>
        </w:tc>
        <w:tc>
          <w:tcPr>
            <w:tcW w:w="3510" w:type="dxa"/>
            <w:vAlign w:val="center"/>
          </w:tcPr>
          <w:p w14:paraId="107A2BA4" w14:textId="77777777" w:rsidR="000915C8" w:rsidRPr="00345E98" w:rsidRDefault="000915C8" w:rsidP="000915C8">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id-ID" w:eastAsia="en-GB"/>
              </w:rPr>
              <w:t>Yang terbelakang, kuno, kolot</w:t>
            </w:r>
          </w:p>
        </w:tc>
      </w:tr>
      <w:tr w:rsidR="00345E98" w:rsidRPr="00345E98" w14:paraId="26A47C96" w14:textId="77777777" w:rsidTr="000915C8">
        <w:trPr>
          <w:jc w:val="center"/>
        </w:trPr>
        <w:tc>
          <w:tcPr>
            <w:tcW w:w="1806" w:type="dxa"/>
          </w:tcPr>
          <w:p w14:paraId="357B4805" w14:textId="795F87EB" w:rsidR="000915C8" w:rsidRPr="00345E98" w:rsidRDefault="000915C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الْأَمَامُ: </w:t>
            </w:r>
            <w:r w:rsidRPr="00345E98">
              <w:rPr>
                <w:rFonts w:ascii="Traditional Arabic" w:eastAsiaTheme="minorHAnsi" w:hAnsi="Traditional Arabic" w:cs="Traditional Arabic"/>
                <w:sz w:val="32"/>
                <w:szCs w:val="32"/>
                <w:rtl/>
                <w:lang w:val="en-US" w:eastAsia="en-GB" w:bidi="ar-EG"/>
              </w:rPr>
              <w:t>ضِدُّ</w:t>
            </w:r>
            <w:r w:rsidRPr="00345E98">
              <w:rPr>
                <w:rFonts w:ascii="Traditional Arabic" w:eastAsiaTheme="minorHAnsi" w:hAnsi="Traditional Arabic" w:cs="Traditional Arabic"/>
                <w:sz w:val="32"/>
                <w:szCs w:val="32"/>
                <w:rtl/>
                <w:lang w:val="en-US" w:eastAsia="en-GB"/>
              </w:rPr>
              <w:t xml:space="preserve"> الْوَرَاءِ </w:t>
            </w:r>
            <w:r w:rsidRPr="00345E98">
              <w:rPr>
                <w:rFonts w:ascii="Traditional Arabic" w:eastAsiaTheme="minorHAnsi" w:hAnsi="Traditional Arabic" w:cs="Traditional Arabic"/>
                <w:sz w:val="32"/>
                <w:szCs w:val="32"/>
                <w:lang w:val="en-MY" w:eastAsia="en-GB"/>
              </w:rPr>
              <w:t>(</w:t>
            </w:r>
            <w:r w:rsidR="009E007D" w:rsidRPr="000A74BD">
              <w:rPr>
                <w:rFonts w:ascii="Times New Roman" w:eastAsiaTheme="minorHAnsi" w:hAnsi="Times New Roman" w:cs="Times New Roman"/>
                <w:sz w:val="24"/>
                <w:szCs w:val="24"/>
                <w:lang w:val="en-MY" w:eastAsia="en-GB"/>
              </w:rPr>
              <w:t>Hakim</w:t>
            </w:r>
            <w:r w:rsidRPr="000A74BD">
              <w:rPr>
                <w:rFonts w:ascii="Times New Roman" w:eastAsiaTheme="minorHAnsi" w:hAnsi="Times New Roman" w:cs="Times New Roman"/>
                <w:sz w:val="24"/>
                <w:szCs w:val="24"/>
                <w:lang w:val="en-MY" w:eastAsia="en-GB"/>
              </w:rPr>
              <w:t>:20</w:t>
            </w:r>
            <w:r w:rsidRPr="00345E98">
              <w:rPr>
                <w:rFonts w:ascii="Traditional Arabic" w:eastAsiaTheme="minorHAnsi" w:hAnsi="Traditional Arabic" w:cs="Traditional Arabic"/>
                <w:sz w:val="32"/>
                <w:szCs w:val="32"/>
                <w:lang w:val="en-MY" w:eastAsia="en-GB"/>
              </w:rPr>
              <w:t>)</w:t>
            </w:r>
          </w:p>
        </w:tc>
        <w:tc>
          <w:tcPr>
            <w:tcW w:w="2459" w:type="dxa"/>
            <w:vAlign w:val="center"/>
          </w:tcPr>
          <w:p w14:paraId="5586B4C4" w14:textId="77777777" w:rsidR="000915C8" w:rsidRPr="00345E98" w:rsidRDefault="000915C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Ngarep, ing ngarep</w:t>
            </w:r>
          </w:p>
        </w:tc>
        <w:tc>
          <w:tcPr>
            <w:tcW w:w="3510" w:type="dxa"/>
            <w:vAlign w:val="center"/>
          </w:tcPr>
          <w:p w14:paraId="2BD1B1F3" w14:textId="77777777" w:rsidR="000915C8" w:rsidRPr="00345E98" w:rsidRDefault="000915C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Muka, di muka</w:t>
            </w:r>
          </w:p>
        </w:tc>
      </w:tr>
      <w:tr w:rsidR="000915C8" w:rsidRPr="00345E98" w14:paraId="4DAB5716" w14:textId="77777777" w:rsidTr="000915C8">
        <w:trPr>
          <w:jc w:val="center"/>
        </w:trPr>
        <w:tc>
          <w:tcPr>
            <w:tcW w:w="1806" w:type="dxa"/>
          </w:tcPr>
          <w:p w14:paraId="0F4C6102" w14:textId="2F601472" w:rsidR="000915C8" w:rsidRPr="00345E98" w:rsidRDefault="000915C8"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تَأَنَّسَ: </w:t>
            </w:r>
            <w:r w:rsidRPr="00345E98">
              <w:rPr>
                <w:rFonts w:ascii="Traditional Arabic" w:eastAsiaTheme="minorHAnsi" w:hAnsi="Traditional Arabic" w:cs="Traditional Arabic"/>
                <w:sz w:val="32"/>
                <w:szCs w:val="32"/>
                <w:rtl/>
                <w:lang w:val="en-US" w:eastAsia="en-GB" w:bidi="ar-EG"/>
              </w:rPr>
              <w:t>ضِدُّ</w:t>
            </w:r>
            <w:r w:rsidRPr="00345E98">
              <w:rPr>
                <w:rFonts w:ascii="Traditional Arabic" w:eastAsiaTheme="minorHAnsi" w:hAnsi="Traditional Arabic" w:cs="Traditional Arabic"/>
                <w:sz w:val="32"/>
                <w:szCs w:val="32"/>
                <w:rtl/>
                <w:lang w:val="en-US" w:eastAsia="en-GB"/>
              </w:rPr>
              <w:t xml:space="preserve"> تَوَحَّشَ </w:t>
            </w:r>
            <w:r w:rsidRPr="00345E98">
              <w:rPr>
                <w:rFonts w:ascii="Traditional Arabic" w:eastAsiaTheme="minorHAnsi" w:hAnsi="Traditional Arabic" w:cs="Traditional Arabic"/>
                <w:sz w:val="32"/>
                <w:szCs w:val="32"/>
                <w:lang w:val="en-MY" w:eastAsia="en-GB"/>
              </w:rPr>
              <w:t>(</w:t>
            </w:r>
            <w:r w:rsidR="009E007D" w:rsidRPr="000A74BD">
              <w:rPr>
                <w:rFonts w:ascii="Times New Roman" w:eastAsiaTheme="minorHAnsi" w:hAnsi="Times New Roman" w:cs="Times New Roman"/>
                <w:sz w:val="24"/>
                <w:szCs w:val="24"/>
                <w:lang w:val="en-MY" w:eastAsia="en-GB"/>
              </w:rPr>
              <w:t>Hakim</w:t>
            </w:r>
            <w:r w:rsidRPr="000A74BD">
              <w:rPr>
                <w:rFonts w:ascii="Times New Roman" w:eastAsiaTheme="minorHAnsi" w:hAnsi="Times New Roman" w:cs="Times New Roman"/>
                <w:sz w:val="24"/>
                <w:szCs w:val="24"/>
                <w:lang w:val="en-MY" w:eastAsia="en-GB"/>
              </w:rPr>
              <w:t>:21</w:t>
            </w:r>
            <w:r w:rsidRPr="00345E98">
              <w:rPr>
                <w:rFonts w:ascii="Traditional Arabic" w:eastAsiaTheme="minorHAnsi" w:hAnsi="Traditional Arabic" w:cs="Traditional Arabic"/>
                <w:sz w:val="32"/>
                <w:szCs w:val="32"/>
                <w:lang w:val="en-MY" w:eastAsia="en-GB"/>
              </w:rPr>
              <w:t>)</w:t>
            </w:r>
          </w:p>
        </w:tc>
        <w:tc>
          <w:tcPr>
            <w:tcW w:w="2459" w:type="dxa"/>
            <w:vAlign w:val="center"/>
          </w:tcPr>
          <w:p w14:paraId="00324D64" w14:textId="77777777" w:rsidR="000915C8" w:rsidRPr="00345E98" w:rsidRDefault="000915C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Anut</w:t>
            </w:r>
          </w:p>
        </w:tc>
        <w:tc>
          <w:tcPr>
            <w:tcW w:w="3510" w:type="dxa"/>
            <w:vAlign w:val="center"/>
          </w:tcPr>
          <w:p w14:paraId="24CFA9A1" w14:textId="77777777" w:rsidR="000915C8" w:rsidRPr="00345E98" w:rsidRDefault="000915C8" w:rsidP="000915C8">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Menjadi Jinak</w:t>
            </w:r>
          </w:p>
        </w:tc>
      </w:tr>
    </w:tbl>
    <w:p w14:paraId="34C9191D" w14:textId="77777777" w:rsidR="000915C8" w:rsidRPr="00345E98" w:rsidRDefault="000915C8" w:rsidP="000915C8">
      <w:pPr>
        <w:bidi/>
        <w:spacing w:after="0" w:line="240" w:lineRule="auto"/>
        <w:ind w:left="720"/>
        <w:jc w:val="both"/>
        <w:rPr>
          <w:rFonts w:ascii="Traditional Arabic" w:eastAsiaTheme="minorHAnsi" w:hAnsi="Traditional Arabic" w:cs="Traditional Arabic"/>
          <w:sz w:val="32"/>
          <w:szCs w:val="32"/>
          <w:lang w:val="en-US" w:eastAsia="en-GB"/>
        </w:rPr>
      </w:pPr>
    </w:p>
    <w:p w14:paraId="7E16D3F8"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النطقية</w:t>
      </w:r>
    </w:p>
    <w:p w14:paraId="1D96C4F9" w14:textId="77777777" w:rsidR="00FD2F38" w:rsidRPr="00345E98" w:rsidRDefault="00FD2F38" w:rsidP="0069054F">
      <w:pPr>
        <w:bidi/>
        <w:spacing w:after="0" w:line="240" w:lineRule="auto"/>
        <w:jc w:val="both"/>
        <w:rPr>
          <w:rFonts w:ascii="Traditional Arabic" w:eastAsiaTheme="minorHAnsi" w:hAnsi="Traditional Arabic" w:cs="Traditional Arabic"/>
          <w:sz w:val="32"/>
          <w:szCs w:val="32"/>
          <w:lang w:val="en-US" w:eastAsia="en-GB"/>
        </w:rPr>
      </w:pPr>
    </w:p>
    <w:p w14:paraId="4CCEDCFC" w14:textId="7E7D0787" w:rsidR="0069054F" w:rsidRPr="00345E98" w:rsidRDefault="0069054F" w:rsidP="00FD2F38">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لاحظت الباحثة على القاموس التوفيق، أنه قد أهمل النص على هذه المعلومات عدا ذكره للكلمات مضبوطة بالشكل التام في مداخله. وهذا ما جاء في باب الألف: </w:t>
      </w:r>
      <w:r w:rsidRPr="00345E98">
        <w:rPr>
          <w:rFonts w:ascii="Traditional Arabic" w:eastAsiaTheme="minorHAnsi" w:hAnsi="Traditional Arabic" w:cs="Traditional Arabic"/>
          <w:sz w:val="32"/>
          <w:szCs w:val="32"/>
          <w:rtl/>
          <w:lang w:val="en-US" w:eastAsia="en-GB" w:bidi="ar-EG"/>
        </w:rPr>
        <w:t>أَدُبَ يَأْدُبُ أَدَبٌ</w:t>
      </w:r>
      <w:r w:rsidRPr="00345E98">
        <w:rPr>
          <w:rFonts w:ascii="Traditional Arabic" w:eastAsiaTheme="minorHAnsi" w:hAnsi="Traditional Arabic" w:cs="Traditional Arabic"/>
          <w:sz w:val="32"/>
          <w:szCs w:val="32"/>
          <w:rtl/>
          <w:lang w:val="en-US" w:eastAsia="en-GB"/>
        </w:rPr>
        <w:t xml:space="preserve">. </w:t>
      </w:r>
    </w:p>
    <w:p w14:paraId="32EC6EF1" w14:textId="77777777" w:rsidR="00FD2F38" w:rsidRDefault="00FD2F38" w:rsidP="00FD2F38">
      <w:pPr>
        <w:bidi/>
        <w:spacing w:after="0" w:line="240" w:lineRule="auto"/>
        <w:jc w:val="both"/>
        <w:rPr>
          <w:rFonts w:ascii="Traditional Arabic" w:eastAsiaTheme="minorHAnsi" w:hAnsi="Traditional Arabic" w:cs="Traditional Arabic"/>
          <w:sz w:val="32"/>
          <w:szCs w:val="32"/>
          <w:lang w:val="en-ID" w:eastAsia="en-GB"/>
        </w:rPr>
      </w:pPr>
    </w:p>
    <w:p w14:paraId="0F2375F7" w14:textId="77777777" w:rsidR="0051521D" w:rsidRDefault="0051521D" w:rsidP="0051521D">
      <w:pPr>
        <w:bidi/>
        <w:spacing w:after="0" w:line="240" w:lineRule="auto"/>
        <w:jc w:val="both"/>
        <w:rPr>
          <w:rFonts w:ascii="Traditional Arabic" w:eastAsiaTheme="minorHAnsi" w:hAnsi="Traditional Arabic" w:cs="Traditional Arabic"/>
          <w:sz w:val="32"/>
          <w:szCs w:val="32"/>
          <w:lang w:val="en-ID" w:eastAsia="en-GB"/>
        </w:rPr>
      </w:pPr>
    </w:p>
    <w:p w14:paraId="36EB0D6C" w14:textId="77777777" w:rsidR="0051521D" w:rsidRPr="00345E98" w:rsidRDefault="0051521D" w:rsidP="0051521D">
      <w:pPr>
        <w:bidi/>
        <w:spacing w:after="0" w:line="240" w:lineRule="auto"/>
        <w:jc w:val="both"/>
        <w:rPr>
          <w:rFonts w:ascii="Traditional Arabic" w:eastAsiaTheme="minorHAnsi" w:hAnsi="Traditional Arabic" w:cs="Traditional Arabic"/>
          <w:sz w:val="32"/>
          <w:szCs w:val="32"/>
          <w:lang w:val="en-ID" w:eastAsia="en-GB"/>
        </w:rPr>
      </w:pPr>
    </w:p>
    <w:p w14:paraId="37008E2F"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lastRenderedPageBreak/>
        <w:t>الهجائية</w:t>
      </w:r>
    </w:p>
    <w:p w14:paraId="5779D443" w14:textId="77777777" w:rsidR="00FD2F38" w:rsidRPr="00345E98" w:rsidRDefault="00FD2F38" w:rsidP="00FD2F38">
      <w:pPr>
        <w:bidi/>
        <w:spacing w:after="0" w:line="240" w:lineRule="auto"/>
        <w:ind w:left="720"/>
        <w:jc w:val="both"/>
        <w:rPr>
          <w:rFonts w:ascii="Traditional Arabic" w:eastAsiaTheme="minorHAnsi" w:hAnsi="Traditional Arabic" w:cs="Traditional Arabic"/>
          <w:sz w:val="32"/>
          <w:szCs w:val="32"/>
          <w:rtl/>
          <w:lang w:val="en-US" w:eastAsia="en-GB"/>
        </w:rPr>
      </w:pPr>
    </w:p>
    <w:p w14:paraId="2B5B645D" w14:textId="1A28FB57" w:rsidR="0069054F" w:rsidRPr="00345E98" w:rsidRDefault="0069054F" w:rsidP="005D70CE">
      <w:pPr>
        <w:numPr>
          <w:ilvl w:val="0"/>
          <w:numId w:val="34"/>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فقد اتبع القاموس المنور بمجرد ضبط بالشكل لبيان نطق الكلمات التي يزاد فيها حرف. والحرف الزائد غير مضبوطة بالشكل، كما في الجدول التالي:</w:t>
      </w:r>
      <w:r w:rsidR="009E007D" w:rsidRPr="00345E98">
        <w:rPr>
          <w:rFonts w:ascii="Traditional Arabic" w:eastAsiaTheme="minorHAnsi" w:hAnsi="Traditional Arabic" w:cs="Traditional Arabic"/>
          <w:sz w:val="32"/>
          <w:szCs w:val="32"/>
          <w:lang w:val="en-US" w:eastAsia="en-GB"/>
        </w:rPr>
        <w:t xml:space="preserve"> </w:t>
      </w:r>
    </w:p>
    <w:p w14:paraId="27C65796" w14:textId="77777777" w:rsidR="00FD2F38" w:rsidRDefault="00FD2F38" w:rsidP="00FD2F38">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410"/>
        <w:gridCol w:w="3510"/>
      </w:tblGrid>
      <w:tr w:rsidR="00982E6A" w:rsidRPr="00345E98" w14:paraId="78FC614D" w14:textId="77777777" w:rsidTr="00C61155">
        <w:trPr>
          <w:jc w:val="center"/>
        </w:trPr>
        <w:tc>
          <w:tcPr>
            <w:tcW w:w="4410" w:type="dxa"/>
          </w:tcPr>
          <w:p w14:paraId="539B7D6C" w14:textId="77777777" w:rsidR="00982E6A" w:rsidRPr="00345E98" w:rsidRDefault="00982E6A" w:rsidP="00C61155">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الكلمة التي يزاد فيها حرف</w:t>
            </w:r>
          </w:p>
        </w:tc>
        <w:tc>
          <w:tcPr>
            <w:tcW w:w="3510" w:type="dxa"/>
          </w:tcPr>
          <w:p w14:paraId="0F277D3E" w14:textId="77777777" w:rsidR="00982E6A" w:rsidRPr="00345E98" w:rsidRDefault="00982E6A" w:rsidP="00C61155">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الحرف الزائد</w:t>
            </w:r>
          </w:p>
        </w:tc>
      </w:tr>
      <w:tr w:rsidR="00982E6A" w:rsidRPr="00345E98" w14:paraId="4DF12EEE" w14:textId="77777777" w:rsidTr="00C61155">
        <w:trPr>
          <w:jc w:val="center"/>
        </w:trPr>
        <w:tc>
          <w:tcPr>
            <w:tcW w:w="4410" w:type="dxa"/>
          </w:tcPr>
          <w:p w14:paraId="052DC681" w14:textId="77777777" w:rsidR="00982E6A" w:rsidRPr="00345E98" w:rsidRDefault="00982E6A"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أُولَى/أُولُوْ/أُولَاتُ</w:t>
            </w:r>
            <w:r w:rsidRPr="00345E98">
              <w:rPr>
                <w:rFonts w:ascii="Traditional Arabic" w:eastAsiaTheme="minorHAnsi" w:hAnsi="Traditional Arabic" w:cs="Traditional Arabic"/>
                <w:sz w:val="32"/>
                <w:szCs w:val="32"/>
                <w:vertAlign w:val="superscript"/>
                <w:rtl/>
                <w:lang w:val="en-US" w:eastAsia="en-GB"/>
              </w:rPr>
              <w:t xml:space="preserve"> </w:t>
            </w:r>
            <w:r w:rsidRPr="00345E98">
              <w:rPr>
                <w:rFonts w:ascii="Traditional Arabic" w:eastAsiaTheme="minorHAnsi" w:hAnsi="Traditional Arabic" w:cs="Traditional Arabic"/>
                <w:sz w:val="32"/>
                <w:szCs w:val="32"/>
                <w:lang w:val="en-MY" w:eastAsia="en-GB"/>
              </w:rPr>
              <w:t>(</w:t>
            </w:r>
            <w:r w:rsidRPr="0051521D">
              <w:rPr>
                <w:rFonts w:ascii="Times New Roman" w:eastAsiaTheme="minorHAnsi" w:hAnsi="Times New Roman" w:cs="Times New Roman"/>
                <w:sz w:val="24"/>
                <w:szCs w:val="24"/>
                <w:lang w:val="en-MY" w:eastAsia="en-GB"/>
              </w:rPr>
              <w:t>Munawwir:25</w:t>
            </w:r>
            <w:r w:rsidRPr="00345E98">
              <w:rPr>
                <w:rFonts w:ascii="Traditional Arabic" w:eastAsiaTheme="minorHAnsi" w:hAnsi="Traditional Arabic" w:cs="Traditional Arabic"/>
                <w:sz w:val="32"/>
                <w:szCs w:val="32"/>
                <w:lang w:val="en-MY" w:eastAsia="en-GB"/>
              </w:rPr>
              <w:t>)</w:t>
            </w:r>
          </w:p>
        </w:tc>
        <w:tc>
          <w:tcPr>
            <w:tcW w:w="3510" w:type="dxa"/>
          </w:tcPr>
          <w:p w14:paraId="4824FC55" w14:textId="77777777" w:rsidR="00982E6A" w:rsidRPr="00345E98" w:rsidRDefault="00982E6A"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الواو في وسط "أُولَى/أُولُوْ/أُولَاتُ"</w:t>
            </w:r>
          </w:p>
        </w:tc>
      </w:tr>
      <w:tr w:rsidR="00982E6A" w:rsidRPr="00345E98" w14:paraId="1641BA3F" w14:textId="77777777" w:rsidTr="00C61155">
        <w:trPr>
          <w:jc w:val="center"/>
        </w:trPr>
        <w:tc>
          <w:tcPr>
            <w:tcW w:w="4410" w:type="dxa"/>
          </w:tcPr>
          <w:p w14:paraId="38A24970" w14:textId="77777777" w:rsidR="00982E6A" w:rsidRPr="00345E98" w:rsidRDefault="00982E6A"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عَمْرُو</w:t>
            </w:r>
            <w:r w:rsidRPr="00345E98">
              <w:rPr>
                <w:rFonts w:ascii="Traditional Arabic" w:eastAsiaTheme="minorHAnsi" w:hAnsi="Traditional Arabic" w:cs="Traditional Arabic"/>
                <w:sz w:val="32"/>
                <w:szCs w:val="32"/>
                <w:lang w:val="en-MY" w:eastAsia="en-GB"/>
              </w:rPr>
              <w:t>(</w:t>
            </w:r>
            <w:r w:rsidRPr="0051521D">
              <w:rPr>
                <w:rFonts w:ascii="Times New Roman" w:eastAsiaTheme="minorHAnsi" w:hAnsi="Times New Roman" w:cs="Times New Roman"/>
                <w:sz w:val="24"/>
                <w:szCs w:val="24"/>
                <w:lang w:val="en-MY" w:eastAsia="en-GB"/>
              </w:rPr>
              <w:t>Munawwir:430</w:t>
            </w:r>
            <w:r w:rsidRPr="00345E98">
              <w:rPr>
                <w:rFonts w:ascii="Traditional Arabic" w:eastAsiaTheme="minorHAnsi" w:hAnsi="Traditional Arabic" w:cs="Traditional Arabic"/>
                <w:sz w:val="32"/>
                <w:szCs w:val="32"/>
                <w:lang w:val="en-MY" w:eastAsia="en-GB"/>
              </w:rPr>
              <w:t xml:space="preserve">) </w:t>
            </w:r>
          </w:p>
        </w:tc>
        <w:tc>
          <w:tcPr>
            <w:tcW w:w="3510" w:type="dxa"/>
          </w:tcPr>
          <w:p w14:paraId="44E81385" w14:textId="77777777" w:rsidR="00982E6A" w:rsidRPr="00345E98" w:rsidRDefault="00982E6A" w:rsidP="00C61155">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الواو في اخر "عَمْرُو"</w:t>
            </w:r>
          </w:p>
        </w:tc>
      </w:tr>
      <w:tr w:rsidR="00982E6A" w:rsidRPr="00345E98" w14:paraId="3C634577" w14:textId="77777777" w:rsidTr="00C61155">
        <w:trPr>
          <w:jc w:val="center"/>
        </w:trPr>
        <w:tc>
          <w:tcPr>
            <w:tcW w:w="4410" w:type="dxa"/>
          </w:tcPr>
          <w:p w14:paraId="7292D00F" w14:textId="77777777" w:rsidR="00982E6A" w:rsidRPr="00345E98" w:rsidRDefault="00982E6A"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المِائَةُ (ج مِئَاتٌ ومُؤُوْنٌ)</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Pr="0051521D">
              <w:rPr>
                <w:rFonts w:ascii="Times New Roman" w:eastAsiaTheme="minorHAnsi" w:hAnsi="Times New Roman" w:cs="Times New Roman"/>
                <w:sz w:val="24"/>
                <w:szCs w:val="24"/>
                <w:lang w:val="en-MY" w:eastAsia="en-GB"/>
              </w:rPr>
              <w:t>Munawwir:586</w:t>
            </w:r>
            <w:r w:rsidRPr="00345E98">
              <w:rPr>
                <w:rFonts w:ascii="Traditional Arabic" w:eastAsiaTheme="minorHAnsi" w:hAnsi="Traditional Arabic" w:cs="Traditional Arabic"/>
                <w:sz w:val="32"/>
                <w:szCs w:val="32"/>
                <w:lang w:val="en-MY" w:eastAsia="en-GB"/>
              </w:rPr>
              <w:t xml:space="preserve">) </w:t>
            </w:r>
          </w:p>
        </w:tc>
        <w:tc>
          <w:tcPr>
            <w:tcW w:w="3510" w:type="dxa"/>
          </w:tcPr>
          <w:p w14:paraId="0544D31A" w14:textId="77777777" w:rsidR="00982E6A" w:rsidRPr="00345E98" w:rsidRDefault="00982E6A" w:rsidP="00C61155">
            <w:pPr>
              <w:bidi/>
              <w:rPr>
                <w:rFonts w:ascii="Traditional Arabic" w:eastAsiaTheme="minorHAnsi" w:hAnsi="Traditional Arabic" w:cs="Traditional Arabic"/>
                <w:sz w:val="32"/>
                <w:szCs w:val="32"/>
                <w:lang w:val="id-ID" w:eastAsia="en-GB"/>
              </w:rPr>
            </w:pPr>
            <w:r w:rsidRPr="00345E98">
              <w:rPr>
                <w:rFonts w:ascii="Traditional Arabic" w:eastAsiaTheme="minorHAnsi" w:hAnsi="Traditional Arabic" w:cs="Traditional Arabic"/>
                <w:sz w:val="32"/>
                <w:szCs w:val="32"/>
                <w:rtl/>
                <w:lang w:val="en-US" w:eastAsia="en-GB"/>
              </w:rPr>
              <w:t>الألف في وسط "المِائَةُ"</w:t>
            </w:r>
          </w:p>
        </w:tc>
      </w:tr>
    </w:tbl>
    <w:p w14:paraId="48F3FF71" w14:textId="77777777" w:rsidR="00982E6A" w:rsidRPr="00345E98" w:rsidRDefault="00982E6A" w:rsidP="00982E6A">
      <w:pPr>
        <w:bidi/>
        <w:spacing w:after="0" w:line="240" w:lineRule="auto"/>
        <w:ind w:left="720"/>
        <w:jc w:val="both"/>
        <w:rPr>
          <w:rFonts w:ascii="Traditional Arabic" w:eastAsiaTheme="minorHAnsi" w:hAnsi="Traditional Arabic" w:cs="Traditional Arabic"/>
          <w:sz w:val="32"/>
          <w:szCs w:val="32"/>
          <w:lang w:val="en-ID" w:eastAsia="en-GB"/>
        </w:rPr>
      </w:pPr>
    </w:p>
    <w:p w14:paraId="3784E909" w14:textId="77777777" w:rsidR="0069054F" w:rsidRPr="00345E98" w:rsidRDefault="0069054F" w:rsidP="005D70CE">
      <w:pPr>
        <w:numPr>
          <w:ilvl w:val="0"/>
          <w:numId w:val="34"/>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وبمجرد ضبط بالشكل لبيان نطق الكلمات التي ينقص فيها حرف، ، كما في الجدول التالي:</w:t>
      </w:r>
    </w:p>
    <w:p w14:paraId="3E547A5D" w14:textId="77777777" w:rsidR="002D2835" w:rsidRPr="00345E98" w:rsidRDefault="002D2835" w:rsidP="002D2835">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4500"/>
        <w:gridCol w:w="3420"/>
      </w:tblGrid>
      <w:tr w:rsidR="00345E98" w:rsidRPr="00345E98" w14:paraId="777FBAA6" w14:textId="77777777" w:rsidTr="002D2835">
        <w:trPr>
          <w:jc w:val="center"/>
        </w:trPr>
        <w:tc>
          <w:tcPr>
            <w:tcW w:w="4500" w:type="dxa"/>
          </w:tcPr>
          <w:p w14:paraId="46FC742B" w14:textId="77777777" w:rsidR="002D2835" w:rsidRPr="00345E98" w:rsidRDefault="002D283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الكلمات التي ينقص فيها حرف</w:t>
            </w:r>
          </w:p>
        </w:tc>
        <w:tc>
          <w:tcPr>
            <w:tcW w:w="3420" w:type="dxa"/>
          </w:tcPr>
          <w:p w14:paraId="5E016B56" w14:textId="77777777" w:rsidR="002D2835" w:rsidRPr="00345E98" w:rsidRDefault="002D2835" w:rsidP="00390B63">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الحرف الناقص</w:t>
            </w:r>
          </w:p>
        </w:tc>
      </w:tr>
      <w:tr w:rsidR="00345E98" w:rsidRPr="00345E98" w14:paraId="4090428E" w14:textId="77777777" w:rsidTr="002D2835">
        <w:trPr>
          <w:jc w:val="center"/>
        </w:trPr>
        <w:tc>
          <w:tcPr>
            <w:tcW w:w="4500" w:type="dxa"/>
          </w:tcPr>
          <w:p w14:paraId="7A286E88" w14:textId="61895C74"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الرَّحْمَنِ الرَّحِيْمِ</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982E6A">
              <w:rPr>
                <w:rFonts w:ascii="Times New Roman" w:eastAsiaTheme="minorHAnsi" w:hAnsi="Times New Roman" w:cs="Times New Roman"/>
                <w:sz w:val="24"/>
                <w:szCs w:val="24"/>
                <w:lang w:val="en-MY" w:eastAsia="en-GB"/>
              </w:rPr>
              <w:t>Munawwir</w:t>
            </w:r>
            <w:r w:rsidRPr="00982E6A">
              <w:rPr>
                <w:rFonts w:ascii="Times New Roman" w:eastAsiaTheme="minorHAnsi" w:hAnsi="Times New Roman" w:cs="Times New Roman"/>
                <w:sz w:val="24"/>
                <w:szCs w:val="24"/>
                <w:lang w:val="en-MY" w:eastAsia="en-GB"/>
              </w:rPr>
              <w:t>:215</w:t>
            </w:r>
            <w:r w:rsidRPr="00345E98">
              <w:rPr>
                <w:rFonts w:ascii="Traditional Arabic" w:eastAsiaTheme="minorHAnsi" w:hAnsi="Traditional Arabic" w:cs="Traditional Arabic"/>
                <w:sz w:val="32"/>
                <w:szCs w:val="32"/>
                <w:lang w:val="en-MY" w:eastAsia="en-GB"/>
              </w:rPr>
              <w:t xml:space="preserve">) </w:t>
            </w:r>
          </w:p>
        </w:tc>
        <w:tc>
          <w:tcPr>
            <w:tcW w:w="3420" w:type="dxa"/>
          </w:tcPr>
          <w:p w14:paraId="7C255DE6"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الألف في وسط "الرَّحْمَنِ" وتقديره "الرَّحْمَانِ"</w:t>
            </w:r>
          </w:p>
        </w:tc>
      </w:tr>
      <w:tr w:rsidR="00345E98" w:rsidRPr="00345E98" w14:paraId="00E9FE4D" w14:textId="77777777" w:rsidTr="002D2835">
        <w:trPr>
          <w:jc w:val="center"/>
        </w:trPr>
        <w:tc>
          <w:tcPr>
            <w:tcW w:w="4500" w:type="dxa"/>
          </w:tcPr>
          <w:p w14:paraId="7956211E" w14:textId="13DA782D"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السَّمَاءُ (ج سَمَوَاتٌ)</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982E6A">
              <w:rPr>
                <w:rFonts w:ascii="Times New Roman" w:eastAsiaTheme="minorHAnsi" w:hAnsi="Times New Roman" w:cs="Times New Roman"/>
                <w:sz w:val="24"/>
                <w:szCs w:val="24"/>
                <w:lang w:val="en-MY" w:eastAsia="en-GB"/>
              </w:rPr>
              <w:t>Munawwir</w:t>
            </w:r>
            <w:r w:rsidRPr="00982E6A">
              <w:rPr>
                <w:rFonts w:ascii="Times New Roman" w:eastAsiaTheme="minorHAnsi" w:hAnsi="Times New Roman" w:cs="Times New Roman"/>
                <w:sz w:val="24"/>
                <w:szCs w:val="24"/>
                <w:lang w:val="en-MY" w:eastAsia="en-GB"/>
              </w:rPr>
              <w:t>:287</w:t>
            </w:r>
            <w:r w:rsidRPr="00345E98">
              <w:rPr>
                <w:rFonts w:ascii="Traditional Arabic" w:eastAsiaTheme="minorHAnsi" w:hAnsi="Traditional Arabic" w:cs="Traditional Arabic"/>
                <w:sz w:val="32"/>
                <w:szCs w:val="32"/>
                <w:lang w:val="en-MY" w:eastAsia="en-GB"/>
              </w:rPr>
              <w:t xml:space="preserve">) </w:t>
            </w:r>
          </w:p>
        </w:tc>
        <w:tc>
          <w:tcPr>
            <w:tcW w:w="3420" w:type="dxa"/>
          </w:tcPr>
          <w:p w14:paraId="78416C70"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الألف في وسط "سَمَوَاتٌ" وتقديره "سَمَاوَاتٌ"</w:t>
            </w:r>
          </w:p>
        </w:tc>
      </w:tr>
      <w:tr w:rsidR="002D2835" w:rsidRPr="00345E98" w14:paraId="3288579A" w14:textId="77777777" w:rsidTr="002D2835">
        <w:trPr>
          <w:jc w:val="center"/>
        </w:trPr>
        <w:tc>
          <w:tcPr>
            <w:tcW w:w="4500" w:type="dxa"/>
          </w:tcPr>
          <w:p w14:paraId="2BCD7BF5" w14:textId="408C8E02"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هَذَا، هَذِهِ</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982E6A">
              <w:rPr>
                <w:rFonts w:ascii="Times New Roman" w:eastAsiaTheme="minorHAnsi" w:hAnsi="Times New Roman" w:cs="Times New Roman"/>
                <w:sz w:val="24"/>
                <w:szCs w:val="24"/>
                <w:lang w:val="en-MY" w:eastAsia="en-GB"/>
              </w:rPr>
              <w:t>Munawwir</w:t>
            </w:r>
            <w:r w:rsidRPr="00982E6A">
              <w:rPr>
                <w:rFonts w:ascii="Times New Roman" w:eastAsiaTheme="minorHAnsi" w:hAnsi="Times New Roman" w:cs="Times New Roman"/>
                <w:sz w:val="24"/>
                <w:szCs w:val="24"/>
                <w:lang w:val="en-MY" w:eastAsia="en-GB"/>
              </w:rPr>
              <w:t>:674</w:t>
            </w:r>
            <w:r w:rsidRPr="00345E98">
              <w:rPr>
                <w:rFonts w:ascii="Traditional Arabic" w:eastAsiaTheme="minorHAnsi" w:hAnsi="Traditional Arabic" w:cs="Traditional Arabic"/>
                <w:sz w:val="32"/>
                <w:szCs w:val="32"/>
                <w:lang w:val="en-MY" w:eastAsia="en-GB"/>
              </w:rPr>
              <w:t xml:space="preserve">) </w:t>
            </w:r>
          </w:p>
        </w:tc>
        <w:tc>
          <w:tcPr>
            <w:tcW w:w="3420" w:type="dxa"/>
          </w:tcPr>
          <w:p w14:paraId="05193163"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الألف في وسط "هَذَا، هَذِهِ" وتقديره "هَاذَا، هَاذِهِ"</w:t>
            </w:r>
          </w:p>
        </w:tc>
      </w:tr>
    </w:tbl>
    <w:p w14:paraId="727AD4CC" w14:textId="77777777" w:rsidR="004041A7" w:rsidRPr="00345E98" w:rsidRDefault="004041A7" w:rsidP="004041A7">
      <w:pPr>
        <w:bidi/>
        <w:spacing w:after="0" w:line="240" w:lineRule="auto"/>
        <w:ind w:left="720"/>
        <w:jc w:val="both"/>
        <w:rPr>
          <w:rFonts w:ascii="Traditional Arabic" w:eastAsiaTheme="minorHAnsi" w:hAnsi="Traditional Arabic" w:cs="Traditional Arabic"/>
          <w:sz w:val="32"/>
          <w:szCs w:val="32"/>
          <w:lang w:val="en-US" w:eastAsia="en-GB"/>
        </w:rPr>
      </w:pPr>
    </w:p>
    <w:p w14:paraId="1FC8BABA" w14:textId="77777777" w:rsidR="0069054F" w:rsidRPr="00345E98" w:rsidRDefault="0069054F" w:rsidP="005D70CE">
      <w:pPr>
        <w:numPr>
          <w:ilvl w:val="0"/>
          <w:numId w:val="34"/>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وبمجرد ضبط بالشكل لبيان نطق الكلمات التي تشتمل على همزة متوسطة أو متطرفة، كما في باب الباء:</w:t>
      </w:r>
    </w:p>
    <w:p w14:paraId="0B4441E8" w14:textId="77777777" w:rsidR="002D2835" w:rsidRPr="00345E98" w:rsidRDefault="002D2835" w:rsidP="002D2835">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4590"/>
        <w:gridCol w:w="3420"/>
      </w:tblGrid>
      <w:tr w:rsidR="00345E98" w:rsidRPr="00345E98" w14:paraId="0E3B2CF2" w14:textId="77777777" w:rsidTr="002D2835">
        <w:trPr>
          <w:jc w:val="center"/>
        </w:trPr>
        <w:tc>
          <w:tcPr>
            <w:tcW w:w="4590" w:type="dxa"/>
          </w:tcPr>
          <w:p w14:paraId="4B3C4334" w14:textId="49A7825D"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 xml:space="preserve">بَأَرَ، اِبْتَأَسَ، الْبَأْسُ، الْبَأْسَاءُ </w:t>
            </w:r>
            <w:r w:rsidRPr="00782B05">
              <w:rPr>
                <w:rFonts w:ascii="Times New Roman" w:eastAsiaTheme="minorHAnsi" w:hAnsi="Times New Roman" w:cs="Times New Roman"/>
                <w:sz w:val="24"/>
                <w:szCs w:val="24"/>
                <w:lang w:val="en-MY" w:eastAsia="en-GB"/>
              </w:rPr>
              <w:t>(</w:t>
            </w:r>
            <w:r w:rsidR="009E007D" w:rsidRPr="00782B05">
              <w:rPr>
                <w:rFonts w:ascii="Times New Roman" w:eastAsiaTheme="minorHAnsi" w:hAnsi="Times New Roman" w:cs="Times New Roman"/>
                <w:sz w:val="24"/>
                <w:szCs w:val="24"/>
                <w:lang w:val="en-MY" w:eastAsia="en-GB"/>
              </w:rPr>
              <w:t>Munawwir</w:t>
            </w:r>
            <w:r w:rsidRPr="00782B05">
              <w:rPr>
                <w:rFonts w:ascii="Times New Roman" w:eastAsiaTheme="minorHAnsi" w:hAnsi="Times New Roman" w:cs="Times New Roman"/>
                <w:sz w:val="24"/>
                <w:szCs w:val="24"/>
                <w:lang w:val="en-MY" w:eastAsia="en-GB"/>
              </w:rPr>
              <w:t>:28</w:t>
            </w:r>
            <w:r w:rsidRPr="00345E98">
              <w:rPr>
                <w:rFonts w:ascii="Traditional Arabic" w:eastAsiaTheme="minorHAnsi" w:hAnsi="Traditional Arabic" w:cs="Traditional Arabic"/>
                <w:sz w:val="32"/>
                <w:szCs w:val="32"/>
                <w:lang w:val="en-MY" w:eastAsia="en-GB"/>
              </w:rPr>
              <w:t>)</w:t>
            </w:r>
          </w:p>
        </w:tc>
        <w:tc>
          <w:tcPr>
            <w:tcW w:w="3420" w:type="dxa"/>
          </w:tcPr>
          <w:p w14:paraId="61EAF80E"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همزة متوسطة مفتحة أو قبلها فتحة</w:t>
            </w:r>
          </w:p>
        </w:tc>
      </w:tr>
      <w:tr w:rsidR="00345E98" w:rsidRPr="00345E98" w14:paraId="348AD649" w14:textId="77777777" w:rsidTr="002D2835">
        <w:trPr>
          <w:jc w:val="center"/>
        </w:trPr>
        <w:tc>
          <w:tcPr>
            <w:tcW w:w="4590" w:type="dxa"/>
          </w:tcPr>
          <w:p w14:paraId="0F37FD0F"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البِئْرُ، بَائِرَةٌ، بِئْسَ</w:t>
            </w:r>
          </w:p>
        </w:tc>
        <w:tc>
          <w:tcPr>
            <w:tcW w:w="3420" w:type="dxa"/>
          </w:tcPr>
          <w:p w14:paraId="71F3E450"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همزة متوسطة مكسرة أو قبلها كسرة أو ياء السكينة</w:t>
            </w:r>
          </w:p>
        </w:tc>
      </w:tr>
      <w:tr w:rsidR="00345E98" w:rsidRPr="00345E98" w14:paraId="34F2434C" w14:textId="77777777" w:rsidTr="002D2835">
        <w:trPr>
          <w:jc w:val="center"/>
        </w:trPr>
        <w:tc>
          <w:tcPr>
            <w:tcW w:w="4590" w:type="dxa"/>
          </w:tcPr>
          <w:p w14:paraId="4D4B86DC"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بُؤْرٌ، البُؤْرَةُ، الْبُؤْسُ، الْبُؤْسَى</w:t>
            </w:r>
          </w:p>
        </w:tc>
        <w:tc>
          <w:tcPr>
            <w:tcW w:w="3420" w:type="dxa"/>
          </w:tcPr>
          <w:p w14:paraId="658185AE"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متوسطة مضمة أو قبلها ضمة</w:t>
            </w:r>
          </w:p>
        </w:tc>
      </w:tr>
      <w:tr w:rsidR="00345E98" w:rsidRPr="00345E98" w14:paraId="46F7880C" w14:textId="77777777" w:rsidTr="002D2835">
        <w:trPr>
          <w:jc w:val="center"/>
        </w:trPr>
        <w:tc>
          <w:tcPr>
            <w:tcW w:w="4590" w:type="dxa"/>
          </w:tcPr>
          <w:p w14:paraId="4D0C8157"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الْبَاءَةُ، الْبَدَاءَةُ، بَذَاءَةٌ، الْبَرَاءَةُ، الْبُرْءَاءُ</w:t>
            </w:r>
          </w:p>
        </w:tc>
        <w:tc>
          <w:tcPr>
            <w:tcW w:w="3420" w:type="dxa"/>
          </w:tcPr>
          <w:p w14:paraId="73CAD26D"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همزة متوسطة مفتحة قبلها الألف أو الواو السكينة </w:t>
            </w:r>
          </w:p>
        </w:tc>
      </w:tr>
      <w:tr w:rsidR="00345E98" w:rsidRPr="00345E98" w14:paraId="46E0061C" w14:textId="77777777" w:rsidTr="002D2835">
        <w:trPr>
          <w:jc w:val="center"/>
        </w:trPr>
        <w:tc>
          <w:tcPr>
            <w:tcW w:w="4590" w:type="dxa"/>
          </w:tcPr>
          <w:p w14:paraId="212B164B" w14:textId="69A274E6"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بَدَأَ، أَبْدَأَ، الْمَبْدَأُ، بَرَأَ، تَبَرَّأَ</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lang w:val="en-MY" w:eastAsia="en-GB"/>
              </w:rPr>
              <w:t>Munawwir</w:t>
            </w:r>
            <w:r w:rsidRPr="00345E98">
              <w:rPr>
                <w:rFonts w:ascii="Traditional Arabic" w:eastAsiaTheme="minorHAnsi" w:hAnsi="Traditional Arabic" w:cs="Traditional Arabic"/>
                <w:sz w:val="32"/>
                <w:szCs w:val="32"/>
                <w:lang w:val="en-MY" w:eastAsia="en-GB"/>
              </w:rPr>
              <w:t xml:space="preserve">:34-35) </w:t>
            </w:r>
          </w:p>
        </w:tc>
        <w:tc>
          <w:tcPr>
            <w:tcW w:w="3420" w:type="dxa"/>
          </w:tcPr>
          <w:p w14:paraId="0D02FE3C"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همزة متطرفة قبلها فتحة</w:t>
            </w:r>
          </w:p>
        </w:tc>
      </w:tr>
      <w:tr w:rsidR="00345E98" w:rsidRPr="00345E98" w14:paraId="5573C81D" w14:textId="77777777" w:rsidTr="002D2835">
        <w:trPr>
          <w:jc w:val="center"/>
        </w:trPr>
        <w:tc>
          <w:tcPr>
            <w:tcW w:w="4590" w:type="dxa"/>
          </w:tcPr>
          <w:p w14:paraId="1B57307F"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بُدِئَ، الْبَادِئُ، الْمُبْدِئُ، الْمَبَادِئُ، بَرِئَ، بَارِئٌ</w:t>
            </w:r>
          </w:p>
        </w:tc>
        <w:tc>
          <w:tcPr>
            <w:tcW w:w="3420" w:type="dxa"/>
          </w:tcPr>
          <w:p w14:paraId="7AEC472F"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كسرة</w:t>
            </w:r>
          </w:p>
        </w:tc>
      </w:tr>
      <w:tr w:rsidR="00345E98" w:rsidRPr="00345E98" w14:paraId="5E928072" w14:textId="77777777" w:rsidTr="002D2835">
        <w:trPr>
          <w:jc w:val="center"/>
        </w:trPr>
        <w:tc>
          <w:tcPr>
            <w:tcW w:w="4590" w:type="dxa"/>
          </w:tcPr>
          <w:p w14:paraId="55D0EC0E" w14:textId="77777777" w:rsidR="002D2835" w:rsidRPr="00345E98" w:rsidRDefault="002D2835" w:rsidP="00390B63">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 xml:space="preserve">الْأَبْوَاءُ، الْبَأْسَاءُ، </w:t>
            </w:r>
            <w:r w:rsidRPr="00345E98">
              <w:rPr>
                <w:rFonts w:ascii="Traditional Arabic" w:eastAsiaTheme="minorHAnsi" w:hAnsi="Traditional Arabic" w:cs="Traditional Arabic"/>
                <w:sz w:val="32"/>
                <w:szCs w:val="32"/>
                <w:rtl/>
                <w:lang w:val="en-US" w:eastAsia="en-GB"/>
              </w:rPr>
              <w:t>الْبَدْءُ، الْبُرْءُ، الْبَرَوْءُ</w:t>
            </w:r>
          </w:p>
        </w:tc>
        <w:tc>
          <w:tcPr>
            <w:tcW w:w="3420" w:type="dxa"/>
          </w:tcPr>
          <w:p w14:paraId="4AFCC807"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سكون</w:t>
            </w:r>
          </w:p>
        </w:tc>
      </w:tr>
      <w:tr w:rsidR="002D2835" w:rsidRPr="00345E98" w14:paraId="3B9A4DCD" w14:textId="77777777" w:rsidTr="002D2835">
        <w:trPr>
          <w:jc w:val="center"/>
        </w:trPr>
        <w:tc>
          <w:tcPr>
            <w:tcW w:w="4590" w:type="dxa"/>
          </w:tcPr>
          <w:p w14:paraId="35566F54" w14:textId="736B7156"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بَطُؤَ</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lang w:val="en-MY" w:eastAsia="en-GB"/>
              </w:rPr>
              <w:t>Munawwir</w:t>
            </w:r>
            <w:r w:rsidRPr="00345E98">
              <w:rPr>
                <w:rFonts w:ascii="Traditional Arabic" w:eastAsiaTheme="minorHAnsi" w:hAnsi="Traditional Arabic" w:cs="Traditional Arabic"/>
                <w:sz w:val="32"/>
                <w:szCs w:val="32"/>
                <w:lang w:val="en-MY" w:eastAsia="en-GB"/>
              </w:rPr>
              <w:t xml:space="preserve">:44) </w:t>
            </w:r>
          </w:p>
        </w:tc>
        <w:tc>
          <w:tcPr>
            <w:tcW w:w="3420" w:type="dxa"/>
          </w:tcPr>
          <w:p w14:paraId="4FF9C228" w14:textId="77777777" w:rsidR="002D2835" w:rsidRPr="00345E98" w:rsidRDefault="002D283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همزة متطرفة قبلها ضمة</w:t>
            </w:r>
          </w:p>
        </w:tc>
      </w:tr>
    </w:tbl>
    <w:p w14:paraId="0AE69705" w14:textId="77777777" w:rsidR="002D2835" w:rsidRPr="00345E98" w:rsidRDefault="002D2835" w:rsidP="002D2835">
      <w:pPr>
        <w:bidi/>
        <w:spacing w:after="0" w:line="240" w:lineRule="auto"/>
        <w:ind w:left="720"/>
        <w:jc w:val="both"/>
        <w:rPr>
          <w:rFonts w:ascii="Traditional Arabic" w:eastAsiaTheme="minorHAnsi" w:hAnsi="Traditional Arabic" w:cs="Traditional Arabic"/>
          <w:sz w:val="32"/>
          <w:szCs w:val="32"/>
          <w:lang w:val="en-US" w:eastAsia="en-GB"/>
        </w:rPr>
      </w:pPr>
    </w:p>
    <w:p w14:paraId="5D7C58C1" w14:textId="77777777" w:rsidR="0069054F" w:rsidRPr="00345E98" w:rsidRDefault="0069054F" w:rsidP="005D70CE">
      <w:pPr>
        <w:numPr>
          <w:ilvl w:val="0"/>
          <w:numId w:val="34"/>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دلت في القاموس التوفيق الكلمات المنتهية بألف مقصورة مما يقتضي رد الألف إلى الياء أو ممدودة مما يقتضي رد الألف إلى الواو، كما في باب الجيم:</w:t>
      </w:r>
    </w:p>
    <w:p w14:paraId="19E92123" w14:textId="77777777" w:rsidR="002D2835" w:rsidRPr="00345E98" w:rsidRDefault="002D2835" w:rsidP="002D2835">
      <w:pPr>
        <w:bidi/>
        <w:spacing w:after="0" w:line="240" w:lineRule="auto"/>
        <w:ind w:left="720"/>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4590"/>
        <w:gridCol w:w="3330"/>
      </w:tblGrid>
      <w:tr w:rsidR="00345E98" w:rsidRPr="00345E98" w14:paraId="7EA8AFDD" w14:textId="77777777" w:rsidTr="00390B63">
        <w:trPr>
          <w:jc w:val="center"/>
        </w:trPr>
        <w:tc>
          <w:tcPr>
            <w:tcW w:w="4590" w:type="dxa"/>
          </w:tcPr>
          <w:p w14:paraId="78B6009C" w14:textId="77777777" w:rsidR="00887995" w:rsidRPr="00345E98" w:rsidRDefault="0088799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الكلمة</w:t>
            </w:r>
          </w:p>
        </w:tc>
        <w:tc>
          <w:tcPr>
            <w:tcW w:w="3330" w:type="dxa"/>
          </w:tcPr>
          <w:p w14:paraId="794246F2" w14:textId="77777777" w:rsidR="00887995" w:rsidRPr="00345E98" w:rsidRDefault="0088799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تحت المادة</w:t>
            </w:r>
          </w:p>
        </w:tc>
      </w:tr>
      <w:tr w:rsidR="00345E98" w:rsidRPr="00345E98" w14:paraId="5CB209DD" w14:textId="77777777" w:rsidTr="00390B63">
        <w:trPr>
          <w:jc w:val="center"/>
        </w:trPr>
        <w:tc>
          <w:tcPr>
            <w:tcW w:w="4590" w:type="dxa"/>
          </w:tcPr>
          <w:p w14:paraId="286FBE87" w14:textId="279D6ED2"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جَبَى</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:76</w:t>
            </w:r>
            <w:r w:rsidRPr="00345E98">
              <w:rPr>
                <w:rFonts w:ascii="Traditional Arabic" w:eastAsiaTheme="minorHAnsi" w:hAnsi="Traditional Arabic" w:cs="Traditional Arabic"/>
                <w:sz w:val="32"/>
                <w:szCs w:val="32"/>
                <w:lang w:val="en-MY" w:eastAsia="en-GB"/>
              </w:rPr>
              <w:t xml:space="preserve">) </w:t>
            </w:r>
          </w:p>
        </w:tc>
        <w:tc>
          <w:tcPr>
            <w:tcW w:w="3330" w:type="dxa"/>
          </w:tcPr>
          <w:p w14:paraId="61ED03A7"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"جَبَي يَجْبِي جِبَايَةٌ" أصلها الياء</w:t>
            </w:r>
          </w:p>
        </w:tc>
      </w:tr>
      <w:tr w:rsidR="00345E98" w:rsidRPr="00345E98" w14:paraId="6F3362D0" w14:textId="77777777" w:rsidTr="00390B63">
        <w:trPr>
          <w:jc w:val="center"/>
        </w:trPr>
        <w:tc>
          <w:tcPr>
            <w:tcW w:w="4590" w:type="dxa"/>
          </w:tcPr>
          <w:p w14:paraId="35314837" w14:textId="7CF568A4"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جَرَى</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:82</w:t>
            </w:r>
            <w:r w:rsidRPr="00345E98">
              <w:rPr>
                <w:rFonts w:ascii="Traditional Arabic" w:eastAsiaTheme="minorHAnsi" w:hAnsi="Traditional Arabic" w:cs="Traditional Arabic"/>
                <w:sz w:val="32"/>
                <w:szCs w:val="32"/>
                <w:lang w:val="en-MY" w:eastAsia="en-GB"/>
              </w:rPr>
              <w:t xml:space="preserve">) </w:t>
            </w:r>
          </w:p>
        </w:tc>
        <w:tc>
          <w:tcPr>
            <w:tcW w:w="3330" w:type="dxa"/>
          </w:tcPr>
          <w:p w14:paraId="3EAC3328"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"جَرَى يَجْرِي جَرْيٌ وَجَرْيَانٌ أصلها الياء</w:t>
            </w:r>
          </w:p>
        </w:tc>
      </w:tr>
      <w:tr w:rsidR="00345E98" w:rsidRPr="00345E98" w14:paraId="4BB3B9C8" w14:textId="77777777" w:rsidTr="00390B63">
        <w:trPr>
          <w:jc w:val="center"/>
        </w:trPr>
        <w:tc>
          <w:tcPr>
            <w:tcW w:w="4590" w:type="dxa"/>
          </w:tcPr>
          <w:p w14:paraId="2162CB3D" w14:textId="6FF423FD"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جَزَى</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:84</w:t>
            </w:r>
            <w:r w:rsidRPr="00345E98">
              <w:rPr>
                <w:rFonts w:ascii="Traditional Arabic" w:eastAsiaTheme="minorHAnsi" w:hAnsi="Traditional Arabic" w:cs="Traditional Arabic"/>
                <w:sz w:val="32"/>
                <w:szCs w:val="32"/>
                <w:lang w:val="en-MY" w:eastAsia="en-GB"/>
              </w:rPr>
              <w:t xml:space="preserve">) </w:t>
            </w:r>
          </w:p>
        </w:tc>
        <w:tc>
          <w:tcPr>
            <w:tcW w:w="3330" w:type="dxa"/>
          </w:tcPr>
          <w:p w14:paraId="661B986F"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"جَزَى يَجْزِي جَزَاءٌ" أصلها الياء</w:t>
            </w:r>
          </w:p>
        </w:tc>
      </w:tr>
      <w:tr w:rsidR="00345E98" w:rsidRPr="00345E98" w14:paraId="236A0FA1" w14:textId="77777777" w:rsidTr="00390B63">
        <w:trPr>
          <w:jc w:val="center"/>
        </w:trPr>
        <w:tc>
          <w:tcPr>
            <w:tcW w:w="4590" w:type="dxa"/>
          </w:tcPr>
          <w:p w14:paraId="48EB173B" w14:textId="4899D7E9"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جَفَى</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:86</w:t>
            </w:r>
            <w:r w:rsidRPr="00345E98">
              <w:rPr>
                <w:rFonts w:ascii="Traditional Arabic" w:eastAsiaTheme="minorHAnsi" w:hAnsi="Traditional Arabic" w:cs="Traditional Arabic"/>
                <w:sz w:val="32"/>
                <w:szCs w:val="32"/>
                <w:lang w:val="en-MY" w:eastAsia="en-GB"/>
              </w:rPr>
              <w:t>)</w:t>
            </w:r>
          </w:p>
        </w:tc>
        <w:tc>
          <w:tcPr>
            <w:tcW w:w="3330" w:type="dxa"/>
          </w:tcPr>
          <w:p w14:paraId="7DE709A6"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"جَفَى يَجْفِي جَفْيٌ" أصلها الياء</w:t>
            </w:r>
          </w:p>
        </w:tc>
      </w:tr>
      <w:tr w:rsidR="00345E98" w:rsidRPr="00345E98" w14:paraId="21EE75D3" w14:textId="77777777" w:rsidTr="00390B63">
        <w:trPr>
          <w:jc w:val="center"/>
        </w:trPr>
        <w:tc>
          <w:tcPr>
            <w:tcW w:w="4590" w:type="dxa"/>
          </w:tcPr>
          <w:p w14:paraId="36E663BD" w14:textId="0D8FA6D2"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جَفَا</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:86</w:t>
            </w:r>
            <w:r w:rsidRPr="00345E98">
              <w:rPr>
                <w:rFonts w:ascii="Traditional Arabic" w:eastAsiaTheme="minorHAnsi" w:hAnsi="Traditional Arabic" w:cs="Traditional Arabic"/>
                <w:sz w:val="32"/>
                <w:szCs w:val="32"/>
                <w:lang w:val="en-MY" w:eastAsia="en-GB"/>
              </w:rPr>
              <w:t xml:space="preserve">) </w:t>
            </w:r>
          </w:p>
        </w:tc>
        <w:tc>
          <w:tcPr>
            <w:tcW w:w="3330" w:type="dxa"/>
          </w:tcPr>
          <w:p w14:paraId="3F8D11BE"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"جَفَا يَجْفُوْ جَفَاءٌ جَفَاءَةٌ" أصلها الواو</w:t>
            </w:r>
          </w:p>
        </w:tc>
      </w:tr>
      <w:tr w:rsidR="00887995" w:rsidRPr="00345E98" w14:paraId="58EF67BF" w14:textId="77777777" w:rsidTr="00390B63">
        <w:trPr>
          <w:jc w:val="center"/>
        </w:trPr>
        <w:tc>
          <w:tcPr>
            <w:tcW w:w="4590" w:type="dxa"/>
          </w:tcPr>
          <w:p w14:paraId="542AE449" w14:textId="16D7FB6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جَلَا</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782B05">
              <w:rPr>
                <w:rFonts w:ascii="Times New Roman" w:eastAsiaTheme="minorHAnsi" w:hAnsi="Times New Roman" w:cs="Times New Roman"/>
                <w:sz w:val="24"/>
                <w:szCs w:val="24"/>
                <w:lang w:val="en-MY" w:eastAsia="en-GB"/>
              </w:rPr>
              <w:t>Hakim</w:t>
            </w:r>
            <w:r w:rsidRPr="00782B05">
              <w:rPr>
                <w:rFonts w:ascii="Times New Roman" w:eastAsiaTheme="minorHAnsi" w:hAnsi="Times New Roman" w:cs="Times New Roman"/>
                <w:sz w:val="24"/>
                <w:szCs w:val="24"/>
                <w:lang w:val="en-MY" w:eastAsia="en-GB"/>
              </w:rPr>
              <w:t>:89</w:t>
            </w:r>
            <w:r w:rsidRPr="00345E98">
              <w:rPr>
                <w:rFonts w:ascii="Traditional Arabic" w:eastAsiaTheme="minorHAnsi" w:hAnsi="Traditional Arabic" w:cs="Traditional Arabic"/>
                <w:sz w:val="32"/>
                <w:szCs w:val="32"/>
                <w:lang w:val="en-MY" w:eastAsia="en-GB"/>
              </w:rPr>
              <w:t xml:space="preserve">) </w:t>
            </w:r>
          </w:p>
        </w:tc>
        <w:tc>
          <w:tcPr>
            <w:tcW w:w="3330" w:type="dxa"/>
          </w:tcPr>
          <w:p w14:paraId="0C84AD0C"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"جَلَا يَجْلُوْ جَلْوٌ وَجَلَاءٌ" أصلها الواو</w:t>
            </w:r>
          </w:p>
        </w:tc>
      </w:tr>
    </w:tbl>
    <w:p w14:paraId="33C92F3F" w14:textId="77777777" w:rsidR="004041A7" w:rsidRPr="00345E98" w:rsidRDefault="004041A7" w:rsidP="004041A7">
      <w:pPr>
        <w:bidi/>
        <w:spacing w:after="0" w:line="240" w:lineRule="auto"/>
        <w:ind w:left="720"/>
        <w:jc w:val="both"/>
        <w:rPr>
          <w:rFonts w:ascii="Traditional Arabic" w:eastAsiaTheme="minorHAnsi" w:hAnsi="Traditional Arabic" w:cs="Traditional Arabic"/>
          <w:sz w:val="32"/>
          <w:szCs w:val="32"/>
          <w:lang w:val="en-US" w:eastAsia="en-GB"/>
        </w:rPr>
      </w:pPr>
    </w:p>
    <w:p w14:paraId="2F03DA8D"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التأصيل الاشتقاقي</w:t>
      </w:r>
    </w:p>
    <w:p w14:paraId="0CBD9B25" w14:textId="77777777" w:rsidR="00887995" w:rsidRPr="00345E98" w:rsidRDefault="00887995" w:rsidP="0069054F">
      <w:pPr>
        <w:bidi/>
        <w:spacing w:after="0" w:line="240" w:lineRule="auto"/>
        <w:jc w:val="both"/>
        <w:rPr>
          <w:rFonts w:ascii="Traditional Arabic" w:eastAsiaTheme="minorHAnsi" w:hAnsi="Traditional Arabic" w:cs="Traditional Arabic"/>
          <w:sz w:val="32"/>
          <w:szCs w:val="32"/>
          <w:lang w:val="en-US" w:eastAsia="en-GB"/>
        </w:rPr>
      </w:pPr>
    </w:p>
    <w:p w14:paraId="41E428DE" w14:textId="4BFD1CDA" w:rsidR="0069054F" w:rsidRPr="00345E98" w:rsidRDefault="0069054F" w:rsidP="00887995">
      <w:pPr>
        <w:bidi/>
        <w:spacing w:after="0" w:line="240" w:lineRule="auto"/>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rPr>
        <w:t>في القاموس التوفيق، لا يبين أصول الكلمات من علم التأصيل فيه</w:t>
      </w:r>
      <w:r w:rsidRPr="00345E98">
        <w:rPr>
          <w:rFonts w:ascii="Traditional Arabic" w:eastAsiaTheme="minorHAnsi" w:hAnsi="Traditional Arabic" w:cs="Traditional Arabic"/>
          <w:sz w:val="32"/>
          <w:szCs w:val="32"/>
          <w:lang w:val="id-ID" w:eastAsia="en-GB"/>
        </w:rPr>
        <w:t>.</w:t>
      </w:r>
      <w:r w:rsidRPr="00345E98">
        <w:rPr>
          <w:rFonts w:ascii="Traditional Arabic" w:eastAsiaTheme="minorHAnsi" w:hAnsi="Traditional Arabic" w:cs="Traditional Arabic"/>
          <w:sz w:val="32"/>
          <w:szCs w:val="32"/>
          <w:rtl/>
          <w:lang w:val="en-US" w:eastAsia="en-GB"/>
        </w:rPr>
        <w:t xml:space="preserve"> وقد بيّن جذر الكلمة قبل الاشتقاق بتجميع المشتقات تحت المادة الواحدة، كما في باب السين: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:290-292)</w:t>
      </w:r>
    </w:p>
    <w:p w14:paraId="454159D7" w14:textId="77777777" w:rsidR="00887995" w:rsidRPr="00345E98" w:rsidRDefault="00887995" w:rsidP="00887995">
      <w:pPr>
        <w:bidi/>
        <w:spacing w:after="0" w:line="240" w:lineRule="auto"/>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4527"/>
        <w:gridCol w:w="3330"/>
      </w:tblGrid>
      <w:tr w:rsidR="00345E98" w:rsidRPr="00345E98" w14:paraId="23F149D8" w14:textId="77777777" w:rsidTr="00887995">
        <w:trPr>
          <w:jc w:val="center"/>
        </w:trPr>
        <w:tc>
          <w:tcPr>
            <w:tcW w:w="4527" w:type="dxa"/>
          </w:tcPr>
          <w:p w14:paraId="7041E5CF" w14:textId="77777777" w:rsidR="00887995" w:rsidRPr="00345E98" w:rsidRDefault="0088799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الكلمة</w:t>
            </w:r>
          </w:p>
        </w:tc>
        <w:tc>
          <w:tcPr>
            <w:tcW w:w="3330" w:type="dxa"/>
          </w:tcPr>
          <w:p w14:paraId="2B1A1DAD" w14:textId="77777777" w:rsidR="00887995" w:rsidRPr="00345E98" w:rsidRDefault="00887995" w:rsidP="00390B63">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تحت المادة</w:t>
            </w:r>
          </w:p>
        </w:tc>
      </w:tr>
      <w:tr w:rsidR="00345E98" w:rsidRPr="00345E98" w14:paraId="7CF4DA4B" w14:textId="77777777" w:rsidTr="00887995">
        <w:trPr>
          <w:jc w:val="center"/>
        </w:trPr>
        <w:tc>
          <w:tcPr>
            <w:tcW w:w="4527" w:type="dxa"/>
          </w:tcPr>
          <w:p w14:paraId="7AAAAEB2"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سَيِّئَةٌ</w:t>
            </w:r>
          </w:p>
        </w:tc>
        <w:tc>
          <w:tcPr>
            <w:tcW w:w="3330" w:type="dxa"/>
          </w:tcPr>
          <w:p w14:paraId="00FCCA98"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سَاءَ يَسُوْءُ سَوَاءٌ</w:t>
            </w:r>
          </w:p>
        </w:tc>
      </w:tr>
      <w:tr w:rsidR="00345E98" w:rsidRPr="00345E98" w14:paraId="6A4740AB" w14:textId="77777777" w:rsidTr="00887995">
        <w:trPr>
          <w:jc w:val="center"/>
        </w:trPr>
        <w:tc>
          <w:tcPr>
            <w:tcW w:w="4527" w:type="dxa"/>
          </w:tcPr>
          <w:p w14:paraId="58676E79"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السَيِّدُ</w:t>
            </w:r>
          </w:p>
        </w:tc>
        <w:tc>
          <w:tcPr>
            <w:tcW w:w="3330" w:type="dxa"/>
          </w:tcPr>
          <w:p w14:paraId="13060DAC"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سَادَ يَسُوْدُ سِيَادَةٌ وَسُؤْدُدٌ</w:t>
            </w:r>
          </w:p>
        </w:tc>
      </w:tr>
      <w:tr w:rsidR="00887995" w:rsidRPr="00345E98" w14:paraId="6DB0BF82" w14:textId="77777777" w:rsidTr="00887995">
        <w:trPr>
          <w:jc w:val="center"/>
        </w:trPr>
        <w:tc>
          <w:tcPr>
            <w:tcW w:w="4527" w:type="dxa"/>
          </w:tcPr>
          <w:p w14:paraId="4A88E15F"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سِيَاسَةٌ</w:t>
            </w:r>
          </w:p>
        </w:tc>
        <w:tc>
          <w:tcPr>
            <w:tcW w:w="3330" w:type="dxa"/>
          </w:tcPr>
          <w:p w14:paraId="003AE005" w14:textId="77777777" w:rsidR="00887995" w:rsidRPr="00345E98" w:rsidRDefault="00887995"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سَاسَ يَسُوْسُ سِيَاسَةٌ</w:t>
            </w:r>
          </w:p>
        </w:tc>
      </w:tr>
    </w:tbl>
    <w:p w14:paraId="3E36FE02"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lastRenderedPageBreak/>
        <w:t>النحوية والصرفية</w:t>
      </w:r>
    </w:p>
    <w:p w14:paraId="3DAC8559" w14:textId="77777777" w:rsidR="005F29DF" w:rsidRPr="00345E98" w:rsidRDefault="005F29DF" w:rsidP="0069054F">
      <w:pPr>
        <w:bidi/>
        <w:spacing w:after="0" w:line="240" w:lineRule="auto"/>
        <w:jc w:val="both"/>
        <w:rPr>
          <w:rFonts w:ascii="Traditional Arabic" w:eastAsiaTheme="minorHAnsi" w:hAnsi="Traditional Arabic" w:cs="Traditional Arabic"/>
          <w:sz w:val="32"/>
          <w:szCs w:val="32"/>
          <w:lang w:val="en-US" w:eastAsia="en-GB"/>
        </w:rPr>
      </w:pPr>
    </w:p>
    <w:p w14:paraId="5EBB6692" w14:textId="0D096D23" w:rsidR="0069054F" w:rsidRPr="00345E98" w:rsidRDefault="0069054F" w:rsidP="005F29D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 xml:space="preserve">ووردت أنواع المعلومات </w:t>
      </w:r>
      <w:r w:rsidRPr="00345E98">
        <w:rPr>
          <w:rFonts w:ascii="Traditional Arabic" w:eastAsiaTheme="minorHAnsi" w:hAnsi="Traditional Arabic" w:cs="Traditional Arabic"/>
          <w:sz w:val="32"/>
          <w:szCs w:val="32"/>
          <w:rtl/>
          <w:lang w:val="en-US" w:eastAsia="en-GB" w:bidi="ar-AE"/>
        </w:rPr>
        <w:t>النحوية والصرفية</w:t>
      </w:r>
      <w:r w:rsidRPr="00345E98">
        <w:rPr>
          <w:rFonts w:ascii="Traditional Arabic" w:eastAsiaTheme="minorHAnsi" w:hAnsi="Traditional Arabic" w:cs="Traditional Arabic"/>
          <w:sz w:val="32"/>
          <w:szCs w:val="32"/>
          <w:rtl/>
          <w:lang w:val="en-US" w:eastAsia="en-GB"/>
        </w:rPr>
        <w:t xml:space="preserve"> فيه، مثل:</w:t>
      </w:r>
    </w:p>
    <w:p w14:paraId="5A2BBFE0" w14:textId="77777777" w:rsidR="005F29DF" w:rsidRPr="00345E98" w:rsidRDefault="005F29DF" w:rsidP="005F29DF">
      <w:pPr>
        <w:bidi/>
        <w:spacing w:after="0" w:line="240" w:lineRule="auto"/>
        <w:jc w:val="both"/>
        <w:rPr>
          <w:rFonts w:ascii="Traditional Arabic" w:eastAsiaTheme="minorHAnsi" w:hAnsi="Traditional Arabic" w:cs="Traditional Arabic"/>
          <w:sz w:val="32"/>
          <w:szCs w:val="32"/>
          <w:rtl/>
          <w:lang w:val="en-US" w:eastAsia="en-GB"/>
        </w:rPr>
      </w:pPr>
    </w:p>
    <w:p w14:paraId="565AD2B1" w14:textId="28E1AAC0" w:rsidR="0069054F" w:rsidRPr="00345E98" w:rsidRDefault="0069054F" w:rsidP="005D70CE">
      <w:pPr>
        <w:numPr>
          <w:ilvl w:val="0"/>
          <w:numId w:val="24"/>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الأسماء،</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:96) </w:t>
      </w:r>
      <w:r w:rsidRPr="00345E98">
        <w:rPr>
          <w:rFonts w:ascii="Traditional Arabic" w:eastAsiaTheme="minorHAnsi" w:hAnsi="Traditional Arabic" w:cs="Traditional Arabic"/>
          <w:sz w:val="32"/>
          <w:szCs w:val="32"/>
          <w:rtl/>
          <w:lang w:val="en-US" w:eastAsia="en-GB"/>
        </w:rPr>
        <w:t>ويدخل تحتها:</w:t>
      </w:r>
    </w:p>
    <w:p w14:paraId="77D109EB" w14:textId="77777777" w:rsidR="005F29DF" w:rsidRPr="00345E98" w:rsidRDefault="005F29DF" w:rsidP="005F29DF">
      <w:pPr>
        <w:bidi/>
        <w:spacing w:after="0" w:line="240" w:lineRule="auto"/>
        <w:ind w:left="720"/>
        <w:jc w:val="both"/>
        <w:rPr>
          <w:rFonts w:ascii="Traditional Arabic" w:eastAsiaTheme="minorHAnsi" w:hAnsi="Traditional Arabic" w:cs="Traditional Arabic"/>
          <w:sz w:val="32"/>
          <w:szCs w:val="32"/>
          <w:rtl/>
          <w:lang w:val="en-US" w:eastAsia="en-GB"/>
        </w:rPr>
      </w:pPr>
    </w:p>
    <w:p w14:paraId="7551C077" w14:textId="77777777" w:rsidR="0069054F" w:rsidRPr="00345E98" w:rsidRDefault="0069054F" w:rsidP="005D70CE">
      <w:pPr>
        <w:numPr>
          <w:ilvl w:val="0"/>
          <w:numId w:val="25"/>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المصادر، مثل ما ورد في باب الجيم: جَهَدَ يَجْهَدُ جَهْدٌ وقرأ المصدر بالضمة المنونة.</w:t>
      </w:r>
    </w:p>
    <w:p w14:paraId="5C519236" w14:textId="77777777" w:rsidR="0069054F" w:rsidRPr="00345E98" w:rsidRDefault="0069054F" w:rsidP="005D70CE">
      <w:pPr>
        <w:numPr>
          <w:ilvl w:val="0"/>
          <w:numId w:val="25"/>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المشتقات، مثل ما ورد في باب الجيم:</w:t>
      </w:r>
    </w:p>
    <w:p w14:paraId="3EE6E3FC" w14:textId="77777777" w:rsidR="005F29DF" w:rsidRDefault="005F29DF" w:rsidP="005F29DF">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4083"/>
        <w:gridCol w:w="3330"/>
      </w:tblGrid>
      <w:tr w:rsidR="004C5542" w:rsidRPr="00345E98" w14:paraId="49A1484A" w14:textId="77777777" w:rsidTr="00C61155">
        <w:trPr>
          <w:jc w:val="center"/>
        </w:trPr>
        <w:tc>
          <w:tcPr>
            <w:tcW w:w="4083" w:type="dxa"/>
          </w:tcPr>
          <w:p w14:paraId="3C6AD42B" w14:textId="77777777" w:rsidR="004C5542" w:rsidRPr="00345E98" w:rsidRDefault="004C5542"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أَجْهَدَ يُجْهِدُ إِجْهَادٌ</w:t>
            </w:r>
          </w:p>
        </w:tc>
        <w:tc>
          <w:tcPr>
            <w:tcW w:w="3330" w:type="dxa"/>
          </w:tcPr>
          <w:p w14:paraId="695A55FA" w14:textId="77777777" w:rsidR="004C5542" w:rsidRPr="00345E98" w:rsidRDefault="004C5542"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اِجْتَهَدَ يَجْتَهِدُ اِجْتِهَادٌ</w:t>
            </w:r>
          </w:p>
        </w:tc>
      </w:tr>
      <w:tr w:rsidR="004C5542" w:rsidRPr="00345E98" w14:paraId="7370D922" w14:textId="77777777" w:rsidTr="00C61155">
        <w:trPr>
          <w:jc w:val="center"/>
        </w:trPr>
        <w:tc>
          <w:tcPr>
            <w:tcW w:w="4083" w:type="dxa"/>
          </w:tcPr>
          <w:p w14:paraId="4B5F0B02" w14:textId="77777777" w:rsidR="004C5542" w:rsidRPr="00345E98" w:rsidRDefault="004C5542"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جَهِيْدٌ</w:t>
            </w:r>
          </w:p>
        </w:tc>
        <w:tc>
          <w:tcPr>
            <w:tcW w:w="3330" w:type="dxa"/>
          </w:tcPr>
          <w:p w14:paraId="18363A8C" w14:textId="77777777" w:rsidR="004C5542" w:rsidRPr="00345E98" w:rsidRDefault="004C5542"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الجِهَادُ</w:t>
            </w:r>
          </w:p>
        </w:tc>
      </w:tr>
      <w:tr w:rsidR="004C5542" w:rsidRPr="00345E98" w14:paraId="0034C045" w14:textId="77777777" w:rsidTr="00C61155">
        <w:trPr>
          <w:jc w:val="center"/>
        </w:trPr>
        <w:tc>
          <w:tcPr>
            <w:tcW w:w="4083" w:type="dxa"/>
          </w:tcPr>
          <w:p w14:paraId="4B46EA1B" w14:textId="77777777" w:rsidR="004C5542" w:rsidRPr="00345E98" w:rsidRDefault="004C5542" w:rsidP="00C61155">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جُهُوْدٌ</w:t>
            </w:r>
          </w:p>
        </w:tc>
        <w:tc>
          <w:tcPr>
            <w:tcW w:w="3330" w:type="dxa"/>
          </w:tcPr>
          <w:p w14:paraId="7A8FF847" w14:textId="77777777" w:rsidR="004C5542" w:rsidRPr="00345E98" w:rsidRDefault="004C5542" w:rsidP="00C61155">
            <w:pPr>
              <w:bidi/>
              <w:rPr>
                <w:rFonts w:ascii="Traditional Arabic" w:eastAsiaTheme="minorHAnsi" w:hAnsi="Traditional Arabic" w:cs="Traditional Arabic"/>
                <w:sz w:val="32"/>
                <w:szCs w:val="32"/>
                <w:rtl/>
                <w:lang w:val="en-US" w:eastAsia="en-GB"/>
              </w:rPr>
            </w:pPr>
            <w:proofErr w:type="spellStart"/>
            <w:r w:rsidRPr="00345E98">
              <w:rPr>
                <w:rFonts w:ascii="Traditional Arabic" w:eastAsiaTheme="minorHAnsi" w:hAnsi="Traditional Arabic" w:cs="Traditional Arabic"/>
                <w:sz w:val="32"/>
                <w:szCs w:val="32"/>
                <w:rtl/>
                <w:lang w:val="en-US" w:eastAsia="en-GB"/>
              </w:rPr>
              <w:t>الإِجْتِهَادُ</w:t>
            </w:r>
            <w:proofErr w:type="spellEnd"/>
            <w:r w:rsidRPr="00345E98">
              <w:rPr>
                <w:rFonts w:ascii="Traditional Arabic" w:eastAsiaTheme="minorHAnsi" w:hAnsi="Traditional Arabic" w:cs="Traditional Arabic"/>
                <w:sz w:val="32"/>
                <w:szCs w:val="32"/>
                <w:rtl/>
                <w:lang w:val="en-US" w:eastAsia="en-GB"/>
              </w:rPr>
              <w:t xml:space="preserve"> :مصدر اِجْتَهَدَ</w:t>
            </w:r>
          </w:p>
        </w:tc>
      </w:tr>
    </w:tbl>
    <w:p w14:paraId="3BFB8D5C" w14:textId="77777777" w:rsidR="004C5542" w:rsidRPr="00345E98" w:rsidRDefault="004C5542" w:rsidP="004C5542">
      <w:pPr>
        <w:bidi/>
        <w:spacing w:after="0" w:line="240" w:lineRule="auto"/>
        <w:ind w:left="720"/>
        <w:jc w:val="both"/>
        <w:rPr>
          <w:rFonts w:ascii="Traditional Arabic" w:eastAsiaTheme="minorHAnsi" w:hAnsi="Traditional Arabic" w:cs="Traditional Arabic"/>
          <w:sz w:val="32"/>
          <w:szCs w:val="32"/>
          <w:lang w:val="en-ID" w:eastAsia="en-GB"/>
        </w:rPr>
      </w:pPr>
    </w:p>
    <w:p w14:paraId="1CC10D39" w14:textId="77777777" w:rsidR="0069054F" w:rsidRPr="00345E98" w:rsidRDefault="0069054F" w:rsidP="005D70CE">
      <w:pPr>
        <w:numPr>
          <w:ilvl w:val="0"/>
          <w:numId w:val="24"/>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الأفعال، حيث أنه يذكر الفعل المجرد الصحيح ثم يواليه بفعل مزيد، مثل ما ورد في باب الجيم: الأفعال المؤنث والمذكر المفرد والمثنى والجمع</w:t>
      </w:r>
    </w:p>
    <w:p w14:paraId="33BAA203" w14:textId="77777777" w:rsidR="005F29DF" w:rsidRPr="00345E98" w:rsidRDefault="005F29DF" w:rsidP="005F29DF">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7699" w:type="dxa"/>
        <w:jc w:val="center"/>
        <w:tblLook w:val="04A0" w:firstRow="1" w:lastRow="0" w:firstColumn="1" w:lastColumn="0" w:noHBand="0" w:noVBand="1"/>
      </w:tblPr>
      <w:tblGrid>
        <w:gridCol w:w="4369"/>
        <w:gridCol w:w="3330"/>
      </w:tblGrid>
      <w:tr w:rsidR="00345E98" w:rsidRPr="00345E98" w14:paraId="69B1FA11" w14:textId="77777777" w:rsidTr="005F29DF">
        <w:trPr>
          <w:jc w:val="center"/>
        </w:trPr>
        <w:tc>
          <w:tcPr>
            <w:tcW w:w="4369" w:type="dxa"/>
          </w:tcPr>
          <w:p w14:paraId="2474C844" w14:textId="77777777"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جَهَدَ يَجْهَدُ جَهْدٌ</w:t>
            </w:r>
          </w:p>
        </w:tc>
        <w:tc>
          <w:tcPr>
            <w:tcW w:w="3330" w:type="dxa"/>
          </w:tcPr>
          <w:p w14:paraId="2F339A44" w14:textId="77777777"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أَجْهَدَ يُجْهِدُ إِجْهَادٌ</w:t>
            </w:r>
          </w:p>
        </w:tc>
      </w:tr>
      <w:tr w:rsidR="005F29DF" w:rsidRPr="00345E98" w14:paraId="31AE6BA0" w14:textId="77777777" w:rsidTr="005F29DF">
        <w:trPr>
          <w:jc w:val="center"/>
        </w:trPr>
        <w:tc>
          <w:tcPr>
            <w:tcW w:w="4369" w:type="dxa"/>
          </w:tcPr>
          <w:p w14:paraId="6BD3566F" w14:textId="77777777"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اِجْتَهَدَ يَجْتَهِدُ اِجْتِهَادٌ</w:t>
            </w:r>
          </w:p>
        </w:tc>
        <w:tc>
          <w:tcPr>
            <w:tcW w:w="3330" w:type="dxa"/>
          </w:tcPr>
          <w:p w14:paraId="25A7CE9F" w14:textId="77777777"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اِسْتَجْهَدَ في الأمر : تَبَصَّرَ</w:t>
            </w:r>
          </w:p>
        </w:tc>
      </w:tr>
    </w:tbl>
    <w:p w14:paraId="03877301" w14:textId="77777777" w:rsidR="004041A7" w:rsidRPr="00345E98" w:rsidRDefault="004041A7" w:rsidP="004041A7">
      <w:pPr>
        <w:bidi/>
        <w:spacing w:after="0" w:line="240" w:lineRule="auto"/>
        <w:ind w:left="720"/>
        <w:jc w:val="both"/>
        <w:rPr>
          <w:rFonts w:ascii="Traditional Arabic" w:eastAsiaTheme="minorHAnsi" w:hAnsi="Traditional Arabic" w:cs="Traditional Arabic"/>
          <w:sz w:val="32"/>
          <w:szCs w:val="32"/>
          <w:lang w:val="en-ID" w:eastAsia="en-GB"/>
        </w:rPr>
      </w:pPr>
    </w:p>
    <w:p w14:paraId="4539EFEA" w14:textId="77777777" w:rsidR="0069054F" w:rsidRPr="00345E98" w:rsidRDefault="0069054F" w:rsidP="005D70CE">
      <w:pPr>
        <w:numPr>
          <w:ilvl w:val="0"/>
          <w:numId w:val="24"/>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المؤنث والمذكر، استعمل صيغة التأنيث والتذكير مثل ما ورد في باب الجيم:</w:t>
      </w:r>
    </w:p>
    <w:p w14:paraId="08E435C8" w14:textId="77777777" w:rsidR="005F29DF" w:rsidRPr="00345E98" w:rsidRDefault="005F29DF" w:rsidP="005F29DF">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7699" w:type="dxa"/>
        <w:jc w:val="center"/>
        <w:tblLook w:val="04A0" w:firstRow="1" w:lastRow="0" w:firstColumn="1" w:lastColumn="0" w:noHBand="0" w:noVBand="1"/>
      </w:tblPr>
      <w:tblGrid>
        <w:gridCol w:w="4369"/>
        <w:gridCol w:w="3330"/>
      </w:tblGrid>
      <w:tr w:rsidR="00345E98" w:rsidRPr="00345E98" w14:paraId="2B0F3962" w14:textId="77777777" w:rsidTr="005F29DF">
        <w:trPr>
          <w:jc w:val="center"/>
        </w:trPr>
        <w:tc>
          <w:tcPr>
            <w:tcW w:w="4369" w:type="dxa"/>
          </w:tcPr>
          <w:p w14:paraId="520686CE" w14:textId="30BAAD76"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الأَجْرَبُ (م جَرْبَاءُ)</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:80) </w:t>
            </w:r>
          </w:p>
        </w:tc>
        <w:tc>
          <w:tcPr>
            <w:tcW w:w="3330" w:type="dxa"/>
          </w:tcPr>
          <w:p w14:paraId="5F6E71C3" w14:textId="1AE000B5"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الجَازِمُ (م جَازِمَةٌ)</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:84) </w:t>
            </w:r>
          </w:p>
        </w:tc>
      </w:tr>
      <w:tr w:rsidR="005F29DF" w:rsidRPr="00345E98" w14:paraId="2DE23F8D" w14:textId="77777777" w:rsidTr="005F29DF">
        <w:trPr>
          <w:jc w:val="center"/>
        </w:trPr>
        <w:tc>
          <w:tcPr>
            <w:tcW w:w="4369" w:type="dxa"/>
          </w:tcPr>
          <w:p w14:paraId="02191B87" w14:textId="208CDE8A" w:rsidR="005F29DF" w:rsidRPr="00345E98" w:rsidRDefault="005F29DF" w:rsidP="00390B63">
            <w:pPr>
              <w:bidi/>
              <w:rPr>
                <w:rFonts w:ascii="Traditional Arabic" w:eastAsiaTheme="minorHAnsi" w:hAnsi="Traditional Arabic" w:cs="Traditional Arabic"/>
                <w:b/>
                <w:bCs/>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الجِنُّ (الواحد: جِنِّيٌّ)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:95)</w:t>
            </w:r>
          </w:p>
        </w:tc>
        <w:tc>
          <w:tcPr>
            <w:tcW w:w="3330" w:type="dxa"/>
          </w:tcPr>
          <w:p w14:paraId="1841C2FE" w14:textId="603D1C60"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الجَوْهَرُ (الواحدة: جَوْهَرَةٌ)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:97)</w:t>
            </w:r>
          </w:p>
        </w:tc>
      </w:tr>
    </w:tbl>
    <w:p w14:paraId="6B4BB25D" w14:textId="77777777" w:rsidR="005F29DF" w:rsidRPr="00345E98" w:rsidRDefault="005F29DF" w:rsidP="005F29DF">
      <w:pPr>
        <w:bidi/>
        <w:spacing w:after="0" w:line="240" w:lineRule="auto"/>
        <w:ind w:left="720"/>
        <w:jc w:val="both"/>
        <w:rPr>
          <w:rFonts w:ascii="Traditional Arabic" w:eastAsiaTheme="minorHAnsi" w:hAnsi="Traditional Arabic" w:cs="Traditional Arabic"/>
          <w:sz w:val="32"/>
          <w:szCs w:val="32"/>
          <w:lang w:val="en-ID" w:eastAsia="en-GB"/>
        </w:rPr>
      </w:pPr>
    </w:p>
    <w:p w14:paraId="53AAF1E2" w14:textId="77777777" w:rsidR="0069054F" w:rsidRPr="00345E98" w:rsidRDefault="0069054F" w:rsidP="005D70CE">
      <w:pPr>
        <w:numPr>
          <w:ilvl w:val="0"/>
          <w:numId w:val="24"/>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المفرد والمثنى والجمع، مثل ما ورد في الجدول التالي:</w:t>
      </w:r>
    </w:p>
    <w:p w14:paraId="105A2E4D" w14:textId="77777777" w:rsidR="005F29DF" w:rsidRPr="00345E98" w:rsidRDefault="005F29DF" w:rsidP="005F29DF">
      <w:pPr>
        <w:bidi/>
        <w:spacing w:after="0" w:line="240" w:lineRule="auto"/>
        <w:ind w:left="720"/>
        <w:jc w:val="both"/>
        <w:rPr>
          <w:rFonts w:ascii="Traditional Arabic" w:eastAsiaTheme="minorHAnsi" w:hAnsi="Traditional Arabic" w:cs="Traditional Arabic"/>
          <w:sz w:val="32"/>
          <w:szCs w:val="32"/>
          <w:lang w:val="en-ID" w:eastAsia="en-GB"/>
        </w:rPr>
      </w:pPr>
    </w:p>
    <w:tbl>
      <w:tblPr>
        <w:tblStyle w:val="TableGrid"/>
        <w:bidiVisual/>
        <w:tblW w:w="7788" w:type="dxa"/>
        <w:jc w:val="center"/>
        <w:tblLook w:val="04A0" w:firstRow="1" w:lastRow="0" w:firstColumn="1" w:lastColumn="0" w:noHBand="0" w:noVBand="1"/>
      </w:tblPr>
      <w:tblGrid>
        <w:gridCol w:w="4368"/>
        <w:gridCol w:w="3420"/>
      </w:tblGrid>
      <w:tr w:rsidR="00345E98" w:rsidRPr="00345E98" w14:paraId="67CA2C91" w14:textId="77777777" w:rsidTr="005F29DF">
        <w:trPr>
          <w:jc w:val="center"/>
        </w:trPr>
        <w:tc>
          <w:tcPr>
            <w:tcW w:w="4368" w:type="dxa"/>
          </w:tcPr>
          <w:p w14:paraId="0ED641EA" w14:textId="10B8C4DD"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الجِنُّ (الواحد: جِنِّيٌّ)</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:95) </w:t>
            </w:r>
          </w:p>
        </w:tc>
        <w:tc>
          <w:tcPr>
            <w:tcW w:w="3420" w:type="dxa"/>
          </w:tcPr>
          <w:p w14:paraId="4CAB6EE5" w14:textId="1E41E77D"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ذُوْ: (مثناه: ذَوَانِ)</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:230) </w:t>
            </w:r>
          </w:p>
        </w:tc>
      </w:tr>
      <w:tr w:rsidR="005F29DF" w:rsidRPr="00345E98" w14:paraId="5C6E5FFB" w14:textId="77777777" w:rsidTr="005F29DF">
        <w:trPr>
          <w:jc w:val="center"/>
        </w:trPr>
        <w:tc>
          <w:tcPr>
            <w:tcW w:w="4368" w:type="dxa"/>
          </w:tcPr>
          <w:p w14:paraId="521CADA9" w14:textId="0D1C6135" w:rsidR="005F29DF" w:rsidRPr="00345E98" w:rsidRDefault="005F29DF" w:rsidP="00390B63">
            <w:pPr>
              <w:bidi/>
              <w:rPr>
                <w:rFonts w:ascii="Traditional Arabic" w:eastAsiaTheme="minorHAnsi" w:hAnsi="Traditional Arabic" w:cs="Traditional Arabic"/>
                <w:b/>
                <w:bCs/>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الجَنَّةُ(ج جِنَانٌ وجَنَّاتٌ)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:95)</w:t>
            </w:r>
          </w:p>
        </w:tc>
        <w:tc>
          <w:tcPr>
            <w:tcW w:w="3420" w:type="dxa"/>
          </w:tcPr>
          <w:p w14:paraId="313F1752" w14:textId="6613FEA6" w:rsidR="005F29DF" w:rsidRPr="00345E98" w:rsidRDefault="005F29DF"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الجَوْهَرُ (ج جَوَاهِرُ)</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9E007D" w:rsidRPr="00345E98">
              <w:rPr>
                <w:rFonts w:ascii="Traditional Arabic" w:eastAsiaTheme="minorHAnsi" w:hAnsi="Traditional Arabic" w:cs="Traditional Arabic"/>
                <w:sz w:val="24"/>
                <w:szCs w:val="24"/>
                <w:lang w:val="en-MY" w:eastAsia="en-GB"/>
              </w:rPr>
              <w:t>Hakim</w:t>
            </w:r>
            <w:r w:rsidRPr="00345E98">
              <w:rPr>
                <w:rFonts w:ascii="Traditional Arabic" w:eastAsiaTheme="minorHAnsi" w:hAnsi="Traditional Arabic" w:cs="Traditional Arabic"/>
                <w:sz w:val="32"/>
                <w:szCs w:val="32"/>
                <w:lang w:val="en-MY" w:eastAsia="en-GB"/>
              </w:rPr>
              <w:t xml:space="preserve">:97) </w:t>
            </w:r>
          </w:p>
        </w:tc>
      </w:tr>
    </w:tbl>
    <w:p w14:paraId="5FE650EB"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lastRenderedPageBreak/>
        <w:t>وكتبت المعلومات</w:t>
      </w:r>
      <w:r w:rsidRPr="00345E98">
        <w:rPr>
          <w:rFonts w:ascii="Traditional Arabic" w:eastAsiaTheme="minorHAnsi" w:hAnsi="Traditional Arabic" w:cs="Traditional Arabic"/>
          <w:sz w:val="32"/>
          <w:szCs w:val="32"/>
          <w:rtl/>
          <w:lang w:val="en-US" w:eastAsia="en-GB" w:bidi="ar-AE"/>
        </w:rPr>
        <w:t xml:space="preserve"> الصرفية</w:t>
      </w:r>
      <w:r w:rsidRPr="00345E98">
        <w:rPr>
          <w:rFonts w:ascii="Traditional Arabic" w:eastAsiaTheme="minorHAnsi" w:hAnsi="Traditional Arabic" w:cs="Traditional Arabic"/>
          <w:sz w:val="32"/>
          <w:szCs w:val="32"/>
          <w:rtl/>
          <w:lang w:val="en-US" w:eastAsia="en-GB"/>
        </w:rPr>
        <w:t xml:space="preserve"> في الجزء الأول من القاموس، كما في الصورة التالية:</w:t>
      </w:r>
    </w:p>
    <w:p w14:paraId="7F01193D"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p w14:paraId="21BB3E96"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معلومات الاستعمال</w:t>
      </w:r>
    </w:p>
    <w:p w14:paraId="69DDD5CF"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rPr>
      </w:pPr>
    </w:p>
    <w:p w14:paraId="275CB398" w14:textId="683239BC" w:rsidR="0069054F" w:rsidRPr="00345E98" w:rsidRDefault="0069054F" w:rsidP="00841939">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لا يستخدم القاموس المنور معلومات تتعلق بقدم اللفظ أو حداثته، وبتكرار الإستعمالات ودرجة الشيوع، وبحظر الاستخدام أو تقييده أو إباحته، وبالمستويين الثقافي الإجتماعي، وبحقل التخصص فيما يسمى باللغات المهنية، وبمعيارية اللفظ أو عدم معياريته، وبرسمية اللفظ أو عدم رسميته، وبمكان اللفظ أو منطقة استخدامه.</w:t>
      </w:r>
    </w:p>
    <w:p w14:paraId="5D82F6EE"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p w14:paraId="2A62A36A" w14:textId="77777777" w:rsidR="0069054F" w:rsidRPr="00345E98" w:rsidRDefault="0069054F" w:rsidP="005D70CE">
      <w:pPr>
        <w:numPr>
          <w:ilvl w:val="0"/>
          <w:numId w:val="2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الموسوعية</w:t>
      </w:r>
    </w:p>
    <w:p w14:paraId="3A338A81"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rPr>
      </w:pPr>
    </w:p>
    <w:p w14:paraId="2523E124" w14:textId="27327EF7" w:rsidR="0069054F" w:rsidRPr="00345E98" w:rsidRDefault="0069054F" w:rsidP="00841939">
      <w:pPr>
        <w:bidi/>
        <w:spacing w:after="0" w:line="240" w:lineRule="auto"/>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rPr>
        <w:t>وجد</w:t>
      </w:r>
      <w:r w:rsidRPr="00345E98">
        <w:rPr>
          <w:rFonts w:ascii="Traditional Arabic" w:eastAsiaTheme="minorHAnsi" w:hAnsi="Traditional Arabic" w:cs="Traditional Arabic"/>
          <w:sz w:val="32"/>
          <w:szCs w:val="32"/>
          <w:rtl/>
          <w:lang w:val="en-US" w:eastAsia="en-GB" w:bidi="ar-EG"/>
        </w:rPr>
        <w:t>ت</w:t>
      </w:r>
      <w:r w:rsidRPr="00345E98">
        <w:rPr>
          <w:rFonts w:ascii="Traditional Arabic" w:eastAsiaTheme="minorHAnsi" w:hAnsi="Traditional Arabic" w:cs="Traditional Arabic"/>
          <w:sz w:val="32"/>
          <w:szCs w:val="32"/>
          <w:rtl/>
          <w:lang w:val="en-US" w:eastAsia="en-GB"/>
        </w:rPr>
        <w:t xml:space="preserve"> المعلومات الموسوعية في القاموس المنور كما ورد في باب الألف فيه من</w:t>
      </w:r>
      <w:r w:rsidRPr="00345E98">
        <w:rPr>
          <w:rFonts w:ascii="Traditional Arabic" w:eastAsiaTheme="minorHAnsi" w:hAnsi="Traditional Arabic" w:cs="Traditional Arabic"/>
          <w:sz w:val="32"/>
          <w:szCs w:val="32"/>
          <w:rtl/>
          <w:lang w:val="en-US" w:eastAsia="en-GB" w:bidi="ar-EG"/>
        </w:rPr>
        <w:t xml:space="preserve"> أسماء الأماكن</w:t>
      </w:r>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lang w:val="en-MY" w:eastAsia="en-GB"/>
        </w:rPr>
        <w:t xml:space="preserve"> (</w:t>
      </w:r>
      <w:r w:rsidR="009E007D"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:1-27)</w:t>
      </w:r>
    </w:p>
    <w:p w14:paraId="54515AB0"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lang w:val="en-ID" w:eastAsia="en-GB"/>
        </w:rPr>
      </w:pPr>
    </w:p>
    <w:tbl>
      <w:tblPr>
        <w:tblStyle w:val="TableGrid"/>
        <w:bidiVisual/>
        <w:tblW w:w="0" w:type="auto"/>
        <w:jc w:val="center"/>
        <w:tblLook w:val="04A0" w:firstRow="1" w:lastRow="0" w:firstColumn="1" w:lastColumn="0" w:noHBand="0" w:noVBand="1"/>
      </w:tblPr>
      <w:tblGrid>
        <w:gridCol w:w="1683"/>
        <w:gridCol w:w="2676"/>
        <w:gridCol w:w="3420"/>
      </w:tblGrid>
      <w:tr w:rsidR="00345E98" w:rsidRPr="00345E98" w14:paraId="0E901A70" w14:textId="77777777" w:rsidTr="004041A7">
        <w:trPr>
          <w:jc w:val="center"/>
        </w:trPr>
        <w:tc>
          <w:tcPr>
            <w:tcW w:w="1683" w:type="dxa"/>
          </w:tcPr>
          <w:p w14:paraId="6C80EE6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العربية</w:t>
            </w:r>
          </w:p>
        </w:tc>
        <w:tc>
          <w:tcPr>
            <w:tcW w:w="2676" w:type="dxa"/>
          </w:tcPr>
          <w:p w14:paraId="2947CF53"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الجاوية</w:t>
            </w:r>
          </w:p>
        </w:tc>
        <w:tc>
          <w:tcPr>
            <w:tcW w:w="3420" w:type="dxa"/>
          </w:tcPr>
          <w:p w14:paraId="42E96337" w14:textId="77777777" w:rsidR="0069054F" w:rsidRPr="00345E98" w:rsidRDefault="0069054F" w:rsidP="0069054F">
            <w:pPr>
              <w:bidi/>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الإندونيسية</w:t>
            </w:r>
          </w:p>
        </w:tc>
      </w:tr>
      <w:tr w:rsidR="00345E98" w:rsidRPr="00345E98" w14:paraId="70894C56" w14:textId="77777777" w:rsidTr="004041A7">
        <w:trPr>
          <w:jc w:val="center"/>
        </w:trPr>
        <w:tc>
          <w:tcPr>
            <w:tcW w:w="1683" w:type="dxa"/>
            <w:vAlign w:val="center"/>
          </w:tcPr>
          <w:p w14:paraId="4952EBE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 xml:space="preserve">أَمُّ الْقُرَى: </w:t>
            </w:r>
            <w:r w:rsidRPr="00345E98">
              <w:rPr>
                <w:rFonts w:ascii="Traditional Arabic" w:eastAsiaTheme="minorHAnsi" w:hAnsi="Traditional Arabic" w:cs="Traditional Arabic"/>
                <w:sz w:val="32"/>
                <w:szCs w:val="32"/>
                <w:rtl/>
                <w:lang w:val="en-US" w:eastAsia="en-GB" w:bidi="ar-AE"/>
              </w:rPr>
              <w:t>مَكَّ</w:t>
            </w:r>
            <w:r w:rsidRPr="00345E98">
              <w:rPr>
                <w:rFonts w:ascii="Traditional Arabic" w:eastAsiaTheme="minorHAnsi" w:hAnsi="Traditional Arabic" w:cs="Traditional Arabic"/>
                <w:sz w:val="32"/>
                <w:szCs w:val="32"/>
                <w:rtl/>
                <w:lang w:val="en-US" w:eastAsia="en-GB" w:bidi="ar-EG"/>
              </w:rPr>
              <w:t>ةُ المـُكَرَّمَةُ</w:t>
            </w:r>
          </w:p>
        </w:tc>
        <w:tc>
          <w:tcPr>
            <w:tcW w:w="2676" w:type="dxa"/>
            <w:vAlign w:val="center"/>
          </w:tcPr>
          <w:p w14:paraId="0D3156D0" w14:textId="77777777" w:rsidR="0069054F" w:rsidRPr="00345E98" w:rsidRDefault="0069054F" w:rsidP="00B7757C">
            <w:pPr>
              <w:rPr>
                <w:rFonts w:ascii="Times New Roman" w:eastAsiaTheme="minorHAnsi" w:hAnsi="Times New Roman" w:cs="Times New Roman"/>
                <w:sz w:val="24"/>
                <w:szCs w:val="24"/>
                <w:rtl/>
                <w:lang w:val="en-US" w:eastAsia="en-GB" w:bidi="ar-EG"/>
              </w:rPr>
            </w:pPr>
          </w:p>
        </w:tc>
        <w:tc>
          <w:tcPr>
            <w:tcW w:w="3420" w:type="dxa"/>
            <w:vAlign w:val="center"/>
          </w:tcPr>
          <w:p w14:paraId="38DC2522"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Mekkah Al </w:t>
            </w:r>
            <w:proofErr w:type="spellStart"/>
            <w:r w:rsidRPr="00345E98">
              <w:rPr>
                <w:rFonts w:ascii="Times New Roman" w:eastAsiaTheme="minorHAnsi" w:hAnsi="Times New Roman" w:cs="Times New Roman"/>
                <w:sz w:val="24"/>
                <w:szCs w:val="24"/>
                <w:lang w:val="en-US" w:eastAsia="en-GB"/>
              </w:rPr>
              <w:t>Mukarromah</w:t>
            </w:r>
            <w:proofErr w:type="spellEnd"/>
          </w:p>
        </w:tc>
      </w:tr>
      <w:tr w:rsidR="00345E98" w:rsidRPr="00345E98" w14:paraId="66ACD30C" w14:textId="77777777" w:rsidTr="004041A7">
        <w:trPr>
          <w:jc w:val="center"/>
        </w:trPr>
        <w:tc>
          <w:tcPr>
            <w:tcW w:w="1683" w:type="dxa"/>
            <w:vAlign w:val="center"/>
          </w:tcPr>
          <w:p w14:paraId="5E4267EA"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المـُؤْتَفِكَاتُ: قُرَى قَوْمِ لُوْطٍ</w:t>
            </w:r>
          </w:p>
        </w:tc>
        <w:tc>
          <w:tcPr>
            <w:tcW w:w="2676" w:type="dxa"/>
            <w:vAlign w:val="center"/>
          </w:tcPr>
          <w:p w14:paraId="349972C5" w14:textId="77777777" w:rsidR="0069054F" w:rsidRPr="00345E98" w:rsidRDefault="0069054F" w:rsidP="00B7757C">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 xml:space="preserve">Wong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ingdalem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kaum</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 </w:t>
            </w:r>
          </w:p>
        </w:tc>
        <w:tc>
          <w:tcPr>
            <w:tcW w:w="3420" w:type="dxa"/>
            <w:vAlign w:val="center"/>
          </w:tcPr>
          <w:p w14:paraId="7DD4C595"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(Orang </w:t>
            </w:r>
            <w:proofErr w:type="spellStart"/>
            <w:r w:rsidRPr="00345E98">
              <w:rPr>
                <w:rFonts w:ascii="Times New Roman" w:eastAsiaTheme="minorHAnsi" w:hAnsi="Times New Roman" w:cs="Times New Roman"/>
                <w:sz w:val="24"/>
                <w:szCs w:val="24"/>
                <w:lang w:val="en-US" w:eastAsia="en-GB"/>
              </w:rPr>
              <w:t>Mu’tafikat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sebuah</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desa</w:t>
            </w:r>
            <w:proofErr w:type="spellEnd"/>
            <w:r w:rsidRPr="00345E98">
              <w:rPr>
                <w:rFonts w:ascii="Times New Roman" w:eastAsiaTheme="minorHAnsi" w:hAnsi="Times New Roman" w:cs="Times New Roman"/>
                <w:sz w:val="24"/>
                <w:szCs w:val="24"/>
                <w:lang w:val="en-US" w:eastAsia="en-GB"/>
              </w:rPr>
              <w:t xml:space="preserve"> pada zaman </w:t>
            </w:r>
            <w:proofErr w:type="spellStart"/>
            <w:r w:rsidRPr="00345E98">
              <w:rPr>
                <w:rFonts w:ascii="Times New Roman" w:eastAsiaTheme="minorHAnsi" w:hAnsi="Times New Roman" w:cs="Times New Roman"/>
                <w:sz w:val="24"/>
                <w:szCs w:val="24"/>
                <w:lang w:val="en-US" w:eastAsia="en-GB"/>
              </w:rPr>
              <w:t>nabi</w:t>
            </w:r>
            <w:proofErr w:type="spellEnd"/>
            <w:r w:rsidRPr="00345E98">
              <w:rPr>
                <w:rFonts w:ascii="Times New Roman" w:eastAsiaTheme="minorHAnsi" w:hAnsi="Times New Roman" w:cs="Times New Roman"/>
                <w:sz w:val="24"/>
                <w:szCs w:val="24"/>
                <w:lang w:val="en-US" w:eastAsia="en-GB"/>
              </w:rPr>
              <w:t xml:space="preserve"> Luth)</w:t>
            </w:r>
          </w:p>
        </w:tc>
      </w:tr>
      <w:tr w:rsidR="00345E98" w:rsidRPr="00345E98" w14:paraId="02DFC644" w14:textId="77777777" w:rsidTr="004041A7">
        <w:trPr>
          <w:jc w:val="center"/>
        </w:trPr>
        <w:tc>
          <w:tcPr>
            <w:tcW w:w="1683" w:type="dxa"/>
            <w:vAlign w:val="center"/>
          </w:tcPr>
          <w:p w14:paraId="0F295F2F"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أَرِيْحَا: قَرْيَةٌ قَرِيْبَةٌ مِنْ بَيْتِ الْمَقْدِسِ</w:t>
            </w:r>
          </w:p>
        </w:tc>
        <w:tc>
          <w:tcPr>
            <w:tcW w:w="2676" w:type="dxa"/>
            <w:vAlign w:val="center"/>
          </w:tcPr>
          <w:p w14:paraId="41355029"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Deso Ariha </w:t>
            </w:r>
          </w:p>
        </w:tc>
        <w:tc>
          <w:tcPr>
            <w:tcW w:w="3420" w:type="dxa"/>
            <w:vAlign w:val="center"/>
          </w:tcPr>
          <w:p w14:paraId="355116AD"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(Desa Ariha)</w:t>
            </w:r>
          </w:p>
        </w:tc>
      </w:tr>
      <w:tr w:rsidR="00345E98" w:rsidRPr="00345E98" w14:paraId="7DCAD56E" w14:textId="77777777" w:rsidTr="004041A7">
        <w:trPr>
          <w:jc w:val="center"/>
        </w:trPr>
        <w:tc>
          <w:tcPr>
            <w:tcW w:w="1683" w:type="dxa"/>
            <w:vAlign w:val="center"/>
          </w:tcPr>
          <w:p w14:paraId="5DC5C2E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الأَرْضُ</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الْمُقَدَّسَةُ: فَلِسْطِيْن</w:t>
            </w:r>
          </w:p>
        </w:tc>
        <w:tc>
          <w:tcPr>
            <w:tcW w:w="2676" w:type="dxa"/>
            <w:vAlign w:val="center"/>
          </w:tcPr>
          <w:p w14:paraId="06D29AC5" w14:textId="77777777" w:rsidR="0069054F" w:rsidRPr="00345E98" w:rsidRDefault="0069054F" w:rsidP="00B7757C">
            <w:pPr>
              <w:rPr>
                <w:rFonts w:ascii="Times New Roman" w:eastAsiaTheme="minorHAnsi" w:hAnsi="Times New Roman" w:cs="Times New Roman"/>
                <w:sz w:val="24"/>
                <w:szCs w:val="24"/>
                <w:lang w:val="en-US" w:eastAsia="en-GB"/>
              </w:rPr>
            </w:pPr>
          </w:p>
        </w:tc>
        <w:tc>
          <w:tcPr>
            <w:tcW w:w="3420" w:type="dxa"/>
            <w:vAlign w:val="center"/>
          </w:tcPr>
          <w:p w14:paraId="58883E4C"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Palestina</w:t>
            </w:r>
          </w:p>
        </w:tc>
      </w:tr>
      <w:tr w:rsidR="00345E98" w:rsidRPr="00345E98" w14:paraId="6AB7E0EC" w14:textId="77777777" w:rsidTr="004041A7">
        <w:trPr>
          <w:jc w:val="center"/>
        </w:trPr>
        <w:tc>
          <w:tcPr>
            <w:tcW w:w="1683" w:type="dxa"/>
          </w:tcPr>
          <w:p w14:paraId="696AC56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إِضَمٌ</w:t>
            </w:r>
          </w:p>
        </w:tc>
        <w:tc>
          <w:tcPr>
            <w:tcW w:w="2676" w:type="dxa"/>
          </w:tcPr>
          <w:p w14:paraId="40242F13"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Asmo </w:t>
            </w:r>
            <w:proofErr w:type="spellStart"/>
            <w:r w:rsidRPr="00345E98">
              <w:rPr>
                <w:rFonts w:ascii="Times New Roman" w:eastAsiaTheme="minorHAnsi" w:hAnsi="Times New Roman" w:cs="Times New Roman"/>
                <w:sz w:val="24"/>
                <w:szCs w:val="24"/>
                <w:lang w:val="en-US" w:eastAsia="en-GB"/>
              </w:rPr>
              <w:t>jurang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ing</w:t>
            </w:r>
            <w:proofErr w:type="spellEnd"/>
            <w:r w:rsidRPr="00345E98">
              <w:rPr>
                <w:rFonts w:ascii="Times New Roman" w:eastAsiaTheme="minorHAnsi" w:hAnsi="Times New Roman" w:cs="Times New Roman"/>
                <w:sz w:val="24"/>
                <w:szCs w:val="24"/>
                <w:lang w:val="en-US" w:eastAsia="en-GB"/>
              </w:rPr>
              <w:t xml:space="preserve"> Madinah</w:t>
            </w:r>
          </w:p>
        </w:tc>
        <w:tc>
          <w:tcPr>
            <w:tcW w:w="3420" w:type="dxa"/>
          </w:tcPr>
          <w:p w14:paraId="472ED540"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lembah</w:t>
            </w:r>
            <w:proofErr w:type="spellEnd"/>
            <w:r w:rsidRPr="00345E98">
              <w:rPr>
                <w:rFonts w:ascii="Times New Roman" w:eastAsiaTheme="minorHAnsi" w:hAnsi="Times New Roman" w:cs="Times New Roman"/>
                <w:sz w:val="24"/>
                <w:szCs w:val="24"/>
                <w:lang w:val="en-US" w:eastAsia="en-GB"/>
              </w:rPr>
              <w:t xml:space="preserve"> di Madinah</w:t>
            </w:r>
          </w:p>
        </w:tc>
      </w:tr>
      <w:tr w:rsidR="0069054F" w:rsidRPr="00345E98" w14:paraId="4CB4A789" w14:textId="77777777" w:rsidTr="004041A7">
        <w:trPr>
          <w:jc w:val="center"/>
        </w:trPr>
        <w:tc>
          <w:tcPr>
            <w:tcW w:w="1683" w:type="dxa"/>
            <w:vAlign w:val="center"/>
          </w:tcPr>
          <w:p w14:paraId="2B3CB46C"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الأَيْلَةُ</w:t>
            </w:r>
          </w:p>
        </w:tc>
        <w:tc>
          <w:tcPr>
            <w:tcW w:w="2676" w:type="dxa"/>
            <w:vAlign w:val="center"/>
          </w:tcPr>
          <w:p w14:paraId="52E26248"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Ailah</w:t>
            </w:r>
          </w:p>
        </w:tc>
        <w:tc>
          <w:tcPr>
            <w:tcW w:w="3420" w:type="dxa"/>
            <w:vAlign w:val="center"/>
          </w:tcPr>
          <w:p w14:paraId="51E15632"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Ailah/</w:t>
            </w:r>
            <w:proofErr w:type="spellStart"/>
            <w:r w:rsidRPr="00345E98">
              <w:rPr>
                <w:rFonts w:ascii="Times New Roman" w:eastAsiaTheme="minorHAnsi" w:hAnsi="Times New Roman" w:cs="Times New Roman"/>
                <w:sz w:val="24"/>
                <w:szCs w:val="24"/>
                <w:lang w:val="en-US" w:eastAsia="en-GB"/>
              </w:rPr>
              <w:t>bukit</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diantara</w:t>
            </w:r>
            <w:proofErr w:type="spellEnd"/>
            <w:r w:rsidRPr="00345E98">
              <w:rPr>
                <w:rFonts w:ascii="Times New Roman" w:eastAsiaTheme="minorHAnsi" w:hAnsi="Times New Roman" w:cs="Times New Roman"/>
                <w:sz w:val="24"/>
                <w:szCs w:val="24"/>
                <w:lang w:val="en-US" w:eastAsia="en-GB"/>
              </w:rPr>
              <w:t xml:space="preserve"> Makkah dan Madinah</w:t>
            </w:r>
          </w:p>
        </w:tc>
      </w:tr>
    </w:tbl>
    <w:p w14:paraId="35379732"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bidi="ar-EG"/>
        </w:rPr>
      </w:pPr>
    </w:p>
    <w:p w14:paraId="39F5FEDC" w14:textId="77777777" w:rsidR="004C5542" w:rsidRDefault="004C5542" w:rsidP="00841939">
      <w:pPr>
        <w:bidi/>
        <w:spacing w:after="0" w:line="240" w:lineRule="auto"/>
        <w:jc w:val="both"/>
        <w:rPr>
          <w:rFonts w:ascii="Traditional Arabic" w:eastAsiaTheme="minorHAnsi" w:hAnsi="Traditional Arabic" w:cs="Traditional Arabic"/>
          <w:sz w:val="32"/>
          <w:szCs w:val="32"/>
          <w:lang w:val="en-US" w:eastAsia="en-GB" w:bidi="ar-EG"/>
        </w:rPr>
      </w:pPr>
    </w:p>
    <w:p w14:paraId="665CCB11" w14:textId="77777777" w:rsidR="004C5542" w:rsidRDefault="004C5542" w:rsidP="004C5542">
      <w:pPr>
        <w:bidi/>
        <w:spacing w:after="0" w:line="240" w:lineRule="auto"/>
        <w:jc w:val="both"/>
        <w:rPr>
          <w:rFonts w:ascii="Traditional Arabic" w:eastAsiaTheme="minorHAnsi" w:hAnsi="Traditional Arabic" w:cs="Traditional Arabic"/>
          <w:sz w:val="32"/>
          <w:szCs w:val="32"/>
          <w:lang w:val="en-US" w:eastAsia="en-GB" w:bidi="ar-EG"/>
        </w:rPr>
      </w:pPr>
    </w:p>
    <w:p w14:paraId="11D995B8" w14:textId="77777777" w:rsidR="004C5542" w:rsidRDefault="004C5542" w:rsidP="004C5542">
      <w:pPr>
        <w:bidi/>
        <w:spacing w:after="0" w:line="240" w:lineRule="auto"/>
        <w:jc w:val="both"/>
        <w:rPr>
          <w:rFonts w:ascii="Traditional Arabic" w:eastAsiaTheme="minorHAnsi" w:hAnsi="Traditional Arabic" w:cs="Traditional Arabic"/>
          <w:sz w:val="32"/>
          <w:szCs w:val="32"/>
          <w:lang w:val="en-US" w:eastAsia="en-GB" w:bidi="ar-EG"/>
        </w:rPr>
      </w:pPr>
    </w:p>
    <w:p w14:paraId="498C17C6" w14:textId="10E73B46" w:rsidR="0069054F" w:rsidRPr="00345E98" w:rsidRDefault="0069054F" w:rsidP="004C5542">
      <w:pPr>
        <w:bidi/>
        <w:spacing w:after="0" w:line="240" w:lineRule="auto"/>
        <w:jc w:val="both"/>
        <w:rPr>
          <w:rFonts w:ascii="Traditional Arabic" w:eastAsiaTheme="minorHAnsi" w:hAnsi="Traditional Arabic" w:cs="Traditional Arabic"/>
          <w:sz w:val="32"/>
          <w:szCs w:val="32"/>
          <w:lang w:val="en-MY" w:eastAsia="en-GB"/>
        </w:rPr>
      </w:pPr>
      <w:r w:rsidRPr="00345E98">
        <w:rPr>
          <w:rFonts w:ascii="Traditional Arabic" w:eastAsiaTheme="minorHAnsi" w:hAnsi="Traditional Arabic" w:cs="Traditional Arabic"/>
          <w:sz w:val="32"/>
          <w:szCs w:val="32"/>
          <w:rtl/>
          <w:lang w:val="en-US" w:eastAsia="en-GB" w:bidi="ar-EG"/>
        </w:rPr>
        <w:lastRenderedPageBreak/>
        <w:t>وأسماء الشخصيات</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lang w:val="en-MY" w:eastAsia="en-GB"/>
        </w:rPr>
        <w:t>(</w:t>
      </w:r>
      <w:r w:rsidR="006E064D"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 xml:space="preserve">:1-27) </w:t>
      </w:r>
    </w:p>
    <w:p w14:paraId="73DAD0F0"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jc w:val="center"/>
        <w:tblLook w:val="04A0" w:firstRow="1" w:lastRow="0" w:firstColumn="1" w:lastColumn="0" w:noHBand="0" w:noVBand="1"/>
      </w:tblPr>
      <w:tblGrid>
        <w:gridCol w:w="1096"/>
        <w:gridCol w:w="3294"/>
        <w:gridCol w:w="3420"/>
      </w:tblGrid>
      <w:tr w:rsidR="00345E98" w:rsidRPr="00345E98" w14:paraId="4FC208DC" w14:textId="77777777" w:rsidTr="004041A7">
        <w:trPr>
          <w:jc w:val="center"/>
        </w:trPr>
        <w:tc>
          <w:tcPr>
            <w:tcW w:w="1096" w:type="dxa"/>
          </w:tcPr>
          <w:p w14:paraId="1E78DB1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آدَمُ: أبو الْبَشَرِ</w:t>
            </w:r>
          </w:p>
        </w:tc>
        <w:tc>
          <w:tcPr>
            <w:tcW w:w="6714" w:type="dxa"/>
            <w:gridSpan w:val="2"/>
          </w:tcPr>
          <w:p w14:paraId="1D794112" w14:textId="77777777" w:rsidR="0069054F" w:rsidRPr="00345E98" w:rsidRDefault="0069054F" w:rsidP="00B7757C">
            <w:pPr>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rPr>
              <w:t>Nabi Adam as</w:t>
            </w:r>
          </w:p>
        </w:tc>
      </w:tr>
      <w:tr w:rsidR="00345E98" w:rsidRPr="00345E98" w14:paraId="1470FFC0" w14:textId="77777777" w:rsidTr="004041A7">
        <w:trPr>
          <w:jc w:val="center"/>
        </w:trPr>
        <w:tc>
          <w:tcPr>
            <w:tcW w:w="1096" w:type="dxa"/>
          </w:tcPr>
          <w:p w14:paraId="61DAB80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إِسَافٌ</w:t>
            </w:r>
          </w:p>
        </w:tc>
        <w:tc>
          <w:tcPr>
            <w:tcW w:w="3294" w:type="dxa"/>
          </w:tcPr>
          <w:p w14:paraId="1ED3227D" w14:textId="77777777" w:rsidR="0069054F" w:rsidRPr="00345E98" w:rsidRDefault="0069054F" w:rsidP="00B7757C">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Berholo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Isap</w:t>
            </w:r>
            <w:proofErr w:type="spellEnd"/>
          </w:p>
        </w:tc>
        <w:tc>
          <w:tcPr>
            <w:tcW w:w="3420" w:type="dxa"/>
          </w:tcPr>
          <w:p w14:paraId="24DEDA7F" w14:textId="77777777" w:rsidR="0069054F" w:rsidRPr="00345E98" w:rsidRDefault="0069054F" w:rsidP="00B7757C">
            <w:pPr>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rPr>
              <w:t>Berhala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Isap</w:t>
            </w:r>
            <w:proofErr w:type="spellEnd"/>
          </w:p>
        </w:tc>
      </w:tr>
      <w:tr w:rsidR="00345E98" w:rsidRPr="00345E98" w14:paraId="3E4C0E2C" w14:textId="77777777" w:rsidTr="004041A7">
        <w:trPr>
          <w:jc w:val="center"/>
        </w:trPr>
        <w:tc>
          <w:tcPr>
            <w:tcW w:w="1096" w:type="dxa"/>
          </w:tcPr>
          <w:p w14:paraId="4E101269"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إِسْمَاعِيْلُ</w:t>
            </w:r>
          </w:p>
        </w:tc>
        <w:tc>
          <w:tcPr>
            <w:tcW w:w="3294" w:type="dxa"/>
          </w:tcPr>
          <w:p w14:paraId="599F1FAF"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Nabi Ismail</w:t>
            </w:r>
          </w:p>
        </w:tc>
        <w:tc>
          <w:tcPr>
            <w:tcW w:w="3420" w:type="dxa"/>
          </w:tcPr>
          <w:p w14:paraId="488F58BC"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Nabi Ismail</w:t>
            </w:r>
          </w:p>
        </w:tc>
      </w:tr>
      <w:tr w:rsidR="00345E98" w:rsidRPr="00345E98" w14:paraId="37F2E73D" w14:textId="77777777" w:rsidTr="004041A7">
        <w:trPr>
          <w:jc w:val="center"/>
        </w:trPr>
        <w:tc>
          <w:tcPr>
            <w:tcW w:w="1096" w:type="dxa"/>
          </w:tcPr>
          <w:p w14:paraId="06C87AB7"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الله</w:t>
            </w:r>
          </w:p>
        </w:tc>
        <w:tc>
          <w:tcPr>
            <w:tcW w:w="3294" w:type="dxa"/>
          </w:tcPr>
          <w:p w14:paraId="541871F5"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Allah</w:t>
            </w:r>
          </w:p>
        </w:tc>
        <w:tc>
          <w:tcPr>
            <w:tcW w:w="3420" w:type="dxa"/>
          </w:tcPr>
          <w:p w14:paraId="48D895AD"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Allah, Tuhan </w:t>
            </w:r>
            <w:proofErr w:type="spellStart"/>
            <w:r w:rsidRPr="00345E98">
              <w:rPr>
                <w:rFonts w:ascii="Times New Roman" w:eastAsiaTheme="minorHAnsi" w:hAnsi="Times New Roman" w:cs="Times New Roman"/>
                <w:sz w:val="24"/>
                <w:szCs w:val="24"/>
                <w:lang w:val="en-US" w:eastAsia="en-GB"/>
              </w:rPr>
              <w:t>semesta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alam</w:t>
            </w:r>
            <w:proofErr w:type="spellEnd"/>
          </w:p>
        </w:tc>
      </w:tr>
      <w:tr w:rsidR="0069054F" w:rsidRPr="00345E98" w14:paraId="2F19190B" w14:textId="77777777" w:rsidTr="004041A7">
        <w:trPr>
          <w:jc w:val="center"/>
        </w:trPr>
        <w:tc>
          <w:tcPr>
            <w:tcW w:w="1096" w:type="dxa"/>
          </w:tcPr>
          <w:p w14:paraId="7C9DDD62"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إِلْيَاسُ</w:t>
            </w:r>
          </w:p>
        </w:tc>
        <w:tc>
          <w:tcPr>
            <w:tcW w:w="3294" w:type="dxa"/>
          </w:tcPr>
          <w:p w14:paraId="4F42EAB7"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Ilyas/</w:t>
            </w:r>
            <w:proofErr w:type="spellStart"/>
            <w:r w:rsidRPr="00345E98">
              <w:rPr>
                <w:rFonts w:ascii="Times New Roman" w:eastAsiaTheme="minorHAnsi" w:hAnsi="Times New Roman" w:cs="Times New Roman"/>
                <w:sz w:val="24"/>
                <w:szCs w:val="24"/>
                <w:lang w:val="en-US" w:eastAsia="en-GB"/>
              </w:rPr>
              <w:t>jeneng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wong</w:t>
            </w:r>
            <w:proofErr w:type="spellEnd"/>
          </w:p>
        </w:tc>
        <w:tc>
          <w:tcPr>
            <w:tcW w:w="3420" w:type="dxa"/>
          </w:tcPr>
          <w:p w14:paraId="553360E5"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Ilyas/</w:t>
            </w:r>
            <w:proofErr w:type="spellStart"/>
            <w:r w:rsidRPr="00345E98">
              <w:rPr>
                <w:rFonts w:ascii="Times New Roman" w:eastAsiaTheme="minorHAnsi" w:hAnsi="Times New Roman" w:cs="Times New Roman"/>
                <w:sz w:val="24"/>
                <w:szCs w:val="24"/>
                <w:lang w:val="en-US" w:eastAsia="en-GB"/>
              </w:rPr>
              <w:t>nama</w:t>
            </w:r>
            <w:proofErr w:type="spellEnd"/>
            <w:r w:rsidRPr="00345E98">
              <w:rPr>
                <w:rFonts w:ascii="Times New Roman" w:eastAsiaTheme="minorHAnsi" w:hAnsi="Times New Roman" w:cs="Times New Roman"/>
                <w:sz w:val="24"/>
                <w:szCs w:val="24"/>
                <w:lang w:val="en-US" w:eastAsia="en-GB"/>
              </w:rPr>
              <w:t xml:space="preserve"> orang</w:t>
            </w:r>
          </w:p>
        </w:tc>
      </w:tr>
    </w:tbl>
    <w:p w14:paraId="6925EB96" w14:textId="77777777" w:rsidR="004041A7" w:rsidRPr="00345E98" w:rsidRDefault="004041A7" w:rsidP="0069054F">
      <w:pPr>
        <w:bidi/>
        <w:spacing w:after="0" w:line="240" w:lineRule="auto"/>
        <w:jc w:val="both"/>
        <w:rPr>
          <w:rFonts w:ascii="Traditional Arabic" w:eastAsiaTheme="minorHAnsi" w:hAnsi="Traditional Arabic" w:cs="Traditional Arabic"/>
          <w:sz w:val="32"/>
          <w:szCs w:val="32"/>
          <w:lang w:val="en-US" w:eastAsia="en-GB" w:bidi="ar-EG"/>
        </w:rPr>
      </w:pPr>
    </w:p>
    <w:p w14:paraId="70E28B64" w14:textId="7E539FC9" w:rsidR="0069054F" w:rsidRPr="00345E98" w:rsidRDefault="0069054F" w:rsidP="004041A7">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 xml:space="preserve">وأسماء </w:t>
      </w:r>
      <w:r w:rsidRPr="00345E98">
        <w:rPr>
          <w:rFonts w:ascii="Traditional Arabic" w:eastAsiaTheme="minorHAnsi" w:hAnsi="Traditional Arabic" w:cs="Traditional Arabic"/>
          <w:sz w:val="32"/>
          <w:szCs w:val="32"/>
          <w:rtl/>
          <w:lang w:val="en-US" w:eastAsia="en-GB"/>
        </w:rPr>
        <w:t>الأ</w:t>
      </w:r>
      <w:r w:rsidRPr="00345E98">
        <w:rPr>
          <w:rFonts w:ascii="Traditional Arabic" w:eastAsiaTheme="minorHAnsi" w:hAnsi="Traditional Arabic" w:cs="Traditional Arabic"/>
          <w:sz w:val="32"/>
          <w:szCs w:val="32"/>
          <w:rtl/>
          <w:lang w:val="en-US" w:eastAsia="en-GB" w:bidi="ar-EG"/>
        </w:rPr>
        <w:t>شجار</w:t>
      </w:r>
    </w:p>
    <w:p w14:paraId="6EC828DE"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lang w:val="en-US" w:eastAsia="en-GB"/>
        </w:rPr>
      </w:pPr>
    </w:p>
    <w:tbl>
      <w:tblPr>
        <w:tblStyle w:val="TableGrid"/>
        <w:bidiVisual/>
        <w:tblW w:w="0" w:type="auto"/>
        <w:jc w:val="center"/>
        <w:tblLook w:val="04A0" w:firstRow="1" w:lastRow="0" w:firstColumn="1" w:lastColumn="0" w:noHBand="0" w:noVBand="1"/>
      </w:tblPr>
      <w:tblGrid>
        <w:gridCol w:w="1061"/>
        <w:gridCol w:w="3426"/>
        <w:gridCol w:w="3420"/>
      </w:tblGrid>
      <w:tr w:rsidR="00345E98" w:rsidRPr="00345E98" w14:paraId="47BD50A6" w14:textId="77777777" w:rsidTr="004C5542">
        <w:trPr>
          <w:jc w:val="center"/>
        </w:trPr>
        <w:tc>
          <w:tcPr>
            <w:tcW w:w="951" w:type="dxa"/>
          </w:tcPr>
          <w:p w14:paraId="3E0A77B6"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 xml:space="preserve">الأَتْرُجُّ </w:t>
            </w:r>
          </w:p>
          <w:p w14:paraId="329F48AD"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الأَتْرُجَ</w:t>
            </w:r>
            <w:r w:rsidRPr="00345E98">
              <w:rPr>
                <w:rFonts w:ascii="Traditional Arabic" w:eastAsiaTheme="minorHAnsi" w:hAnsi="Traditional Arabic" w:cs="Traditional Arabic"/>
                <w:sz w:val="32"/>
                <w:szCs w:val="32"/>
                <w:rtl/>
                <w:lang w:val="en-US" w:eastAsia="en-GB" w:bidi="ar-EG"/>
              </w:rPr>
              <w:t>ةُ</w:t>
            </w:r>
          </w:p>
        </w:tc>
        <w:tc>
          <w:tcPr>
            <w:tcW w:w="3426" w:type="dxa"/>
          </w:tcPr>
          <w:p w14:paraId="23B3DA3C" w14:textId="77777777" w:rsidR="0069054F" w:rsidRPr="00345E98" w:rsidRDefault="0069054F" w:rsidP="00B7757C">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Utruj</w:t>
            </w:r>
            <w:proofErr w:type="spellEnd"/>
          </w:p>
          <w:p w14:paraId="45C7EAEA"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Jeruk</w:t>
            </w:r>
          </w:p>
        </w:tc>
        <w:tc>
          <w:tcPr>
            <w:tcW w:w="3420" w:type="dxa"/>
          </w:tcPr>
          <w:p w14:paraId="218BF8EA"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p w14:paraId="11D8DDB0"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Lemon</w:t>
            </w:r>
          </w:p>
        </w:tc>
      </w:tr>
      <w:tr w:rsidR="00345E98" w:rsidRPr="00345E98" w14:paraId="03B7524F" w14:textId="77777777" w:rsidTr="004C5542">
        <w:trPr>
          <w:jc w:val="center"/>
        </w:trPr>
        <w:tc>
          <w:tcPr>
            <w:tcW w:w="951" w:type="dxa"/>
          </w:tcPr>
          <w:p w14:paraId="44CBD47C"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أَثْلٌ: اِسْمُ شَجَرَةٍ</w:t>
            </w:r>
          </w:p>
        </w:tc>
        <w:tc>
          <w:tcPr>
            <w:tcW w:w="3426" w:type="dxa"/>
          </w:tcPr>
          <w:p w14:paraId="5AA36D44"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Wit </w:t>
            </w:r>
            <w:proofErr w:type="spellStart"/>
            <w:r w:rsidRPr="00345E98">
              <w:rPr>
                <w:rFonts w:ascii="Times New Roman" w:eastAsiaTheme="minorHAnsi" w:hAnsi="Times New Roman" w:cs="Times New Roman"/>
                <w:sz w:val="24"/>
                <w:szCs w:val="24"/>
                <w:lang w:val="en-US" w:eastAsia="en-GB"/>
              </w:rPr>
              <w:t>Atsal</w:t>
            </w:r>
            <w:proofErr w:type="spellEnd"/>
          </w:p>
        </w:tc>
        <w:tc>
          <w:tcPr>
            <w:tcW w:w="3420" w:type="dxa"/>
          </w:tcPr>
          <w:p w14:paraId="4AA3A9D6" w14:textId="77777777" w:rsidR="0069054F" w:rsidRPr="00345E98" w:rsidRDefault="0069054F" w:rsidP="00B7757C">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Atsal</w:t>
            </w:r>
            <w:proofErr w:type="spellEnd"/>
          </w:p>
        </w:tc>
      </w:tr>
      <w:tr w:rsidR="00345E98" w:rsidRPr="00345E98" w14:paraId="57FC64D4" w14:textId="77777777" w:rsidTr="004C5542">
        <w:trPr>
          <w:jc w:val="center"/>
        </w:trPr>
        <w:tc>
          <w:tcPr>
            <w:tcW w:w="951" w:type="dxa"/>
          </w:tcPr>
          <w:p w14:paraId="2ADD52D4"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الإِذْخِرُ</w:t>
            </w:r>
          </w:p>
        </w:tc>
        <w:tc>
          <w:tcPr>
            <w:tcW w:w="3426" w:type="dxa"/>
          </w:tcPr>
          <w:p w14:paraId="07BF565A"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Kayu </w:t>
            </w:r>
            <w:proofErr w:type="spellStart"/>
            <w:r w:rsidRPr="00345E98">
              <w:rPr>
                <w:rFonts w:ascii="Times New Roman" w:eastAsiaTheme="minorHAnsi" w:hAnsi="Times New Roman" w:cs="Times New Roman"/>
                <w:sz w:val="24"/>
                <w:szCs w:val="24"/>
                <w:lang w:val="en-US" w:eastAsia="en-GB"/>
              </w:rPr>
              <w:t>idhir</w:t>
            </w:r>
            <w:proofErr w:type="spellEnd"/>
          </w:p>
        </w:tc>
        <w:tc>
          <w:tcPr>
            <w:tcW w:w="3420" w:type="dxa"/>
          </w:tcPr>
          <w:p w14:paraId="52606B2C"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tumbuhan</w:t>
            </w:r>
            <w:proofErr w:type="spellEnd"/>
          </w:p>
        </w:tc>
      </w:tr>
      <w:tr w:rsidR="00345E98" w:rsidRPr="00345E98" w14:paraId="2F77CF7C" w14:textId="77777777" w:rsidTr="004C5542">
        <w:trPr>
          <w:jc w:val="center"/>
        </w:trPr>
        <w:tc>
          <w:tcPr>
            <w:tcW w:w="951" w:type="dxa"/>
          </w:tcPr>
          <w:p w14:paraId="08B4FDCC"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الأَرْجُوَانُ: شَجَرَةٌ</w:t>
            </w:r>
          </w:p>
        </w:tc>
        <w:tc>
          <w:tcPr>
            <w:tcW w:w="3426" w:type="dxa"/>
          </w:tcPr>
          <w:p w14:paraId="22793A5A" w14:textId="77777777" w:rsidR="0069054F" w:rsidRPr="00345E98" w:rsidRDefault="0069054F"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en-US" w:eastAsia="en-GB"/>
              </w:rPr>
              <w:t>Asmo wit</w:t>
            </w:r>
          </w:p>
        </w:tc>
        <w:tc>
          <w:tcPr>
            <w:tcW w:w="3420" w:type="dxa"/>
          </w:tcPr>
          <w:p w14:paraId="1FC04DDD"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pohon</w:t>
            </w:r>
            <w:proofErr w:type="spellEnd"/>
          </w:p>
        </w:tc>
      </w:tr>
      <w:tr w:rsidR="00345E98" w:rsidRPr="00345E98" w14:paraId="372A4D25" w14:textId="77777777" w:rsidTr="004C5542">
        <w:trPr>
          <w:jc w:val="center"/>
        </w:trPr>
        <w:tc>
          <w:tcPr>
            <w:tcW w:w="951" w:type="dxa"/>
          </w:tcPr>
          <w:p w14:paraId="225F845E"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rPr>
              <w:t>الأراك: شَجَرٌ</w:t>
            </w:r>
          </w:p>
        </w:tc>
        <w:tc>
          <w:tcPr>
            <w:tcW w:w="3426" w:type="dxa"/>
          </w:tcPr>
          <w:p w14:paraId="4565C617" w14:textId="77777777" w:rsidR="0069054F" w:rsidRPr="00345E98" w:rsidRDefault="0069054F" w:rsidP="00B7757C">
            <w:pPr>
              <w:rPr>
                <w:rFonts w:ascii="Times New Roman" w:eastAsiaTheme="minorHAnsi" w:hAnsi="Times New Roman" w:cs="Times New Roman"/>
                <w:sz w:val="24"/>
                <w:szCs w:val="24"/>
                <w:lang w:val="en-US" w:eastAsia="en-GB"/>
              </w:rPr>
            </w:pPr>
            <w:r w:rsidRPr="00345E98">
              <w:rPr>
                <w:rFonts w:ascii="Times New Roman" w:eastAsiaTheme="minorHAnsi" w:hAnsi="Times New Roman" w:cs="Times New Roman"/>
                <w:sz w:val="24"/>
                <w:szCs w:val="24"/>
                <w:lang w:val="en-US" w:eastAsia="en-GB"/>
              </w:rPr>
              <w:t xml:space="preserve">Kayu </w:t>
            </w:r>
            <w:proofErr w:type="spellStart"/>
            <w:r w:rsidRPr="00345E98">
              <w:rPr>
                <w:rFonts w:ascii="Times New Roman" w:eastAsiaTheme="minorHAnsi" w:hAnsi="Times New Roman" w:cs="Times New Roman"/>
                <w:sz w:val="24"/>
                <w:szCs w:val="24"/>
                <w:lang w:val="en-US" w:eastAsia="en-GB"/>
              </w:rPr>
              <w:t>arok</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kayu</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siwak</w:t>
            </w:r>
            <w:proofErr w:type="spellEnd"/>
          </w:p>
        </w:tc>
        <w:tc>
          <w:tcPr>
            <w:tcW w:w="3420" w:type="dxa"/>
          </w:tcPr>
          <w:p w14:paraId="6C6D462E" w14:textId="77777777" w:rsidR="0069054F" w:rsidRPr="00345E98" w:rsidRDefault="0069054F" w:rsidP="00B7757C">
            <w:pPr>
              <w:rPr>
                <w:rFonts w:ascii="Times New Roman" w:eastAsiaTheme="minorHAnsi" w:hAnsi="Times New Roman" w:cs="Times New Roman"/>
                <w:sz w:val="24"/>
                <w:szCs w:val="24"/>
                <w:lang w:val="en-US" w:eastAsia="en-GB"/>
              </w:rPr>
            </w:pPr>
            <w:proofErr w:type="spellStart"/>
            <w:r w:rsidRPr="00345E98">
              <w:rPr>
                <w:rFonts w:ascii="Times New Roman" w:eastAsiaTheme="minorHAnsi" w:hAnsi="Times New Roman" w:cs="Times New Roman"/>
                <w:sz w:val="24"/>
                <w:szCs w:val="24"/>
                <w:lang w:val="en-US" w:eastAsia="en-GB"/>
              </w:rPr>
              <w:t>Pohon</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Arok</w:t>
            </w:r>
            <w:proofErr w:type="spellEnd"/>
            <w:r w:rsidRPr="00345E98">
              <w:rPr>
                <w:rFonts w:ascii="Times New Roman" w:eastAsiaTheme="minorHAnsi" w:hAnsi="Times New Roman" w:cs="Times New Roman"/>
                <w:sz w:val="24"/>
                <w:szCs w:val="24"/>
                <w:lang w:val="en-US" w:eastAsia="en-GB"/>
              </w:rPr>
              <w:t xml:space="preserve"> yang </w:t>
            </w:r>
            <w:proofErr w:type="spellStart"/>
            <w:r w:rsidRPr="00345E98">
              <w:rPr>
                <w:rFonts w:ascii="Times New Roman" w:eastAsiaTheme="minorHAnsi" w:hAnsi="Times New Roman" w:cs="Times New Roman"/>
                <w:sz w:val="24"/>
                <w:szCs w:val="24"/>
                <w:lang w:val="en-US" w:eastAsia="en-GB"/>
              </w:rPr>
              <w:t>batangnya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biasa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digunakan</w:t>
            </w:r>
            <w:proofErr w:type="spellEnd"/>
            <w:r w:rsidRPr="00345E98">
              <w:rPr>
                <w:rFonts w:ascii="Times New Roman" w:eastAsiaTheme="minorHAnsi" w:hAnsi="Times New Roman" w:cs="Times New Roman"/>
                <w:sz w:val="24"/>
                <w:szCs w:val="24"/>
                <w:lang w:val="en-US" w:eastAsia="en-GB"/>
              </w:rPr>
              <w:t xml:space="preserve"> untuk </w:t>
            </w:r>
            <w:proofErr w:type="spellStart"/>
            <w:r w:rsidRPr="00345E98">
              <w:rPr>
                <w:rFonts w:ascii="Times New Roman" w:eastAsiaTheme="minorHAnsi" w:hAnsi="Times New Roman" w:cs="Times New Roman"/>
                <w:sz w:val="24"/>
                <w:szCs w:val="24"/>
                <w:lang w:val="en-US" w:eastAsia="en-GB"/>
              </w:rPr>
              <w:t>siwakan</w:t>
            </w:r>
            <w:proofErr w:type="spellEnd"/>
          </w:p>
        </w:tc>
      </w:tr>
    </w:tbl>
    <w:p w14:paraId="71B539A9"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bidi="ar-EG"/>
        </w:rPr>
      </w:pPr>
    </w:p>
    <w:p w14:paraId="6CDE56C9" w14:textId="0FD4CC7B" w:rsidR="0069054F" w:rsidRPr="00345E98" w:rsidRDefault="0069054F" w:rsidP="00841939">
      <w:pPr>
        <w:bidi/>
        <w:spacing w:after="0" w:line="240" w:lineRule="auto"/>
        <w:jc w:val="both"/>
        <w:rPr>
          <w:rFonts w:ascii="Traditional Arabic" w:eastAsiaTheme="minorHAnsi" w:hAnsi="Traditional Arabic" w:cs="Traditional Arabic"/>
          <w:sz w:val="32"/>
          <w:szCs w:val="32"/>
          <w:lang w:val="en-US" w:eastAsia="en-GB" w:bidi="ar-EG"/>
        </w:rPr>
      </w:pPr>
      <w:r w:rsidRPr="00345E98">
        <w:rPr>
          <w:rFonts w:ascii="Traditional Arabic" w:eastAsiaTheme="minorHAnsi" w:hAnsi="Traditional Arabic" w:cs="Traditional Arabic"/>
          <w:sz w:val="32"/>
          <w:szCs w:val="32"/>
          <w:rtl/>
          <w:lang w:val="en-US" w:eastAsia="en-GB" w:bidi="ar-EG"/>
        </w:rPr>
        <w:t>وأسماء الحيوانات</w:t>
      </w:r>
    </w:p>
    <w:p w14:paraId="411CCEC7"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lang w:val="en-US" w:eastAsia="en-GB"/>
        </w:rPr>
      </w:pPr>
    </w:p>
    <w:tbl>
      <w:tblPr>
        <w:tblStyle w:val="TableGrid"/>
        <w:bidiVisual/>
        <w:tblW w:w="7779" w:type="dxa"/>
        <w:jc w:val="center"/>
        <w:tblLayout w:type="fixed"/>
        <w:tblLook w:val="04A0" w:firstRow="1" w:lastRow="0" w:firstColumn="1" w:lastColumn="0" w:noHBand="0" w:noVBand="1"/>
      </w:tblPr>
      <w:tblGrid>
        <w:gridCol w:w="2098"/>
        <w:gridCol w:w="2261"/>
        <w:gridCol w:w="3420"/>
      </w:tblGrid>
      <w:tr w:rsidR="00345E98" w:rsidRPr="00345E98" w14:paraId="3545B70B" w14:textId="77777777" w:rsidTr="004C5542">
        <w:trPr>
          <w:jc w:val="center"/>
        </w:trPr>
        <w:tc>
          <w:tcPr>
            <w:tcW w:w="2098" w:type="dxa"/>
          </w:tcPr>
          <w:p w14:paraId="03E6A99F" w14:textId="77777777" w:rsidR="00841939" w:rsidRPr="00345E98" w:rsidRDefault="00841939"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الأُسَامَةُ: عَلَمٌ لِلأَسَدِ</w:t>
            </w:r>
          </w:p>
          <w:p w14:paraId="4305E2B9" w14:textId="473AAD47" w:rsidR="00841939" w:rsidRPr="00345E98" w:rsidRDefault="00841939"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6E064D"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:11)</w:t>
            </w:r>
          </w:p>
        </w:tc>
        <w:tc>
          <w:tcPr>
            <w:tcW w:w="2261" w:type="dxa"/>
          </w:tcPr>
          <w:p w14:paraId="53D7A241" w14:textId="77777777" w:rsidR="00841939" w:rsidRPr="00345E98" w:rsidRDefault="00841939" w:rsidP="00B7757C">
            <w:pPr>
              <w:rPr>
                <w:rFonts w:ascii="Times New Roman" w:eastAsiaTheme="minorHAnsi" w:hAnsi="Times New Roman" w:cs="Times New Roman"/>
                <w:sz w:val="24"/>
                <w:szCs w:val="24"/>
                <w:lang w:val="id-ID" w:eastAsia="en-GB"/>
              </w:rPr>
            </w:pPr>
            <w:proofErr w:type="spellStart"/>
            <w:r w:rsidRPr="00345E98">
              <w:rPr>
                <w:rFonts w:ascii="Times New Roman" w:eastAsiaTheme="minorHAnsi" w:hAnsi="Times New Roman" w:cs="Times New Roman"/>
                <w:sz w:val="24"/>
                <w:szCs w:val="24"/>
                <w:lang w:val="en-US" w:eastAsia="en-GB"/>
              </w:rPr>
              <w:t>Jeneng</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singo</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jinise</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macan</w:t>
            </w:r>
            <w:proofErr w:type="spellEnd"/>
          </w:p>
        </w:tc>
        <w:tc>
          <w:tcPr>
            <w:tcW w:w="3420" w:type="dxa"/>
          </w:tcPr>
          <w:p w14:paraId="127889A8" w14:textId="77777777" w:rsidR="00841939" w:rsidRPr="00345E98" w:rsidRDefault="00841939" w:rsidP="00B7757C">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en-US" w:eastAsia="en-GB"/>
              </w:rPr>
              <w:t xml:space="preserve">Nama </w:t>
            </w:r>
            <w:proofErr w:type="spellStart"/>
            <w:r w:rsidRPr="00345E98">
              <w:rPr>
                <w:rFonts w:ascii="Times New Roman" w:eastAsiaTheme="minorHAnsi" w:hAnsi="Times New Roman" w:cs="Times New Roman"/>
                <w:sz w:val="24"/>
                <w:szCs w:val="24"/>
                <w:lang w:val="en-US" w:eastAsia="en-GB"/>
              </w:rPr>
              <w:t>singa</w:t>
            </w:r>
            <w:proofErr w:type="spellEnd"/>
            <w:r w:rsidRPr="00345E98">
              <w:rPr>
                <w:rFonts w:ascii="Times New Roman" w:eastAsiaTheme="minorHAnsi" w:hAnsi="Times New Roman" w:cs="Times New Roman"/>
                <w:sz w:val="24"/>
                <w:szCs w:val="24"/>
                <w:lang w:val="en-US" w:eastAsia="en-GB"/>
              </w:rPr>
              <w:t xml:space="preserve">, </w:t>
            </w:r>
            <w:proofErr w:type="spellStart"/>
            <w:r w:rsidRPr="00345E98">
              <w:rPr>
                <w:rFonts w:ascii="Times New Roman" w:eastAsiaTheme="minorHAnsi" w:hAnsi="Times New Roman" w:cs="Times New Roman"/>
                <w:sz w:val="24"/>
                <w:szCs w:val="24"/>
                <w:lang w:val="en-US" w:eastAsia="en-GB"/>
              </w:rPr>
              <w:t>harimau</w:t>
            </w:r>
            <w:proofErr w:type="spellEnd"/>
          </w:p>
        </w:tc>
      </w:tr>
      <w:tr w:rsidR="00345E98" w:rsidRPr="00345E98" w14:paraId="0236CE78" w14:textId="77777777" w:rsidTr="004C5542">
        <w:trPr>
          <w:jc w:val="center"/>
        </w:trPr>
        <w:tc>
          <w:tcPr>
            <w:tcW w:w="2098" w:type="dxa"/>
            <w:vAlign w:val="center"/>
          </w:tcPr>
          <w:p w14:paraId="4E8BDFA3" w14:textId="77777777" w:rsidR="00841939" w:rsidRPr="00345E98" w:rsidRDefault="00841939" w:rsidP="00390B63">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بُرْغُوْثُ الْبَحْرِ: الجَمْبَرِي</w:t>
            </w:r>
          </w:p>
          <w:p w14:paraId="670F445B" w14:textId="3E997275" w:rsidR="00841939" w:rsidRPr="00345E98" w:rsidRDefault="00841939"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lang w:val="en-MY" w:eastAsia="en-GB"/>
              </w:rPr>
              <w:t>(</w:t>
            </w:r>
            <w:r w:rsidR="006E064D"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:38)</w:t>
            </w:r>
          </w:p>
        </w:tc>
        <w:tc>
          <w:tcPr>
            <w:tcW w:w="2261" w:type="dxa"/>
            <w:vAlign w:val="center"/>
          </w:tcPr>
          <w:p w14:paraId="4FBE5696" w14:textId="77777777" w:rsidR="00841939" w:rsidRPr="00345E98" w:rsidRDefault="00841939" w:rsidP="00B7757C">
            <w:pPr>
              <w:rPr>
                <w:rFonts w:ascii="Times New Roman" w:eastAsiaTheme="minorHAnsi" w:hAnsi="Times New Roman" w:cs="Times New Roman"/>
                <w:sz w:val="24"/>
                <w:szCs w:val="24"/>
                <w:rtl/>
                <w:lang w:val="en-US" w:eastAsia="en-GB" w:bidi="ar-EG"/>
              </w:rPr>
            </w:pPr>
            <w:r w:rsidRPr="00345E98">
              <w:rPr>
                <w:rFonts w:ascii="Times New Roman" w:eastAsiaTheme="minorHAnsi" w:hAnsi="Times New Roman" w:cs="Times New Roman"/>
                <w:sz w:val="24"/>
                <w:szCs w:val="24"/>
                <w:lang w:val="id-ID" w:eastAsia="en-GB"/>
              </w:rPr>
              <w:t>Urang</w:t>
            </w:r>
          </w:p>
        </w:tc>
        <w:tc>
          <w:tcPr>
            <w:tcW w:w="3420" w:type="dxa"/>
            <w:vAlign w:val="center"/>
          </w:tcPr>
          <w:p w14:paraId="540C982D" w14:textId="77777777" w:rsidR="00841939" w:rsidRPr="00345E98" w:rsidRDefault="00841939" w:rsidP="00B7757C">
            <w:pPr>
              <w:rPr>
                <w:rFonts w:ascii="Times New Roman" w:eastAsiaTheme="minorHAnsi" w:hAnsi="Times New Roman" w:cs="Times New Roman"/>
                <w:sz w:val="24"/>
                <w:szCs w:val="24"/>
                <w:lang w:val="id-ID" w:eastAsia="en-GB"/>
              </w:rPr>
            </w:pPr>
            <w:r w:rsidRPr="00345E98">
              <w:rPr>
                <w:rFonts w:ascii="Times New Roman" w:eastAsiaTheme="minorHAnsi" w:hAnsi="Times New Roman" w:cs="Times New Roman"/>
                <w:sz w:val="24"/>
                <w:szCs w:val="24"/>
                <w:lang w:val="id-ID" w:eastAsia="en-GB"/>
              </w:rPr>
              <w:t>Udang</w:t>
            </w:r>
          </w:p>
        </w:tc>
      </w:tr>
      <w:tr w:rsidR="00841939" w:rsidRPr="00345E98" w14:paraId="3F99AEDE" w14:textId="77777777" w:rsidTr="004C5542">
        <w:trPr>
          <w:jc w:val="center"/>
        </w:trPr>
        <w:tc>
          <w:tcPr>
            <w:tcW w:w="2098" w:type="dxa"/>
            <w:vAlign w:val="center"/>
          </w:tcPr>
          <w:p w14:paraId="0B9B7616" w14:textId="766DD0F7" w:rsidR="00841939" w:rsidRPr="00345E98" w:rsidRDefault="00841939" w:rsidP="00390B63">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البُرَاقُ:</w:t>
            </w:r>
            <w:r w:rsidRPr="00345E98">
              <w:rPr>
                <w:rFonts w:ascii="Traditional Arabic" w:eastAsiaTheme="minorHAnsi" w:hAnsi="Traditional Arabic" w:cs="Traditional Arabic"/>
                <w:sz w:val="32"/>
                <w:szCs w:val="32"/>
                <w:rtl/>
                <w:lang w:val="en-US" w:eastAsia="en-GB" w:bidi="ar-EG"/>
              </w:rPr>
              <w:t xml:space="preserve"> </w:t>
            </w:r>
            <w:r w:rsidRPr="00345E98">
              <w:rPr>
                <w:rFonts w:ascii="Traditional Arabic" w:eastAsiaTheme="minorHAnsi" w:hAnsi="Traditional Arabic" w:cs="Traditional Arabic"/>
                <w:sz w:val="32"/>
                <w:szCs w:val="32"/>
                <w:rtl/>
                <w:lang w:val="en-US" w:eastAsia="en-GB"/>
              </w:rPr>
              <w:t>فَرَسٌ مُنَجَّحٌ</w:t>
            </w:r>
            <w:r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lang w:val="en-MY" w:eastAsia="en-GB"/>
              </w:rPr>
              <w:t>(</w:t>
            </w:r>
            <w:r w:rsidR="006E064D" w:rsidRPr="00345E98">
              <w:rPr>
                <w:rFonts w:ascii="Traditional Arabic" w:eastAsiaTheme="minorHAnsi" w:hAnsi="Traditional Arabic" w:cs="Traditional Arabic"/>
                <w:sz w:val="24"/>
                <w:szCs w:val="24"/>
                <w:lang w:val="en-MY" w:eastAsia="en-GB"/>
              </w:rPr>
              <w:t>Munawwir</w:t>
            </w:r>
            <w:r w:rsidRPr="00345E98">
              <w:rPr>
                <w:rFonts w:ascii="Traditional Arabic" w:eastAsiaTheme="minorHAnsi" w:hAnsi="Traditional Arabic" w:cs="Traditional Arabic"/>
                <w:sz w:val="32"/>
                <w:szCs w:val="32"/>
                <w:lang w:val="en-MY" w:eastAsia="en-GB"/>
              </w:rPr>
              <w:t>:38)</w:t>
            </w:r>
          </w:p>
        </w:tc>
        <w:tc>
          <w:tcPr>
            <w:tcW w:w="5681" w:type="dxa"/>
            <w:gridSpan w:val="2"/>
            <w:vAlign w:val="center"/>
          </w:tcPr>
          <w:p w14:paraId="660DEF14" w14:textId="77777777" w:rsidR="00841939" w:rsidRPr="00345E98" w:rsidRDefault="00841939" w:rsidP="00B7757C">
            <w:pPr>
              <w:rPr>
                <w:rFonts w:ascii="Times New Roman" w:eastAsiaTheme="minorHAnsi" w:hAnsi="Times New Roman" w:cs="Times New Roman"/>
                <w:sz w:val="24"/>
                <w:szCs w:val="24"/>
                <w:rtl/>
                <w:lang w:val="en-US" w:eastAsia="en-GB" w:bidi="ar-EG"/>
              </w:rPr>
            </w:pPr>
            <w:proofErr w:type="spellStart"/>
            <w:r w:rsidRPr="00345E98">
              <w:rPr>
                <w:rFonts w:ascii="Times New Roman" w:eastAsiaTheme="minorHAnsi" w:hAnsi="Times New Roman" w:cs="Times New Roman"/>
                <w:sz w:val="24"/>
                <w:szCs w:val="24"/>
                <w:lang w:val="en-US" w:eastAsia="en-GB"/>
              </w:rPr>
              <w:t>Buroq</w:t>
            </w:r>
            <w:proofErr w:type="spellEnd"/>
          </w:p>
        </w:tc>
      </w:tr>
    </w:tbl>
    <w:p w14:paraId="5F7AC50F"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lang w:val="en-US" w:eastAsia="en-GB"/>
        </w:rPr>
      </w:pPr>
    </w:p>
    <w:p w14:paraId="1CBEBE85" w14:textId="77777777" w:rsidR="0069054F" w:rsidRPr="00345E98" w:rsidRDefault="0069054F" w:rsidP="005D70CE">
      <w:pPr>
        <w:numPr>
          <w:ilvl w:val="0"/>
          <w:numId w:val="16"/>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نشر النتاج النهائي</w:t>
      </w:r>
    </w:p>
    <w:p w14:paraId="5C9FAFF5"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ID" w:eastAsia="en-GB"/>
        </w:rPr>
      </w:pPr>
    </w:p>
    <w:p w14:paraId="752E3A52"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وضع الكلمات المستخدمة في الكتب المعهدي السلفي غالباً في الجزء الأخير من القاموس سواء كانت الرموز من أسماء العلماء في الإصطلاحي الفقهي وعصور العلماء وصيغ التمريض وصيغ الترجيح والإشارات الفقهية، كما في الصورة التالية:</w:t>
      </w:r>
    </w:p>
    <w:p w14:paraId="0B1509D8"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rPr>
      </w:pPr>
    </w:p>
    <w:p w14:paraId="09804059" w14:textId="05D658B0" w:rsidR="0069054F" w:rsidRPr="00345E98" w:rsidRDefault="0069054F" w:rsidP="00841939">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استعان القاموس التوفيق على مجموعة من العلامات والرموز لتوضيح نصه المعجمي.</w:t>
      </w:r>
    </w:p>
    <w:p w14:paraId="1D171566"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rPr>
      </w:pPr>
    </w:p>
    <w:p w14:paraId="183140D2" w14:textId="412755E5" w:rsidR="0069054F" w:rsidRPr="00345E98" w:rsidRDefault="0069054F" w:rsidP="00841939">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العلامات التي استعمل</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rPr>
        <w:t>القاموس المنور على النحو الآتي:</w:t>
      </w:r>
    </w:p>
    <w:p w14:paraId="2B289B7D"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tblInd w:w="273" w:type="dxa"/>
        <w:tblLook w:val="04A0" w:firstRow="1" w:lastRow="0" w:firstColumn="1" w:lastColumn="0" w:noHBand="0" w:noVBand="1"/>
      </w:tblPr>
      <w:tblGrid>
        <w:gridCol w:w="4091"/>
        <w:gridCol w:w="4230"/>
      </w:tblGrid>
      <w:tr w:rsidR="00345E98" w:rsidRPr="00345E98" w14:paraId="4EA4CC50" w14:textId="77777777" w:rsidTr="00390B63">
        <w:tc>
          <w:tcPr>
            <w:tcW w:w="4091" w:type="dxa"/>
          </w:tcPr>
          <w:p w14:paraId="34906B6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w:t>
            </w:r>
          </w:p>
        </w:tc>
        <w:tc>
          <w:tcPr>
            <w:tcW w:w="4230" w:type="dxa"/>
          </w:tcPr>
          <w:p w14:paraId="2374B086"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تدل على بداية المادة</w:t>
            </w:r>
          </w:p>
        </w:tc>
      </w:tr>
      <w:tr w:rsidR="00345E98" w:rsidRPr="00345E98" w14:paraId="2F6C5AED" w14:textId="77777777" w:rsidTr="00390B63">
        <w:tc>
          <w:tcPr>
            <w:tcW w:w="4091" w:type="dxa"/>
          </w:tcPr>
          <w:p w14:paraId="233EE56B"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4230" w:type="dxa"/>
          </w:tcPr>
          <w:p w14:paraId="3EF3F0DE"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يوضع فيها فاء و عين الفعل</w:t>
            </w:r>
          </w:p>
        </w:tc>
      </w:tr>
      <w:tr w:rsidR="00345E98" w:rsidRPr="00345E98" w14:paraId="111F6DC7" w14:textId="77777777" w:rsidTr="00390B63">
        <w:tc>
          <w:tcPr>
            <w:tcW w:w="4091" w:type="dxa"/>
          </w:tcPr>
          <w:p w14:paraId="6AE90D9D"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w:t>
            </w:r>
          </w:p>
        </w:tc>
        <w:tc>
          <w:tcPr>
            <w:tcW w:w="4230" w:type="dxa"/>
          </w:tcPr>
          <w:p w14:paraId="09BC1FDF"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يوضع بعدها إضافات أو تفسيرات</w:t>
            </w:r>
          </w:p>
        </w:tc>
      </w:tr>
      <w:tr w:rsidR="0069054F" w:rsidRPr="00345E98" w14:paraId="02DE2C60" w14:textId="77777777" w:rsidTr="00390B63">
        <w:tc>
          <w:tcPr>
            <w:tcW w:w="4091" w:type="dxa"/>
          </w:tcPr>
          <w:p w14:paraId="7DC334DE"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EG"/>
              </w:rPr>
              <w:t>(...)</w:t>
            </w:r>
          </w:p>
        </w:tc>
        <w:tc>
          <w:tcPr>
            <w:tcW w:w="4230" w:type="dxa"/>
          </w:tcPr>
          <w:p w14:paraId="44D03716" w14:textId="77777777" w:rsidR="0069054F" w:rsidRPr="00345E98" w:rsidRDefault="0069054F" w:rsidP="0069054F">
            <w:pPr>
              <w:bidi/>
              <w:rPr>
                <w:rFonts w:ascii="Traditional Arabic" w:eastAsiaTheme="minorHAnsi" w:hAnsi="Traditional Arabic" w:cs="Traditional Arabic"/>
                <w:sz w:val="32"/>
                <w:szCs w:val="32"/>
                <w:rtl/>
                <w:lang w:val="en-US" w:eastAsia="en-GB" w:bidi="ar-EG"/>
              </w:rPr>
            </w:pPr>
            <w:r w:rsidRPr="00345E98">
              <w:rPr>
                <w:rFonts w:ascii="Traditional Arabic" w:eastAsiaTheme="minorHAnsi" w:hAnsi="Traditional Arabic" w:cs="Traditional Arabic"/>
                <w:sz w:val="32"/>
                <w:szCs w:val="32"/>
                <w:rtl/>
                <w:lang w:val="en-US" w:eastAsia="en-GB" w:bidi="ar-EG"/>
              </w:rPr>
              <w:t>قوسان، يوضع بينهما أي إضافات أو تفسيرات</w:t>
            </w:r>
          </w:p>
        </w:tc>
      </w:tr>
    </w:tbl>
    <w:p w14:paraId="2785825B" w14:textId="77777777" w:rsidR="00841939" w:rsidRPr="00345E98" w:rsidRDefault="00841939" w:rsidP="0069054F">
      <w:pPr>
        <w:bidi/>
        <w:spacing w:after="0" w:line="240" w:lineRule="auto"/>
        <w:jc w:val="both"/>
        <w:rPr>
          <w:rFonts w:ascii="Traditional Arabic" w:eastAsiaTheme="minorHAnsi" w:hAnsi="Traditional Arabic" w:cs="Traditional Arabic"/>
          <w:sz w:val="32"/>
          <w:szCs w:val="32"/>
          <w:lang w:val="en-US" w:eastAsia="en-GB"/>
        </w:rPr>
      </w:pPr>
    </w:p>
    <w:p w14:paraId="20590923" w14:textId="4FE1E11A" w:rsidR="0069054F" w:rsidRPr="00345E98" w:rsidRDefault="0069054F" w:rsidP="00841939">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الرموز التي استعمل</w:t>
      </w:r>
      <w:r w:rsidRPr="00345E98">
        <w:rPr>
          <w:rFonts w:ascii="Traditional Arabic" w:eastAsiaTheme="minorHAnsi" w:hAnsi="Traditional Arabic" w:cs="Traditional Arabic"/>
          <w:sz w:val="32"/>
          <w:szCs w:val="32"/>
          <w:rtl/>
          <w:lang w:val="en-US" w:eastAsia="en-GB" w:bidi="ar-EG"/>
        </w:rPr>
        <w:t xml:space="preserve"> في </w:t>
      </w:r>
      <w:r w:rsidRPr="00345E98">
        <w:rPr>
          <w:rFonts w:ascii="Traditional Arabic" w:eastAsiaTheme="minorHAnsi" w:hAnsi="Traditional Arabic" w:cs="Traditional Arabic"/>
          <w:sz w:val="32"/>
          <w:szCs w:val="32"/>
          <w:rtl/>
          <w:lang w:val="en-US" w:eastAsia="en-GB"/>
        </w:rPr>
        <w:t>القاموس المنور على النحو الآتي:</w:t>
      </w:r>
    </w:p>
    <w:p w14:paraId="76238855"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tblInd w:w="273" w:type="dxa"/>
        <w:tblLook w:val="04A0" w:firstRow="1" w:lastRow="0" w:firstColumn="1" w:lastColumn="0" w:noHBand="0" w:noVBand="1"/>
      </w:tblPr>
      <w:tblGrid>
        <w:gridCol w:w="4091"/>
        <w:gridCol w:w="4320"/>
      </w:tblGrid>
      <w:tr w:rsidR="00345E98" w:rsidRPr="00345E98" w14:paraId="5436D6B7" w14:textId="77777777" w:rsidTr="00390B63">
        <w:tc>
          <w:tcPr>
            <w:tcW w:w="4091" w:type="dxa"/>
          </w:tcPr>
          <w:p w14:paraId="12C0484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ج</w:t>
            </w:r>
          </w:p>
        </w:tc>
        <w:tc>
          <w:tcPr>
            <w:tcW w:w="4320" w:type="dxa"/>
          </w:tcPr>
          <w:p w14:paraId="75A19DFD"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جمعه/ها</w:t>
            </w:r>
          </w:p>
        </w:tc>
      </w:tr>
      <w:tr w:rsidR="00345E98" w:rsidRPr="00345E98" w14:paraId="441AE651" w14:textId="77777777" w:rsidTr="00390B63">
        <w:tc>
          <w:tcPr>
            <w:tcW w:w="4091" w:type="dxa"/>
          </w:tcPr>
          <w:p w14:paraId="56D8023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م</w:t>
            </w:r>
          </w:p>
        </w:tc>
        <w:tc>
          <w:tcPr>
            <w:tcW w:w="4320" w:type="dxa"/>
          </w:tcPr>
          <w:p w14:paraId="37DA1315"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EG"/>
              </w:rPr>
              <w:t>مؤنثه/ها</w:t>
            </w:r>
          </w:p>
        </w:tc>
      </w:tr>
    </w:tbl>
    <w:p w14:paraId="1A154550"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فالأهداف من القاموس التوفيق هي:</w:t>
      </w:r>
    </w:p>
    <w:p w14:paraId="37D44A43" w14:textId="77777777" w:rsidR="00841939" w:rsidRPr="00345E98" w:rsidRDefault="00841939" w:rsidP="00841939">
      <w:pPr>
        <w:bidi/>
        <w:spacing w:after="0" w:line="240" w:lineRule="auto"/>
        <w:jc w:val="both"/>
        <w:rPr>
          <w:rFonts w:ascii="Traditional Arabic" w:eastAsiaTheme="minorHAnsi" w:hAnsi="Traditional Arabic" w:cs="Traditional Arabic"/>
          <w:sz w:val="32"/>
          <w:szCs w:val="32"/>
          <w:rtl/>
          <w:lang w:val="en-US" w:eastAsia="en-GB"/>
        </w:rPr>
      </w:pPr>
    </w:p>
    <w:p w14:paraId="3D10DB8A" w14:textId="77777777" w:rsidR="0069054F" w:rsidRPr="00345E98" w:rsidRDefault="0069054F" w:rsidP="005D70CE">
      <w:pPr>
        <w:numPr>
          <w:ilvl w:val="0"/>
          <w:numId w:val="30"/>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قاموس خاص؛ القاموس التوفيق هو قاموس خاص لأنه القاموس المتعلق بشخص معين أي لمن يتعلم أمثلتي أو الطلاب المعهدي السلفي وبنص معين لما يحتوي هذا القاموس من الكلمات المستخدمة في الكتب المعهدية السلفية غالباً.</w:t>
      </w:r>
    </w:p>
    <w:p w14:paraId="4AC30FEE" w14:textId="77777777" w:rsidR="0069054F" w:rsidRPr="00345E98" w:rsidRDefault="0069054F" w:rsidP="005D70CE">
      <w:pPr>
        <w:numPr>
          <w:ilvl w:val="0"/>
          <w:numId w:val="30"/>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lastRenderedPageBreak/>
        <w:t>للحصول على مستوى المتقدمين؛ انطلاقا من ترتيب</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المداخل، يهدف القاموس التوفيق للحصول على مستوى المتقدمين الذين يعرفون بالفعل أساسيات علم الصرف. لأن ترتيب القاموس وفقا المنور لجذر الكلمة.</w:t>
      </w:r>
    </w:p>
    <w:p w14:paraId="3846EC49" w14:textId="77777777" w:rsidR="0069054F" w:rsidRPr="00345E98" w:rsidRDefault="0069054F" w:rsidP="005D70CE">
      <w:pPr>
        <w:numPr>
          <w:ilvl w:val="0"/>
          <w:numId w:val="30"/>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 xml:space="preserve">لفهم النص؛ بأن كانت مداخل القاموس </w:t>
      </w:r>
      <w:r w:rsidRPr="00345E98">
        <w:rPr>
          <w:rFonts w:ascii="Traditional Arabic" w:eastAsiaTheme="minorHAnsi" w:hAnsi="Traditional Arabic" w:cs="Traditional Arabic"/>
          <w:sz w:val="32"/>
          <w:szCs w:val="32"/>
          <w:rtl/>
          <w:lang w:val="en-US" w:eastAsia="en-GB"/>
        </w:rPr>
        <w:t>التوفيق</w:t>
      </w:r>
      <w:r w:rsidRPr="00345E98">
        <w:rPr>
          <w:rFonts w:ascii="Traditional Arabic" w:eastAsiaTheme="minorHAnsi" w:hAnsi="Traditional Arabic" w:cs="Traditional Arabic"/>
          <w:sz w:val="32"/>
          <w:szCs w:val="32"/>
          <w:rtl/>
          <w:lang w:val="en-US" w:eastAsia="en-GB" w:bidi="ar-EG"/>
        </w:rPr>
        <w:t xml:space="preserve"> لغة أجنبية وكانت لغة الشرح هي اللغة الإندونيسية فإن القصد من القاموس هو فهم النص.</w:t>
      </w:r>
    </w:p>
    <w:p w14:paraId="13E389A9" w14:textId="77777777" w:rsidR="0069054F" w:rsidRPr="00345E98" w:rsidRDefault="0069054F" w:rsidP="005D70CE">
      <w:pPr>
        <w:numPr>
          <w:ilvl w:val="0"/>
          <w:numId w:val="30"/>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 xml:space="preserve">للمتحدثين بلغات الشرح (متحدثي اللغة الإندونيسية)؛ كانت مقدمة ومختصرات القاموس </w:t>
      </w:r>
      <w:r w:rsidRPr="00345E98">
        <w:rPr>
          <w:rFonts w:ascii="Traditional Arabic" w:eastAsiaTheme="minorHAnsi" w:hAnsi="Traditional Arabic" w:cs="Traditional Arabic"/>
          <w:sz w:val="32"/>
          <w:szCs w:val="32"/>
          <w:rtl/>
          <w:lang w:val="en-US" w:eastAsia="en-GB"/>
        </w:rPr>
        <w:t>التوفيق</w:t>
      </w:r>
      <w:r w:rsidRPr="00345E98">
        <w:rPr>
          <w:rFonts w:ascii="Traditional Arabic" w:eastAsiaTheme="minorHAnsi" w:hAnsi="Traditional Arabic" w:cs="Traditional Arabic"/>
          <w:sz w:val="32"/>
          <w:szCs w:val="32"/>
          <w:rtl/>
          <w:lang w:val="en-US" w:eastAsia="en-GB" w:bidi="ar-EG"/>
        </w:rPr>
        <w:t xml:space="preserve"> تستخدم لغة أجنبية (في هذه الحالة الإندونيسية)، فإن القصد من القاموس هو مساعدة متحدثي اللغة الإندونيسية.</w:t>
      </w:r>
    </w:p>
    <w:p w14:paraId="2408796F" w14:textId="77777777" w:rsidR="00841939" w:rsidRPr="00345E98" w:rsidRDefault="00841939" w:rsidP="00841939">
      <w:pPr>
        <w:bidi/>
        <w:spacing w:after="0" w:line="240" w:lineRule="auto"/>
        <w:ind w:left="720"/>
        <w:jc w:val="both"/>
        <w:rPr>
          <w:rFonts w:ascii="Traditional Arabic" w:eastAsiaTheme="minorHAnsi" w:hAnsi="Traditional Arabic" w:cs="Traditional Arabic"/>
          <w:sz w:val="32"/>
          <w:szCs w:val="32"/>
          <w:lang w:val="en-ID" w:eastAsia="en-GB"/>
        </w:rPr>
      </w:pPr>
    </w:p>
    <w:p w14:paraId="1B24C368" w14:textId="77777777" w:rsidR="0069054F" w:rsidRPr="00345E98" w:rsidRDefault="0069054F" w:rsidP="005D70CE">
      <w:pPr>
        <w:numPr>
          <w:ilvl w:val="0"/>
          <w:numId w:val="17"/>
        </w:numPr>
        <w:bidi/>
        <w:spacing w:after="0" w:line="240" w:lineRule="auto"/>
        <w:ind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الفرق والمساواة بين القاموس المنور والتوفيق باعتبار الصناعة المعجمية</w:t>
      </w:r>
    </w:p>
    <w:p w14:paraId="22AF892C" w14:textId="77777777" w:rsidR="00841939" w:rsidRPr="00345E98" w:rsidRDefault="00841939" w:rsidP="00841939">
      <w:pPr>
        <w:bidi/>
        <w:spacing w:after="0" w:line="240" w:lineRule="auto"/>
        <w:ind w:left="720"/>
        <w:jc w:val="both"/>
        <w:rPr>
          <w:rFonts w:ascii="Traditional Arabic" w:eastAsiaTheme="minorHAnsi" w:hAnsi="Traditional Arabic" w:cs="Traditional Arabic"/>
          <w:sz w:val="32"/>
          <w:szCs w:val="32"/>
          <w:rtl/>
          <w:lang w:val="en-US" w:eastAsia="en-GB"/>
        </w:rPr>
      </w:pPr>
    </w:p>
    <w:p w14:paraId="6C692A4C"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جمع المعلومات والحقائق؛ مصدر مادة </w:t>
      </w:r>
      <w:r w:rsidRPr="00345E98">
        <w:rPr>
          <w:rFonts w:ascii="Traditional Arabic" w:eastAsiaTheme="minorHAnsi" w:hAnsi="Traditional Arabic" w:cs="Traditional Arabic"/>
          <w:sz w:val="32"/>
          <w:szCs w:val="32"/>
          <w:rtl/>
          <w:lang w:val="en-US" w:eastAsia="en-GB"/>
        </w:rPr>
        <w:t>القاموس المنور هو</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 xml:space="preserve">القاموس المنجد العربي الأحادي اللغة الذي كتبه لويس معلوف الياسوي وبرنارد توتل الياسوعي. بينما </w:t>
      </w:r>
      <w:r w:rsidRPr="00345E98">
        <w:rPr>
          <w:rFonts w:ascii="Traditional Arabic" w:eastAsiaTheme="minorHAnsi" w:hAnsi="Traditional Arabic" w:cs="Traditional Arabic"/>
          <w:sz w:val="32"/>
          <w:szCs w:val="32"/>
          <w:rtl/>
          <w:lang w:val="en-US" w:eastAsia="en-GB" w:bidi="ar-AE"/>
        </w:rPr>
        <w:t xml:space="preserve">مصادر مادة </w:t>
      </w:r>
      <w:r w:rsidRPr="00345E98">
        <w:rPr>
          <w:rFonts w:ascii="Traditional Arabic" w:eastAsiaTheme="minorHAnsi" w:hAnsi="Traditional Arabic" w:cs="Traditional Arabic"/>
          <w:sz w:val="32"/>
          <w:szCs w:val="32"/>
          <w:rtl/>
          <w:lang w:val="en-US" w:eastAsia="en-GB"/>
        </w:rPr>
        <w:t>القاموس التوفيق</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من القاموس المنور للكياهي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 والمنجد العربي الأحادي اللغة للويس معلوف الياسوي وبرنارد توتل الياسوعي.</w:t>
      </w:r>
    </w:p>
    <w:p w14:paraId="19888452"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اختيار </w:t>
      </w:r>
      <w:bookmarkStart w:id="6" w:name="_Hlk114861439"/>
      <w:r w:rsidRPr="00345E98">
        <w:rPr>
          <w:rFonts w:ascii="Traditional Arabic" w:eastAsiaTheme="minorHAnsi" w:hAnsi="Traditional Arabic" w:cs="Traditional Arabic"/>
          <w:sz w:val="32"/>
          <w:szCs w:val="32"/>
          <w:rtl/>
          <w:lang w:val="en-US" w:eastAsia="en-GB" w:bidi="ar-AE"/>
        </w:rPr>
        <w:t>المداخل</w:t>
      </w:r>
      <w:bookmarkEnd w:id="6"/>
      <w:r w:rsidRPr="00345E98">
        <w:rPr>
          <w:rFonts w:ascii="Traditional Arabic" w:eastAsiaTheme="minorHAnsi" w:hAnsi="Traditional Arabic" w:cs="Traditional Arabic"/>
          <w:sz w:val="32"/>
          <w:szCs w:val="32"/>
          <w:rtl/>
          <w:lang w:val="en-US" w:eastAsia="en-GB" w:bidi="ar-AE"/>
        </w:rPr>
        <w:t xml:space="preserve">؛ اختار </w:t>
      </w:r>
      <w:r w:rsidRPr="00345E98">
        <w:rPr>
          <w:rFonts w:ascii="Traditional Arabic" w:eastAsiaTheme="minorHAnsi" w:hAnsi="Traditional Arabic" w:cs="Traditional Arabic"/>
          <w:sz w:val="32"/>
          <w:szCs w:val="32"/>
          <w:rtl/>
          <w:lang w:val="en-US" w:eastAsia="en-GB"/>
        </w:rPr>
        <w:t>الكياهي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w:t>
      </w:r>
      <w:r w:rsidRPr="00345E98">
        <w:rPr>
          <w:rFonts w:ascii="Traditional Arabic" w:eastAsiaTheme="minorHAnsi" w:hAnsi="Traditional Arabic" w:cs="Traditional Arabic"/>
          <w:sz w:val="32"/>
          <w:szCs w:val="32"/>
          <w:rtl/>
          <w:lang w:val="en-US" w:eastAsia="en-GB" w:bidi="ar-AE"/>
        </w:rPr>
        <w:t xml:space="preserve"> مداخل </w:t>
      </w:r>
      <w:r w:rsidRPr="00345E98">
        <w:rPr>
          <w:rFonts w:ascii="Traditional Arabic" w:eastAsiaTheme="minorHAnsi" w:hAnsi="Traditional Arabic" w:cs="Traditional Arabic"/>
          <w:sz w:val="32"/>
          <w:szCs w:val="32"/>
          <w:rtl/>
          <w:lang w:val="en-US" w:eastAsia="en-GB"/>
        </w:rPr>
        <w:t xml:space="preserve">القاموس المنور على أنواع الكلمات في مجالات مختلفة على مستوى الاستعمال العام بينما </w:t>
      </w:r>
      <w:r w:rsidRPr="00345E98">
        <w:rPr>
          <w:rFonts w:ascii="Traditional Arabic" w:eastAsiaTheme="minorHAnsi" w:hAnsi="Traditional Arabic" w:cs="Traditional Arabic"/>
          <w:sz w:val="32"/>
          <w:szCs w:val="32"/>
          <w:rtl/>
          <w:lang w:val="en-US" w:eastAsia="en-GB" w:bidi="ar-AE"/>
        </w:rPr>
        <w:t>اختار</w:t>
      </w:r>
      <w:r w:rsidRPr="00345E98">
        <w:rPr>
          <w:rFonts w:ascii="Traditional Arabic" w:eastAsiaTheme="minorHAnsi" w:hAnsi="Traditional Arabic" w:cs="Traditional Arabic"/>
          <w:sz w:val="32"/>
          <w:szCs w:val="32"/>
          <w:rtl/>
          <w:lang w:val="en-US" w:eastAsia="en-GB"/>
        </w:rPr>
        <w:t xml:space="preserve"> الكياهي الحاج توفيق الحكيم </w:t>
      </w:r>
      <w:r w:rsidRPr="00345E98">
        <w:rPr>
          <w:rFonts w:ascii="Traditional Arabic" w:eastAsiaTheme="minorHAnsi" w:hAnsi="Traditional Arabic" w:cs="Traditional Arabic"/>
          <w:sz w:val="32"/>
          <w:szCs w:val="32"/>
          <w:rtl/>
          <w:lang w:val="en-US" w:eastAsia="en-GB" w:bidi="ar-AE"/>
        </w:rPr>
        <w:t>مداخل</w:t>
      </w:r>
      <w:r w:rsidRPr="00345E98">
        <w:rPr>
          <w:rFonts w:ascii="Traditional Arabic" w:eastAsiaTheme="minorHAnsi" w:hAnsi="Traditional Arabic" w:cs="Traditional Arabic"/>
          <w:sz w:val="32"/>
          <w:szCs w:val="32"/>
          <w:rtl/>
          <w:lang w:val="en-US" w:eastAsia="en-GB"/>
        </w:rPr>
        <w:t xml:space="preserve"> القاموس التوفيق على الكلمات المستخدمة في الكتب المعهدية السلفية غالباً على مستوى الاستعمال الخاص.</w:t>
      </w:r>
    </w:p>
    <w:p w14:paraId="7DC6680E"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ترتيب المداخل طبقا لنظام معين</w:t>
      </w:r>
    </w:p>
    <w:p w14:paraId="5C36EE23" w14:textId="77777777" w:rsidR="00841939" w:rsidRPr="00345E98" w:rsidRDefault="00841939" w:rsidP="00841939">
      <w:pPr>
        <w:bidi/>
        <w:spacing w:after="0" w:line="240" w:lineRule="auto"/>
        <w:ind w:left="720"/>
        <w:jc w:val="both"/>
        <w:rPr>
          <w:rFonts w:ascii="Traditional Arabic" w:eastAsiaTheme="minorHAnsi" w:hAnsi="Traditional Arabic" w:cs="Traditional Arabic"/>
          <w:sz w:val="32"/>
          <w:szCs w:val="32"/>
          <w:lang w:val="en-ID" w:eastAsia="en-GB"/>
        </w:rPr>
      </w:pPr>
    </w:p>
    <w:p w14:paraId="3F92EE07" w14:textId="77777777" w:rsidR="0069054F" w:rsidRPr="00345E98" w:rsidRDefault="0069054F" w:rsidP="005D70CE">
      <w:pPr>
        <w:numPr>
          <w:ilvl w:val="0"/>
          <w:numId w:val="31"/>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الترتيب الخارجي للمداخل؛ </w:t>
      </w:r>
      <w:r w:rsidRPr="00345E98">
        <w:rPr>
          <w:rFonts w:ascii="Traditional Arabic" w:eastAsiaTheme="minorHAnsi" w:hAnsi="Traditional Arabic" w:cs="Traditional Arabic"/>
          <w:sz w:val="32"/>
          <w:szCs w:val="32"/>
          <w:rtl/>
          <w:lang w:val="en-US" w:eastAsia="en-GB"/>
        </w:rPr>
        <w:t xml:space="preserve">رتب القاموس المنور والقاموس التوفيق مرتبا حسب الألفاظ بنظام الفبائي العام. وتختلف </w:t>
      </w:r>
      <w:bookmarkStart w:id="7" w:name="_Hlk114864986"/>
      <w:r w:rsidRPr="00345E98">
        <w:rPr>
          <w:rFonts w:ascii="Traditional Arabic" w:eastAsiaTheme="minorHAnsi" w:hAnsi="Traditional Arabic" w:cs="Traditional Arabic"/>
          <w:sz w:val="32"/>
          <w:szCs w:val="32"/>
          <w:rtl/>
          <w:lang w:val="en-US" w:eastAsia="en-GB"/>
        </w:rPr>
        <w:t xml:space="preserve">طريقة البحث عن الكلمة بينهما مثل </w:t>
      </w:r>
      <w:bookmarkEnd w:id="7"/>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rtl/>
          <w:lang w:val="en-US" w:eastAsia="en-GB" w:bidi="ar-AE"/>
        </w:rPr>
        <w:t>تَأَبَّطَ</w:t>
      </w:r>
      <w:r w:rsidRPr="00345E98">
        <w:rPr>
          <w:rFonts w:ascii="Traditional Arabic" w:eastAsiaTheme="minorHAnsi" w:hAnsi="Traditional Arabic" w:cs="Traditional Arabic"/>
          <w:sz w:val="32"/>
          <w:szCs w:val="32"/>
          <w:rtl/>
          <w:lang w:val="en-US" w:eastAsia="en-GB"/>
        </w:rPr>
        <w:t>" في القاموس المنوّر بعد تجريدها وتحديد بنائها تحت حرف أ، ب، ط. وفي القاموس التوفيق تكفي تحت حرف أ، ب فتجد كلمة "</w:t>
      </w:r>
      <w:r w:rsidRPr="00345E98">
        <w:rPr>
          <w:rFonts w:ascii="Traditional Arabic" w:eastAsiaTheme="minorHAnsi" w:hAnsi="Traditional Arabic" w:cs="Traditional Arabic"/>
          <w:sz w:val="32"/>
          <w:szCs w:val="32"/>
          <w:rtl/>
          <w:lang w:val="en-US" w:eastAsia="en-GB" w:bidi="ar-AE"/>
        </w:rPr>
        <w:t>تَأَبَّطَ</w:t>
      </w:r>
      <w:r w:rsidRPr="00345E98">
        <w:rPr>
          <w:rFonts w:ascii="Traditional Arabic" w:eastAsiaTheme="minorHAnsi" w:hAnsi="Traditional Arabic" w:cs="Traditional Arabic"/>
          <w:sz w:val="32"/>
          <w:szCs w:val="32"/>
          <w:rtl/>
          <w:lang w:val="en-US" w:eastAsia="en-GB"/>
        </w:rPr>
        <w:t xml:space="preserve"> يَ</w:t>
      </w:r>
      <w:r w:rsidRPr="00345E98">
        <w:rPr>
          <w:rFonts w:ascii="Traditional Arabic" w:eastAsiaTheme="minorHAnsi" w:hAnsi="Traditional Arabic" w:cs="Traditional Arabic"/>
          <w:sz w:val="32"/>
          <w:szCs w:val="32"/>
          <w:rtl/>
          <w:lang w:val="en-US" w:eastAsia="en-GB" w:bidi="ar-AE"/>
        </w:rPr>
        <w:t>تَأَبَّطُ تَأَبُّطٌ</w:t>
      </w:r>
      <w:r w:rsidRPr="00345E98">
        <w:rPr>
          <w:rFonts w:ascii="Traditional Arabic" w:eastAsiaTheme="minorHAnsi" w:hAnsi="Traditional Arabic" w:cs="Traditional Arabic"/>
          <w:sz w:val="32"/>
          <w:szCs w:val="32"/>
          <w:rtl/>
          <w:lang w:val="en-US" w:eastAsia="en-GB"/>
        </w:rPr>
        <w:t>".</w:t>
      </w:r>
    </w:p>
    <w:p w14:paraId="02C24FA6" w14:textId="77777777" w:rsidR="0069054F" w:rsidRPr="00345E98" w:rsidRDefault="0069054F" w:rsidP="005D70CE">
      <w:pPr>
        <w:numPr>
          <w:ilvl w:val="0"/>
          <w:numId w:val="31"/>
        </w:numPr>
        <w:bidi/>
        <w:spacing w:after="0" w:line="240" w:lineRule="auto"/>
        <w:ind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الترتيب الداخلي للمداخل؛ </w:t>
      </w:r>
      <w:r w:rsidRPr="00345E98">
        <w:rPr>
          <w:rFonts w:ascii="Traditional Arabic" w:eastAsiaTheme="minorHAnsi" w:hAnsi="Traditional Arabic" w:cs="Traditional Arabic"/>
          <w:sz w:val="32"/>
          <w:szCs w:val="32"/>
          <w:rtl/>
          <w:lang w:val="en-US" w:eastAsia="en-GB"/>
        </w:rPr>
        <w:t xml:space="preserve">رتب القاموس المنور والقاموس التوفيق </w:t>
      </w:r>
      <w:r w:rsidRPr="00345E98">
        <w:rPr>
          <w:rFonts w:ascii="Traditional Arabic" w:eastAsiaTheme="minorHAnsi" w:hAnsi="Traditional Arabic" w:cs="Traditional Arabic"/>
          <w:sz w:val="32"/>
          <w:szCs w:val="32"/>
          <w:rtl/>
          <w:lang w:val="en-US" w:eastAsia="en-GB" w:bidi="ar-AE"/>
        </w:rPr>
        <w:t>ب</w:t>
      </w:r>
      <w:r w:rsidRPr="00345E98">
        <w:rPr>
          <w:rFonts w:ascii="Traditional Arabic" w:eastAsiaTheme="minorHAnsi" w:hAnsi="Traditional Arabic" w:cs="Traditional Arabic"/>
          <w:sz w:val="32"/>
          <w:szCs w:val="32"/>
          <w:rtl/>
          <w:lang w:val="en-US" w:eastAsia="en-GB"/>
        </w:rPr>
        <w:t>الفعل المجرد كبداية المادة فالفعل المزيد بحرف فالفعل المزيد بحرفين فالفعل المزيد بثلاثة حروف فمصادر الأفعال والأسماء.</w:t>
      </w:r>
    </w:p>
    <w:p w14:paraId="297D13D8" w14:textId="77777777" w:rsidR="00841939" w:rsidRDefault="00841939" w:rsidP="00841939">
      <w:pPr>
        <w:bidi/>
        <w:spacing w:after="0" w:line="240" w:lineRule="auto"/>
        <w:ind w:left="720"/>
        <w:jc w:val="both"/>
        <w:rPr>
          <w:rFonts w:ascii="Traditional Arabic" w:eastAsiaTheme="minorHAnsi" w:hAnsi="Traditional Arabic" w:cs="Traditional Arabic"/>
          <w:sz w:val="32"/>
          <w:szCs w:val="32"/>
          <w:lang w:val="en-ID" w:eastAsia="en-GB"/>
        </w:rPr>
      </w:pPr>
    </w:p>
    <w:p w14:paraId="457120E6" w14:textId="77777777" w:rsidR="004C5542" w:rsidRDefault="004C5542" w:rsidP="004C5542">
      <w:pPr>
        <w:bidi/>
        <w:spacing w:after="0" w:line="240" w:lineRule="auto"/>
        <w:ind w:left="720"/>
        <w:jc w:val="both"/>
        <w:rPr>
          <w:rFonts w:ascii="Traditional Arabic" w:eastAsiaTheme="minorHAnsi" w:hAnsi="Traditional Arabic" w:cs="Traditional Arabic"/>
          <w:sz w:val="32"/>
          <w:szCs w:val="32"/>
          <w:lang w:val="en-ID" w:eastAsia="en-GB"/>
        </w:rPr>
      </w:pPr>
    </w:p>
    <w:p w14:paraId="6DE3C8EB" w14:textId="77777777" w:rsidR="004C5542" w:rsidRDefault="004C5542" w:rsidP="004C5542">
      <w:pPr>
        <w:bidi/>
        <w:spacing w:after="0" w:line="240" w:lineRule="auto"/>
        <w:ind w:left="720"/>
        <w:jc w:val="both"/>
        <w:rPr>
          <w:rFonts w:ascii="Traditional Arabic" w:eastAsiaTheme="minorHAnsi" w:hAnsi="Traditional Arabic" w:cs="Traditional Arabic"/>
          <w:sz w:val="32"/>
          <w:szCs w:val="32"/>
          <w:lang w:val="en-ID" w:eastAsia="en-GB"/>
        </w:rPr>
      </w:pPr>
    </w:p>
    <w:p w14:paraId="4C82110C" w14:textId="77777777" w:rsidR="004C5542" w:rsidRPr="00345E98" w:rsidRDefault="004C5542" w:rsidP="004C5542">
      <w:pPr>
        <w:bidi/>
        <w:spacing w:after="0" w:line="240" w:lineRule="auto"/>
        <w:ind w:left="720"/>
        <w:jc w:val="both"/>
        <w:rPr>
          <w:rFonts w:ascii="Traditional Arabic" w:eastAsiaTheme="minorHAnsi" w:hAnsi="Traditional Arabic" w:cs="Traditional Arabic"/>
          <w:sz w:val="32"/>
          <w:szCs w:val="32"/>
          <w:lang w:val="en-ID" w:eastAsia="en-GB"/>
        </w:rPr>
      </w:pPr>
    </w:p>
    <w:p w14:paraId="73764342"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lastRenderedPageBreak/>
        <w:t>كتابة المواد</w:t>
      </w:r>
    </w:p>
    <w:p w14:paraId="438D5F5C" w14:textId="77777777" w:rsidR="00841939" w:rsidRPr="00345E98" w:rsidRDefault="00841939" w:rsidP="00841939">
      <w:pPr>
        <w:bidi/>
        <w:spacing w:after="0" w:line="240" w:lineRule="auto"/>
        <w:ind w:left="720"/>
        <w:jc w:val="both"/>
        <w:rPr>
          <w:rFonts w:ascii="Traditional Arabic" w:eastAsiaTheme="minorHAnsi" w:hAnsi="Traditional Arabic" w:cs="Traditional Arabic"/>
          <w:sz w:val="32"/>
          <w:szCs w:val="32"/>
          <w:lang w:val="en-ID" w:eastAsia="en-GB"/>
        </w:rPr>
      </w:pPr>
    </w:p>
    <w:p w14:paraId="1AFF1E69"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الدلالية؛</w:t>
      </w:r>
      <w:r w:rsidRPr="00345E98">
        <w:rPr>
          <w:rFonts w:ascii="Traditional Arabic" w:eastAsiaTheme="minorHAnsi" w:hAnsi="Traditional Arabic" w:cs="Traditional Arabic"/>
          <w:sz w:val="32"/>
          <w:szCs w:val="32"/>
          <w:rtl/>
          <w:lang w:val="en-US" w:eastAsia="en-GB"/>
        </w:rPr>
        <w:t xml:space="preserve"> قد برزت المعلومات</w:t>
      </w:r>
      <w:r w:rsidRPr="00345E98">
        <w:rPr>
          <w:rFonts w:ascii="Traditional Arabic" w:eastAsiaTheme="minorHAnsi" w:hAnsi="Traditional Arabic" w:cs="Traditional Arabic"/>
          <w:sz w:val="32"/>
          <w:szCs w:val="32"/>
          <w:rtl/>
          <w:lang w:val="en-US" w:eastAsia="en-GB" w:bidi="ar-AE"/>
        </w:rPr>
        <w:t xml:space="preserve"> الدلالية</w:t>
      </w:r>
      <w:r w:rsidRPr="00345E98">
        <w:rPr>
          <w:rFonts w:ascii="Traditional Arabic" w:eastAsiaTheme="minorHAnsi" w:hAnsi="Traditional Arabic" w:cs="Traditional Arabic"/>
          <w:sz w:val="32"/>
          <w:szCs w:val="32"/>
          <w:rtl/>
          <w:lang w:val="en-US" w:eastAsia="en-GB"/>
        </w:rPr>
        <w:t xml:space="preserve"> في القاموس المنور والقاموس التوفيق من خلال إيرادهما في مداخلهما على مرادفات ترجمية ومرادفات تفسيرية. ولكن القاموس المنور</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هو القاموس الثنائية اللغة (</w:t>
      </w:r>
      <w:r w:rsidRPr="00345E98">
        <w:rPr>
          <w:rFonts w:ascii="Traditional Arabic" w:eastAsiaTheme="minorHAnsi" w:hAnsi="Traditional Arabic" w:cs="Traditional Arabic"/>
          <w:sz w:val="32"/>
          <w:szCs w:val="32"/>
          <w:rtl/>
          <w:lang w:val="en-US" w:eastAsia="en-GB" w:bidi="ar-EG"/>
        </w:rPr>
        <w:t>العربية-</w:t>
      </w:r>
      <w:r w:rsidRPr="00345E98">
        <w:rPr>
          <w:rFonts w:ascii="Traditional Arabic" w:eastAsiaTheme="minorHAnsi" w:hAnsi="Traditional Arabic" w:cs="Traditional Arabic"/>
          <w:sz w:val="32"/>
          <w:szCs w:val="32"/>
          <w:rtl/>
          <w:lang w:val="en-US" w:eastAsia="en-GB"/>
        </w:rPr>
        <w:t>الإندونسية) بينما القاموس التوفيق هو القاموس المتعددة اللغات أو الثلاثية اللغة (</w:t>
      </w:r>
      <w:r w:rsidRPr="00345E98">
        <w:rPr>
          <w:rFonts w:ascii="Traditional Arabic" w:eastAsiaTheme="minorHAnsi" w:hAnsi="Traditional Arabic" w:cs="Traditional Arabic"/>
          <w:sz w:val="32"/>
          <w:szCs w:val="32"/>
          <w:rtl/>
          <w:lang w:val="en-US" w:eastAsia="en-GB" w:bidi="ar-EG"/>
        </w:rPr>
        <w:t>العربية-</w:t>
      </w:r>
      <w:r w:rsidRPr="00345E98">
        <w:rPr>
          <w:rFonts w:ascii="Traditional Arabic" w:eastAsiaTheme="minorHAnsi" w:hAnsi="Traditional Arabic" w:cs="Traditional Arabic"/>
          <w:sz w:val="32"/>
          <w:szCs w:val="32"/>
          <w:rtl/>
          <w:lang w:val="en-US" w:eastAsia="en-GB"/>
        </w:rPr>
        <w:t>الجاوية</w:t>
      </w:r>
      <w:r w:rsidRPr="00345E98">
        <w:rPr>
          <w:rFonts w:ascii="Traditional Arabic" w:eastAsiaTheme="minorHAnsi" w:hAnsi="Traditional Arabic" w:cs="Traditional Arabic"/>
          <w:sz w:val="32"/>
          <w:szCs w:val="32"/>
          <w:rtl/>
          <w:lang w:val="en-US" w:eastAsia="en-GB" w:bidi="ar-EG"/>
        </w:rPr>
        <w:t>-</w:t>
      </w:r>
      <w:r w:rsidRPr="00345E98">
        <w:rPr>
          <w:rFonts w:ascii="Traditional Arabic" w:eastAsiaTheme="minorHAnsi" w:hAnsi="Traditional Arabic" w:cs="Traditional Arabic"/>
          <w:sz w:val="32"/>
          <w:szCs w:val="32"/>
          <w:rtl/>
          <w:lang w:val="en-US" w:eastAsia="en-GB"/>
        </w:rPr>
        <w:t>الإندونسية).</w:t>
      </w:r>
    </w:p>
    <w:p w14:paraId="483E6E0C"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النطقية؛</w:t>
      </w:r>
      <w:r w:rsidRPr="00345E98">
        <w:rPr>
          <w:rFonts w:ascii="Traditional Arabic" w:eastAsiaTheme="minorHAnsi" w:hAnsi="Traditional Arabic" w:cs="Traditional Arabic"/>
          <w:sz w:val="32"/>
          <w:szCs w:val="32"/>
          <w:rtl/>
          <w:lang w:val="en-US" w:eastAsia="en-GB"/>
        </w:rPr>
        <w:t xml:space="preserve"> ضبط القاموس المنور والقاموس التوفيق</w:t>
      </w:r>
      <w:r w:rsidRPr="00345E98">
        <w:rPr>
          <w:rFonts w:ascii="Traditional Arabic" w:eastAsiaTheme="minorHAnsi" w:hAnsi="Traditional Arabic" w:cs="Traditional Arabic"/>
          <w:sz w:val="32"/>
          <w:szCs w:val="32"/>
          <w:rtl/>
          <w:lang w:val="en-US" w:eastAsia="en-GB" w:bidi="ar-AE"/>
        </w:rPr>
        <w:t xml:space="preserve"> ب</w:t>
      </w:r>
      <w:r w:rsidRPr="00345E98">
        <w:rPr>
          <w:rFonts w:ascii="Traditional Arabic" w:eastAsiaTheme="minorHAnsi" w:hAnsi="Traditional Arabic" w:cs="Traditional Arabic"/>
          <w:sz w:val="32"/>
          <w:szCs w:val="32"/>
          <w:rtl/>
          <w:lang w:val="en-US" w:eastAsia="en-GB"/>
        </w:rPr>
        <w:t>الشكل التام في مداخله</w:t>
      </w:r>
      <w:r w:rsidRPr="00345E98">
        <w:rPr>
          <w:rFonts w:ascii="Traditional Arabic" w:eastAsiaTheme="minorHAnsi" w:hAnsi="Traditional Arabic" w:cs="Traditional Arabic"/>
          <w:sz w:val="32"/>
          <w:szCs w:val="32"/>
          <w:rtl/>
          <w:lang w:val="en-US" w:eastAsia="en-GB" w:bidi="ar-EG"/>
        </w:rPr>
        <w:t>ما</w:t>
      </w:r>
      <w:r w:rsidRPr="00345E98">
        <w:rPr>
          <w:rFonts w:ascii="Traditional Arabic" w:eastAsiaTheme="minorHAnsi" w:hAnsi="Traditional Arabic" w:cs="Traditional Arabic"/>
          <w:sz w:val="32"/>
          <w:szCs w:val="32"/>
          <w:rtl/>
          <w:lang w:val="en-US" w:eastAsia="en-GB"/>
        </w:rPr>
        <w:t xml:space="preserve">. </w:t>
      </w:r>
    </w:p>
    <w:p w14:paraId="1E109C47"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الهجائية</w:t>
      </w:r>
    </w:p>
    <w:p w14:paraId="700FAE2D" w14:textId="77777777" w:rsidR="00152A13" w:rsidRPr="00345E98" w:rsidRDefault="00152A13" w:rsidP="00152A13">
      <w:pPr>
        <w:bidi/>
        <w:spacing w:after="0" w:line="240" w:lineRule="auto"/>
        <w:ind w:left="720"/>
        <w:jc w:val="both"/>
        <w:rPr>
          <w:rFonts w:ascii="Traditional Arabic" w:eastAsiaTheme="minorHAnsi" w:hAnsi="Traditional Arabic" w:cs="Traditional Arabic"/>
          <w:sz w:val="32"/>
          <w:szCs w:val="32"/>
          <w:rtl/>
          <w:lang w:val="en-US" w:eastAsia="en-GB"/>
        </w:rPr>
      </w:pPr>
    </w:p>
    <w:p w14:paraId="7E480211" w14:textId="77777777" w:rsidR="0069054F" w:rsidRPr="00345E98" w:rsidRDefault="0069054F" w:rsidP="005D70CE">
      <w:pPr>
        <w:numPr>
          <w:ilvl w:val="0"/>
          <w:numId w:val="35"/>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فقد اتبع القاموس المنور والقاموس التوفيق بمجرد ضبط بالشكل لبيان نطق الكلمات التي يزاد فيها حرف والحرف الزائد غير مضبوطة بالشكل والكلمات التي ينقص فيها حرف والكلمات التي تشتمل على همزة متوسطة أو متطرفة.</w:t>
      </w:r>
    </w:p>
    <w:p w14:paraId="2B8441CF" w14:textId="77777777" w:rsidR="0069054F" w:rsidRPr="00345E98" w:rsidRDefault="0069054F" w:rsidP="005D70CE">
      <w:pPr>
        <w:numPr>
          <w:ilvl w:val="0"/>
          <w:numId w:val="35"/>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دلت في القاموس المنور والقاموس التوفيق الكلمات المنتهية بألف مقصورة مما يقتضي رد الألف إلى الياء أو ممدودة مما يقتضي رد الألف إلى الواو.</w:t>
      </w:r>
    </w:p>
    <w:p w14:paraId="0BDD70F4"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التأصيل الاشتقاقي؛ قد بيّن في القاموس المنور والقاموس التوفيق جذر الكلمة قبل الاشتقاق بتجميع المشتقات تحت المادة الواحدة فيهما.</w:t>
      </w:r>
      <w:r w:rsidRPr="00345E98">
        <w:rPr>
          <w:rFonts w:ascii="Traditional Arabic" w:eastAsiaTheme="minorHAnsi" w:hAnsi="Traditional Arabic" w:cs="Traditional Arabic"/>
          <w:sz w:val="32"/>
          <w:szCs w:val="32"/>
          <w:rtl/>
          <w:lang w:val="en-US" w:eastAsia="en-GB" w:bidi="ar-AE"/>
        </w:rPr>
        <w:t xml:space="preserve"> و</w:t>
      </w:r>
      <w:r w:rsidRPr="00345E98">
        <w:rPr>
          <w:rFonts w:ascii="Traditional Arabic" w:eastAsiaTheme="minorHAnsi" w:hAnsi="Traditional Arabic" w:cs="Traditional Arabic"/>
          <w:sz w:val="32"/>
          <w:szCs w:val="32"/>
          <w:rtl/>
          <w:lang w:val="en-US" w:eastAsia="en-GB"/>
        </w:rPr>
        <w:t>وجد بيان أصول الكلمات من علم التأصيل في القاموس المنور ب</w:t>
      </w:r>
      <w:r w:rsidRPr="00345E98">
        <w:rPr>
          <w:rFonts w:ascii="Traditional Arabic" w:eastAsiaTheme="minorHAnsi" w:hAnsi="Traditional Arabic" w:cs="Traditional Arabic"/>
          <w:sz w:val="32"/>
          <w:szCs w:val="32"/>
          <w:rtl/>
          <w:lang w:val="en-US" w:eastAsia="en-GB" w:bidi="ar-AE"/>
        </w:rPr>
        <w:t>استخدام ال</w:t>
      </w:r>
      <w:r w:rsidRPr="00345E98">
        <w:rPr>
          <w:rFonts w:ascii="Traditional Arabic" w:eastAsiaTheme="minorHAnsi" w:hAnsi="Traditional Arabic" w:cs="Traditional Arabic"/>
          <w:sz w:val="32"/>
          <w:szCs w:val="32"/>
          <w:rtl/>
          <w:lang w:val="en-US" w:eastAsia="en-GB" w:bidi="ar-EG"/>
        </w:rPr>
        <w:t>رمز "دخ"</w:t>
      </w:r>
      <w:r w:rsidRPr="00345E98">
        <w:rPr>
          <w:rFonts w:ascii="Traditional Arabic" w:eastAsiaTheme="minorHAnsi" w:hAnsi="Traditional Arabic" w:cs="Traditional Arabic"/>
          <w:sz w:val="32"/>
          <w:szCs w:val="32"/>
          <w:rtl/>
          <w:lang w:val="en-US" w:eastAsia="en-GB" w:bidi="ar-AE"/>
        </w:rPr>
        <w:t xml:space="preserve"> للإشارة إلى أن الكلمة هي </w:t>
      </w:r>
      <w:r w:rsidRPr="00345E98">
        <w:rPr>
          <w:rFonts w:ascii="Traditional Arabic" w:eastAsiaTheme="minorHAnsi" w:hAnsi="Traditional Arabic" w:cs="Traditional Arabic"/>
          <w:sz w:val="32"/>
          <w:szCs w:val="32"/>
          <w:rtl/>
          <w:lang w:val="en-US" w:eastAsia="en-GB" w:bidi="ar-EG"/>
        </w:rPr>
        <w:t>اللفظ الأجنبي الذي دخل العربية دون أن يخضع للصياغة</w:t>
      </w:r>
      <w:r w:rsidRPr="00345E98">
        <w:rPr>
          <w:rFonts w:ascii="Traditional Arabic" w:eastAsiaTheme="minorHAnsi" w:hAnsi="Traditional Arabic" w:cs="Traditional Arabic"/>
          <w:sz w:val="32"/>
          <w:szCs w:val="32"/>
          <w:rtl/>
          <w:lang w:val="en-US" w:eastAsia="en-GB"/>
        </w:rPr>
        <w:t xml:space="preserve"> بينما لا يوجد بيانها في القاموس التوفيق.</w:t>
      </w:r>
    </w:p>
    <w:p w14:paraId="4942F072"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النحوية والصرفية</w:t>
      </w:r>
      <w:r w:rsidRPr="00345E98">
        <w:rPr>
          <w:rFonts w:ascii="Traditional Arabic" w:eastAsiaTheme="minorHAnsi" w:hAnsi="Traditional Arabic" w:cs="Traditional Arabic"/>
          <w:sz w:val="32"/>
          <w:szCs w:val="32"/>
          <w:rtl/>
          <w:lang w:val="en-US" w:eastAsia="en-GB"/>
        </w:rPr>
        <w:t xml:space="preserve">؛ أنهما يوردان أنواع المعلومات </w:t>
      </w:r>
      <w:r w:rsidRPr="00345E98">
        <w:rPr>
          <w:rFonts w:ascii="Traditional Arabic" w:eastAsiaTheme="minorHAnsi" w:hAnsi="Traditional Arabic" w:cs="Traditional Arabic"/>
          <w:sz w:val="32"/>
          <w:szCs w:val="32"/>
          <w:rtl/>
          <w:lang w:val="en-US" w:eastAsia="en-GB" w:bidi="ar-AE"/>
        </w:rPr>
        <w:t>النحوية والصرفية</w:t>
      </w:r>
      <w:r w:rsidRPr="00345E98">
        <w:rPr>
          <w:rFonts w:ascii="Traditional Arabic" w:eastAsiaTheme="minorHAnsi" w:hAnsi="Traditional Arabic" w:cs="Traditional Arabic"/>
          <w:sz w:val="32"/>
          <w:szCs w:val="32"/>
          <w:rtl/>
          <w:lang w:val="en-US" w:eastAsia="en-GB"/>
        </w:rPr>
        <w:t xml:space="preserve"> كمعلومات الأسماء والأفعال والمؤنث والمذكر والمفرد والمثنى والجمع بأن يقرأ المصدر بالفتحة المنونة في القاموس المنور بينما يقرأ بالضمة المنونة في القاموس التوفيق. وتكتب المعلومات</w:t>
      </w:r>
      <w:r w:rsidRPr="00345E98">
        <w:rPr>
          <w:rFonts w:ascii="Traditional Arabic" w:eastAsiaTheme="minorHAnsi" w:hAnsi="Traditional Arabic" w:cs="Traditional Arabic"/>
          <w:sz w:val="32"/>
          <w:szCs w:val="32"/>
          <w:rtl/>
          <w:lang w:val="en-US" w:eastAsia="en-GB" w:bidi="ar-AE"/>
        </w:rPr>
        <w:t xml:space="preserve"> الصرفية</w:t>
      </w:r>
      <w:r w:rsidRPr="00345E98">
        <w:rPr>
          <w:rFonts w:ascii="Traditional Arabic" w:eastAsiaTheme="minorHAnsi" w:hAnsi="Traditional Arabic" w:cs="Traditional Arabic"/>
          <w:sz w:val="32"/>
          <w:szCs w:val="32"/>
          <w:rtl/>
          <w:lang w:val="en-US" w:eastAsia="en-GB"/>
        </w:rPr>
        <w:t xml:space="preserve"> في الجزء الأول من القاموس التوفيق بينما لا تكتب في القاموس المنور.</w:t>
      </w:r>
    </w:p>
    <w:p w14:paraId="280F1AE9"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الإستعمال؛ ذكرت</w:t>
      </w:r>
      <w:r w:rsidRPr="00345E98">
        <w:rPr>
          <w:rFonts w:ascii="Traditional Arabic" w:eastAsiaTheme="minorHAnsi" w:hAnsi="Traditional Arabic" w:cs="Traditional Arabic"/>
          <w:sz w:val="32"/>
          <w:szCs w:val="32"/>
          <w:rtl/>
          <w:lang w:val="en-US" w:eastAsia="en-GB" w:bidi="ar-AE"/>
        </w:rPr>
        <w:t xml:space="preserve"> الكلمة "عامية"</w:t>
      </w:r>
      <w:r w:rsidRPr="00345E98">
        <w:rPr>
          <w:rFonts w:ascii="Traditional Arabic" w:eastAsiaTheme="minorHAnsi" w:hAnsi="Traditional Arabic" w:cs="Traditional Arabic"/>
          <w:sz w:val="32"/>
          <w:szCs w:val="32"/>
          <w:rtl/>
          <w:lang w:val="en-US" w:eastAsia="en-GB"/>
        </w:rPr>
        <w:t xml:space="preserve"> في القاموس المنور</w:t>
      </w:r>
      <w:r w:rsidRPr="00345E98">
        <w:rPr>
          <w:rFonts w:ascii="Traditional Arabic" w:eastAsiaTheme="minorHAnsi" w:hAnsi="Traditional Arabic" w:cs="Traditional Arabic"/>
          <w:sz w:val="32"/>
          <w:szCs w:val="32"/>
          <w:rtl/>
          <w:lang w:val="en-US" w:eastAsia="en-GB" w:bidi="ar-AE"/>
        </w:rPr>
        <w:t xml:space="preserve"> بين ال</w:t>
      </w:r>
      <w:r w:rsidRPr="00345E98">
        <w:rPr>
          <w:rFonts w:ascii="Traditional Arabic" w:eastAsiaTheme="minorHAnsi" w:hAnsi="Traditional Arabic" w:cs="Traditional Arabic"/>
          <w:sz w:val="32"/>
          <w:szCs w:val="32"/>
          <w:rtl/>
          <w:lang w:val="en-US" w:eastAsia="en-GB" w:bidi="ar-EG"/>
        </w:rPr>
        <w:t xml:space="preserve">قوسين بكونها </w:t>
      </w:r>
      <w:r w:rsidRPr="00345E98">
        <w:rPr>
          <w:rFonts w:ascii="Traditional Arabic" w:eastAsiaTheme="minorHAnsi" w:hAnsi="Traditional Arabic" w:cs="Traditional Arabic"/>
          <w:sz w:val="32"/>
          <w:szCs w:val="32"/>
          <w:rtl/>
          <w:lang w:val="en-US" w:eastAsia="en-GB"/>
        </w:rPr>
        <w:t>معلومة تتعلق بالمستويين الثقافي الإجتماعي بينما لا يذكرها القاموس التوفيق. ولا يستخدمان معلومات تتعلق بقدم اللفظ أو حداثته، وبتكرار الإستعمالات ودرجة الشيوع، وبحظر الاستخدام أو تقييده أو إباحته، وبحقل التخصص فيما يسمى باللغات المهنية، وبمعيارية اللفظ أو عدم معياريته، وبرسمية اللفظ أو عدم رسميته، وبمكان اللفظ أو منطقة استخدامه.</w:t>
      </w:r>
    </w:p>
    <w:p w14:paraId="668819C9" w14:textId="77777777" w:rsidR="0069054F" w:rsidRPr="00345E98" w:rsidRDefault="0069054F" w:rsidP="005D70CE">
      <w:pPr>
        <w:numPr>
          <w:ilvl w:val="0"/>
          <w:numId w:val="32"/>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 xml:space="preserve">الموسوعية؛ وجدت في </w:t>
      </w:r>
      <w:r w:rsidRPr="00345E98">
        <w:rPr>
          <w:rFonts w:ascii="Traditional Arabic" w:eastAsiaTheme="minorHAnsi" w:hAnsi="Traditional Arabic" w:cs="Traditional Arabic"/>
          <w:sz w:val="32"/>
          <w:szCs w:val="32"/>
          <w:rtl/>
          <w:lang w:val="en-US" w:eastAsia="en-GB"/>
        </w:rPr>
        <w:t>القاموس المنور والقاموس التوفيق المعلومات</w:t>
      </w:r>
      <w:r w:rsidRPr="00345E98">
        <w:rPr>
          <w:rFonts w:ascii="Traditional Arabic" w:eastAsiaTheme="minorHAnsi" w:hAnsi="Traditional Arabic" w:cs="Traditional Arabic"/>
          <w:sz w:val="32"/>
          <w:szCs w:val="32"/>
          <w:rtl/>
          <w:lang w:val="en-US" w:eastAsia="en-GB" w:bidi="ar-AE"/>
        </w:rPr>
        <w:t xml:space="preserve"> الموسوعية، </w:t>
      </w:r>
      <w:r w:rsidRPr="00345E98">
        <w:rPr>
          <w:rFonts w:ascii="Traditional Arabic" w:eastAsiaTheme="minorHAnsi" w:hAnsi="Traditional Arabic" w:cs="Traditional Arabic"/>
          <w:sz w:val="32"/>
          <w:szCs w:val="32"/>
          <w:rtl/>
          <w:lang w:val="en-US" w:eastAsia="en-GB"/>
        </w:rPr>
        <w:t>رغم</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 xml:space="preserve">القاموس المنور أكثر </w:t>
      </w:r>
      <w:r w:rsidRPr="00345E98">
        <w:rPr>
          <w:rFonts w:ascii="Traditional Arabic" w:eastAsiaTheme="minorHAnsi" w:hAnsi="Traditional Arabic" w:cs="Traditional Arabic"/>
          <w:sz w:val="32"/>
          <w:szCs w:val="32"/>
          <w:rtl/>
          <w:lang w:val="en-US" w:eastAsia="en-GB" w:bidi="ar-AE"/>
        </w:rPr>
        <w:t>استخداما من</w:t>
      </w:r>
      <w:r w:rsidRPr="00345E98">
        <w:rPr>
          <w:rFonts w:ascii="Traditional Arabic" w:eastAsiaTheme="minorHAnsi" w:hAnsi="Traditional Arabic" w:cs="Traditional Arabic"/>
          <w:sz w:val="32"/>
          <w:szCs w:val="32"/>
          <w:rtl/>
          <w:lang w:val="en-US" w:eastAsia="en-GB"/>
        </w:rPr>
        <w:t xml:space="preserve"> القاموس</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التوفيق.</w:t>
      </w:r>
    </w:p>
    <w:p w14:paraId="7E2C741B"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bidi="ar-AE"/>
        </w:rPr>
        <w:lastRenderedPageBreak/>
        <w:t>نشر النتاج النهائي</w:t>
      </w:r>
    </w:p>
    <w:p w14:paraId="051DF0BB" w14:textId="77777777" w:rsidR="00152A13" w:rsidRPr="00345E98" w:rsidRDefault="00152A13" w:rsidP="00152A13">
      <w:pPr>
        <w:bidi/>
        <w:spacing w:after="0" w:line="240" w:lineRule="auto"/>
        <w:ind w:left="720"/>
        <w:jc w:val="both"/>
        <w:rPr>
          <w:rFonts w:ascii="Traditional Arabic" w:eastAsiaTheme="minorHAnsi" w:hAnsi="Traditional Arabic" w:cs="Traditional Arabic"/>
          <w:sz w:val="32"/>
          <w:szCs w:val="32"/>
          <w:rtl/>
          <w:lang w:val="en-US" w:eastAsia="en-GB"/>
        </w:rPr>
      </w:pPr>
    </w:p>
    <w:p w14:paraId="0A6F2E5E" w14:textId="77777777" w:rsidR="0069054F" w:rsidRPr="00345E98" w:rsidRDefault="0069054F" w:rsidP="005D70CE">
      <w:pPr>
        <w:numPr>
          <w:ilvl w:val="0"/>
          <w:numId w:val="33"/>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وضع الكياهي الحاج أحمد</w:t>
      </w:r>
      <w:r w:rsidRPr="00345E98">
        <w:rPr>
          <w:rFonts w:ascii="Traditional Arabic" w:eastAsiaTheme="minorHAnsi" w:hAnsi="Traditional Arabic" w:cs="Traditional Arabic"/>
          <w:sz w:val="32"/>
          <w:szCs w:val="32"/>
          <w:lang w:val="en-ID" w:eastAsia="en-GB"/>
        </w:rPr>
        <w:t xml:space="preserve"> </w:t>
      </w:r>
      <w:r w:rsidRPr="00345E98">
        <w:rPr>
          <w:rFonts w:ascii="Traditional Arabic" w:eastAsiaTheme="minorHAnsi" w:hAnsi="Traditional Arabic" w:cs="Traditional Arabic"/>
          <w:sz w:val="32"/>
          <w:szCs w:val="32"/>
          <w:rtl/>
          <w:lang w:val="en-US" w:eastAsia="en-GB"/>
        </w:rPr>
        <w:t>ورش منور في الجزء الأخير من قاموسه الصور المختلفة بينما يوضع الكياهي الحاج توفيق الحكيم الكلمات المستخدمة في الكتب المعهدي السلفي غالباً في الجزء الأخير من القاموس سواء كانت الرموز من أسماء العلماء في الإصطلاحي الفقهي وعصور العلماء وصيغ التمريض وصيغ الترجيح والإشارات الفقهية.</w:t>
      </w:r>
    </w:p>
    <w:p w14:paraId="665277AE" w14:textId="77777777" w:rsidR="0069054F" w:rsidRPr="00345E98" w:rsidRDefault="0069054F" w:rsidP="005D70CE">
      <w:pPr>
        <w:numPr>
          <w:ilvl w:val="0"/>
          <w:numId w:val="33"/>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استعان القاموس المنور</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 xml:space="preserve">على العلامة (-) التي تدل على </w:t>
      </w:r>
      <w:r w:rsidRPr="00345E98">
        <w:rPr>
          <w:rFonts w:ascii="Traditional Arabic" w:eastAsiaTheme="minorHAnsi" w:hAnsi="Traditional Arabic" w:cs="Traditional Arabic"/>
          <w:sz w:val="32"/>
          <w:szCs w:val="32"/>
          <w:rtl/>
          <w:lang w:val="en-US" w:eastAsia="en-GB" w:bidi="ar-EG"/>
        </w:rPr>
        <w:t>تكرار</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الكلمة (المدخل)</w:t>
      </w:r>
      <w:r w:rsidRPr="00345E98">
        <w:rPr>
          <w:rFonts w:ascii="Traditional Arabic" w:eastAsiaTheme="minorHAnsi" w:hAnsi="Traditional Arabic" w:cs="Traditional Arabic"/>
          <w:sz w:val="32"/>
          <w:szCs w:val="32"/>
          <w:rtl/>
          <w:lang w:val="en-US" w:eastAsia="en-GB"/>
        </w:rPr>
        <w:t xml:space="preserve"> والرموز العربية</w:t>
      </w:r>
      <w:r w:rsidRPr="00345E98">
        <w:rPr>
          <w:rFonts w:ascii="Traditional Arabic" w:eastAsiaTheme="minorHAnsi" w:hAnsi="Traditional Arabic" w:cs="Traditional Arabic"/>
          <w:sz w:val="32"/>
          <w:szCs w:val="32"/>
          <w:rtl/>
          <w:lang w:val="en-US" w:eastAsia="en-GB" w:bidi="ar-EG"/>
        </w:rPr>
        <w:t xml:space="preserve"> "دخ"</w:t>
      </w:r>
      <w:r w:rsidRPr="00345E98">
        <w:rPr>
          <w:rFonts w:ascii="Traditional Arabic" w:eastAsiaTheme="minorHAnsi" w:hAnsi="Traditional Arabic" w:cs="Traditional Arabic"/>
          <w:sz w:val="32"/>
          <w:szCs w:val="32"/>
          <w:rtl/>
          <w:lang w:val="en-US" w:eastAsia="en-GB"/>
        </w:rPr>
        <w:t xml:space="preserve"> (</w:t>
      </w:r>
      <w:r w:rsidRPr="00345E98">
        <w:rPr>
          <w:rFonts w:ascii="Traditional Arabic" w:eastAsiaTheme="minorHAnsi" w:hAnsi="Traditional Arabic" w:cs="Traditional Arabic"/>
          <w:sz w:val="32"/>
          <w:szCs w:val="32"/>
          <w:rtl/>
          <w:lang w:val="en-US" w:eastAsia="en-GB" w:bidi="ar-EG"/>
        </w:rPr>
        <w:t>دخيل: اللفظ الأجنبي الذي دخل العربية دون أن يخضع للصياغة)</w:t>
      </w:r>
      <w:r w:rsidRPr="00345E98">
        <w:rPr>
          <w:rFonts w:ascii="Traditional Arabic" w:eastAsiaTheme="minorHAnsi" w:hAnsi="Traditional Arabic" w:cs="Traditional Arabic"/>
          <w:sz w:val="32"/>
          <w:szCs w:val="32"/>
          <w:rtl/>
          <w:lang w:val="en-US" w:eastAsia="en-GB"/>
        </w:rPr>
        <w:t xml:space="preserve"> والرموز الإندونيسية بينما لايستعينهم القاموس التوفيق.</w:t>
      </w:r>
    </w:p>
    <w:p w14:paraId="2C3737EE" w14:textId="77777777" w:rsidR="00152A13" w:rsidRPr="00345E98" w:rsidRDefault="00152A13" w:rsidP="00152A13">
      <w:pPr>
        <w:bidi/>
        <w:spacing w:after="0" w:line="240" w:lineRule="auto"/>
        <w:ind w:left="720"/>
        <w:jc w:val="both"/>
        <w:rPr>
          <w:rFonts w:ascii="Traditional Arabic" w:eastAsiaTheme="minorHAnsi" w:hAnsi="Traditional Arabic" w:cs="Traditional Arabic"/>
          <w:sz w:val="32"/>
          <w:szCs w:val="32"/>
          <w:lang w:val="en-ID" w:eastAsia="en-GB"/>
        </w:rPr>
      </w:pPr>
    </w:p>
    <w:p w14:paraId="04C63C82"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EG"/>
        </w:rPr>
        <w:t>يختلف</w:t>
      </w:r>
      <w:r w:rsidRPr="00345E98">
        <w:rPr>
          <w:rFonts w:ascii="Traditional Arabic" w:eastAsiaTheme="minorHAnsi" w:hAnsi="Traditional Arabic" w:cs="Traditional Arabic"/>
          <w:sz w:val="32"/>
          <w:szCs w:val="32"/>
          <w:rtl/>
          <w:lang w:val="en-US" w:eastAsia="en-GB"/>
        </w:rPr>
        <w:t xml:space="preserve"> القاموس المنور والتوفيق</w:t>
      </w:r>
      <w:r w:rsidRPr="00345E98">
        <w:rPr>
          <w:rFonts w:ascii="Traditional Arabic" w:eastAsiaTheme="minorHAnsi" w:hAnsi="Traditional Arabic" w:cs="Traditional Arabic"/>
          <w:sz w:val="32"/>
          <w:szCs w:val="32"/>
          <w:rtl/>
          <w:lang w:val="en-US" w:eastAsia="en-GB" w:bidi="ar-EG"/>
        </w:rPr>
        <w:t xml:space="preserve"> من ناحية العام والخاص. </w:t>
      </w:r>
      <w:r w:rsidRPr="00345E98">
        <w:rPr>
          <w:rFonts w:ascii="Traditional Arabic" w:eastAsiaTheme="minorHAnsi" w:hAnsi="Traditional Arabic" w:cs="Traditional Arabic"/>
          <w:sz w:val="32"/>
          <w:szCs w:val="32"/>
          <w:rtl/>
          <w:lang w:val="en-US" w:eastAsia="en-GB"/>
        </w:rPr>
        <w:t xml:space="preserve">القاموس المنور قاموس عام بينما القاموس التوفيق قاموس </w:t>
      </w:r>
      <w:r w:rsidRPr="00345E98">
        <w:rPr>
          <w:rFonts w:ascii="Traditional Arabic" w:eastAsiaTheme="minorHAnsi" w:hAnsi="Traditional Arabic" w:cs="Traditional Arabic"/>
          <w:sz w:val="32"/>
          <w:szCs w:val="32"/>
          <w:rtl/>
          <w:lang w:val="en-US" w:eastAsia="en-GB" w:bidi="ar-EG"/>
        </w:rPr>
        <w:t>خاص.</w:t>
      </w:r>
    </w:p>
    <w:p w14:paraId="440C0917" w14:textId="77777777" w:rsidR="0069054F" w:rsidRPr="00345E98" w:rsidRDefault="0069054F" w:rsidP="005D70CE">
      <w:pPr>
        <w:numPr>
          <w:ilvl w:val="0"/>
          <w:numId w:val="18"/>
        </w:numPr>
        <w:bidi/>
        <w:spacing w:after="0" w:line="240" w:lineRule="auto"/>
        <w:ind w:left="720" w:hanging="720"/>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تتفق الأهداف في تأليف القاموس المنور والتوفيق، وهي للحصول على مستوى المتقدمين، و</w:t>
      </w:r>
      <w:r w:rsidRPr="00345E98">
        <w:rPr>
          <w:rFonts w:ascii="Traditional Arabic" w:eastAsiaTheme="minorHAnsi" w:hAnsi="Traditional Arabic" w:cs="Traditional Arabic"/>
          <w:sz w:val="32"/>
          <w:szCs w:val="32"/>
          <w:rtl/>
          <w:lang w:val="en-US" w:eastAsia="en-GB" w:bidi="ar-EG"/>
        </w:rPr>
        <w:t xml:space="preserve">لفهم النص، </w:t>
      </w:r>
      <w:r w:rsidRPr="00345E98">
        <w:rPr>
          <w:rFonts w:ascii="Traditional Arabic" w:eastAsiaTheme="minorHAnsi" w:hAnsi="Traditional Arabic" w:cs="Traditional Arabic"/>
          <w:sz w:val="32"/>
          <w:szCs w:val="32"/>
          <w:rtl/>
          <w:lang w:val="en-US" w:eastAsia="en-GB"/>
        </w:rPr>
        <w:t>و</w:t>
      </w:r>
      <w:r w:rsidRPr="00345E98">
        <w:rPr>
          <w:rFonts w:ascii="Traditional Arabic" w:eastAsiaTheme="minorHAnsi" w:hAnsi="Traditional Arabic" w:cs="Traditional Arabic"/>
          <w:sz w:val="32"/>
          <w:szCs w:val="32"/>
          <w:rtl/>
          <w:lang w:val="en-US" w:eastAsia="en-GB" w:bidi="ar-EG"/>
        </w:rPr>
        <w:t>للمتحدثين بلغات الشرح (متحدثي اللغة الإندونيسية).</w:t>
      </w:r>
    </w:p>
    <w:p w14:paraId="31E6CE6C" w14:textId="77777777" w:rsidR="00152A13" w:rsidRPr="00345E98" w:rsidRDefault="00152A13" w:rsidP="00152A13">
      <w:pPr>
        <w:bidi/>
        <w:spacing w:after="0" w:line="240" w:lineRule="auto"/>
        <w:ind w:left="720"/>
        <w:jc w:val="both"/>
        <w:rPr>
          <w:rFonts w:ascii="Traditional Arabic" w:eastAsiaTheme="minorHAnsi" w:hAnsi="Traditional Arabic" w:cs="Traditional Arabic"/>
          <w:sz w:val="32"/>
          <w:szCs w:val="32"/>
          <w:lang w:val="en-ID" w:eastAsia="en-GB"/>
        </w:rPr>
      </w:pPr>
    </w:p>
    <w:p w14:paraId="1CC5843C" w14:textId="7E89E2AB" w:rsidR="0069054F" w:rsidRPr="00345E98" w:rsidRDefault="0069054F" w:rsidP="00152A13">
      <w:pPr>
        <w:bidi/>
        <w:spacing w:after="0" w:line="240" w:lineRule="auto"/>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وضح الفرق والمساواة بين القاموس المنور والقاموس التوفيق بالجدول التالي:</w:t>
      </w:r>
    </w:p>
    <w:p w14:paraId="64233872" w14:textId="77777777" w:rsidR="00152A13" w:rsidRPr="00345E98" w:rsidRDefault="00152A13" w:rsidP="00152A13">
      <w:pPr>
        <w:bidi/>
        <w:spacing w:after="0" w:line="240" w:lineRule="auto"/>
        <w:jc w:val="both"/>
        <w:rPr>
          <w:rFonts w:ascii="Traditional Arabic" w:eastAsiaTheme="minorHAnsi" w:hAnsi="Traditional Arabic" w:cs="Traditional Arabic"/>
          <w:sz w:val="32"/>
          <w:szCs w:val="32"/>
          <w:rtl/>
          <w:lang w:val="en-US" w:eastAsia="en-GB"/>
        </w:rPr>
      </w:pPr>
    </w:p>
    <w:tbl>
      <w:tblPr>
        <w:tblStyle w:val="TableGrid"/>
        <w:bidiVisual/>
        <w:tblW w:w="0" w:type="auto"/>
        <w:tblLook w:val="04A0" w:firstRow="1" w:lastRow="0" w:firstColumn="1" w:lastColumn="0" w:noHBand="0" w:noVBand="1"/>
      </w:tblPr>
      <w:tblGrid>
        <w:gridCol w:w="1770"/>
        <w:gridCol w:w="3270"/>
        <w:gridCol w:w="3960"/>
      </w:tblGrid>
      <w:tr w:rsidR="00345E98" w:rsidRPr="00345E98" w14:paraId="0F996BAF" w14:textId="77777777" w:rsidTr="00390B63">
        <w:tc>
          <w:tcPr>
            <w:tcW w:w="1454" w:type="dxa"/>
          </w:tcPr>
          <w:p w14:paraId="606EB335"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أسس الصناعة</w:t>
            </w:r>
            <w:r w:rsidRPr="00345E98">
              <w:rPr>
                <w:rFonts w:ascii="Traditional Arabic" w:eastAsiaTheme="minorHAnsi" w:hAnsi="Traditional Arabic" w:cs="Traditional Arabic"/>
                <w:sz w:val="32"/>
                <w:szCs w:val="32"/>
                <w:rtl/>
                <w:lang w:val="en-US" w:eastAsia="en-GB"/>
              </w:rPr>
              <w:t xml:space="preserve"> المعجمية</w:t>
            </w:r>
          </w:p>
        </w:tc>
        <w:tc>
          <w:tcPr>
            <w:tcW w:w="3270" w:type="dxa"/>
          </w:tcPr>
          <w:p w14:paraId="11DDE80D"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المنور</w:t>
            </w:r>
          </w:p>
        </w:tc>
        <w:tc>
          <w:tcPr>
            <w:tcW w:w="3960" w:type="dxa"/>
          </w:tcPr>
          <w:p w14:paraId="091BEE80" w14:textId="77777777" w:rsidR="0069054F" w:rsidRPr="00345E98" w:rsidRDefault="0069054F" w:rsidP="0069054F">
            <w:p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التوفيق</w:t>
            </w:r>
          </w:p>
        </w:tc>
      </w:tr>
      <w:tr w:rsidR="00345E98" w:rsidRPr="00345E98" w14:paraId="4A67F9D8" w14:textId="77777777" w:rsidTr="00390B63">
        <w:tc>
          <w:tcPr>
            <w:tcW w:w="1454" w:type="dxa"/>
          </w:tcPr>
          <w:p w14:paraId="0BC4E17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جمع المعلومات والحقائق</w:t>
            </w:r>
          </w:p>
        </w:tc>
        <w:tc>
          <w:tcPr>
            <w:tcW w:w="3270" w:type="dxa"/>
          </w:tcPr>
          <w:p w14:paraId="1B0AFB6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اعتمد على القاموس المنجد</w:t>
            </w:r>
          </w:p>
        </w:tc>
        <w:tc>
          <w:tcPr>
            <w:tcW w:w="3960" w:type="dxa"/>
          </w:tcPr>
          <w:p w14:paraId="0F5BA8D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اعتمد على القاموس المنجد والمنور</w:t>
            </w:r>
          </w:p>
        </w:tc>
      </w:tr>
      <w:tr w:rsidR="00345E98" w:rsidRPr="00345E98" w14:paraId="03101D7C" w14:textId="77777777" w:rsidTr="00390B63">
        <w:tc>
          <w:tcPr>
            <w:tcW w:w="1454" w:type="dxa"/>
          </w:tcPr>
          <w:p w14:paraId="11E8BBD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اختيار المداخل</w:t>
            </w:r>
          </w:p>
        </w:tc>
        <w:tc>
          <w:tcPr>
            <w:tcW w:w="3270" w:type="dxa"/>
          </w:tcPr>
          <w:p w14:paraId="287B284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أنواع الكلمات في مجالات مختلفة على مستوى الاستعمال العام</w:t>
            </w:r>
          </w:p>
        </w:tc>
        <w:tc>
          <w:tcPr>
            <w:tcW w:w="3960" w:type="dxa"/>
          </w:tcPr>
          <w:p w14:paraId="17C531B1"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الكلمات في الكتب المعهدية السلفية غالباً على مستوى الاستعمال الخاص</w:t>
            </w:r>
          </w:p>
        </w:tc>
      </w:tr>
      <w:tr w:rsidR="00345E98" w:rsidRPr="00345E98" w14:paraId="53554944" w14:textId="77777777" w:rsidTr="00390B63">
        <w:tc>
          <w:tcPr>
            <w:tcW w:w="1454" w:type="dxa"/>
          </w:tcPr>
          <w:p w14:paraId="1C47CAC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ترتيب المداخل</w:t>
            </w:r>
          </w:p>
        </w:tc>
        <w:tc>
          <w:tcPr>
            <w:tcW w:w="3270" w:type="dxa"/>
          </w:tcPr>
          <w:p w14:paraId="093B1EF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نظام الفبائي العام التي طريقة البحث عن الكلمة تحت ثلاثة حروف</w:t>
            </w:r>
          </w:p>
        </w:tc>
        <w:tc>
          <w:tcPr>
            <w:tcW w:w="3960" w:type="dxa"/>
          </w:tcPr>
          <w:p w14:paraId="3C20D9EE"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نظام الفبائي العام التي طريقة البحث عن الكلمة تحت حرفين</w:t>
            </w:r>
          </w:p>
        </w:tc>
      </w:tr>
      <w:tr w:rsidR="00345E98" w:rsidRPr="00345E98" w14:paraId="42E4B641" w14:textId="77777777" w:rsidTr="00390B63">
        <w:tc>
          <w:tcPr>
            <w:tcW w:w="1454" w:type="dxa"/>
          </w:tcPr>
          <w:p w14:paraId="09E88C53"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كتابة المواد</w:t>
            </w:r>
          </w:p>
          <w:p w14:paraId="395BFEBB"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الدلالية</w:t>
            </w:r>
          </w:p>
        </w:tc>
        <w:tc>
          <w:tcPr>
            <w:tcW w:w="3270" w:type="dxa"/>
          </w:tcPr>
          <w:p w14:paraId="194816B7"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7D9C2898"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كتب المواد بمرادفات ترجمية ومرادفات تفسيرية وهو القاموس الثنائية اللغة</w:t>
            </w:r>
          </w:p>
        </w:tc>
        <w:tc>
          <w:tcPr>
            <w:tcW w:w="3960" w:type="dxa"/>
          </w:tcPr>
          <w:p w14:paraId="6ACE3F4F"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p w14:paraId="055FAFB7"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كتب المواد بمرادفات ترجمية ومرادفات تفسيرية وهو القاموس الثلاثية اللغة</w:t>
            </w:r>
          </w:p>
        </w:tc>
      </w:tr>
      <w:tr w:rsidR="00345E98" w:rsidRPr="00345E98" w14:paraId="35CFFFF4" w14:textId="77777777" w:rsidTr="00390B63">
        <w:tc>
          <w:tcPr>
            <w:tcW w:w="1454" w:type="dxa"/>
          </w:tcPr>
          <w:p w14:paraId="5B30ACFC"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lastRenderedPageBreak/>
              <w:t>النطقية</w:t>
            </w:r>
          </w:p>
        </w:tc>
        <w:tc>
          <w:tcPr>
            <w:tcW w:w="3270" w:type="dxa"/>
          </w:tcPr>
          <w:p w14:paraId="7569236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ضبط بالشكل</w:t>
            </w:r>
          </w:p>
        </w:tc>
        <w:tc>
          <w:tcPr>
            <w:tcW w:w="3960" w:type="dxa"/>
          </w:tcPr>
          <w:p w14:paraId="5D80EB4E"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ضبط بالشكل</w:t>
            </w:r>
          </w:p>
        </w:tc>
      </w:tr>
      <w:tr w:rsidR="00345E98" w:rsidRPr="00345E98" w14:paraId="039A8C99" w14:textId="77777777" w:rsidTr="00390B63">
        <w:tc>
          <w:tcPr>
            <w:tcW w:w="1454" w:type="dxa"/>
          </w:tcPr>
          <w:p w14:paraId="079B0DB5"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الهجائية</w:t>
            </w:r>
          </w:p>
        </w:tc>
        <w:tc>
          <w:tcPr>
            <w:tcW w:w="3270" w:type="dxa"/>
          </w:tcPr>
          <w:p w14:paraId="626998F7"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ضبط بالشكل لبيان نطق الكلمات في بحث المعلومات الهجائية</w:t>
            </w:r>
          </w:p>
          <w:p w14:paraId="081E2F2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دلت فيه الكلمات المنتهية بألف مقصورة مما يقتضي رد الألف إلى الياء أو ممدودة مما يقتضي رد الألف إلى الواو</w:t>
            </w:r>
          </w:p>
        </w:tc>
        <w:tc>
          <w:tcPr>
            <w:tcW w:w="3960" w:type="dxa"/>
          </w:tcPr>
          <w:p w14:paraId="0902879D" w14:textId="77777777" w:rsidR="0069054F" w:rsidRPr="00345E98" w:rsidRDefault="0069054F" w:rsidP="0069054F">
            <w:pPr>
              <w:bidi/>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rPr>
              <w:t>ضبط بالشكل لبيان نطق الكلمات في بحث المعلومات الهجائية</w:t>
            </w:r>
          </w:p>
          <w:p w14:paraId="41195339"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دلت فيه الكلمات المنتهية بألف مقصورة مما يقتضي رد الألف إلى الياء أو ممدودة مما يقتضي رد الألف إلى الواو</w:t>
            </w:r>
          </w:p>
        </w:tc>
      </w:tr>
      <w:tr w:rsidR="00345E98" w:rsidRPr="00345E98" w14:paraId="73F15728" w14:textId="77777777" w:rsidTr="00390B63">
        <w:tc>
          <w:tcPr>
            <w:tcW w:w="1454" w:type="dxa"/>
          </w:tcPr>
          <w:p w14:paraId="5B1089B8"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التأصيل الاشتقاقي</w:t>
            </w:r>
          </w:p>
        </w:tc>
        <w:tc>
          <w:tcPr>
            <w:tcW w:w="3270" w:type="dxa"/>
          </w:tcPr>
          <w:p w14:paraId="2480444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استخدم الرمز "دخ" للتأصيل</w:t>
            </w:r>
          </w:p>
        </w:tc>
        <w:tc>
          <w:tcPr>
            <w:tcW w:w="3960" w:type="dxa"/>
          </w:tcPr>
          <w:p w14:paraId="67C7B82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لا يستخدم معلومات التأصيل  </w:t>
            </w:r>
          </w:p>
        </w:tc>
      </w:tr>
      <w:tr w:rsidR="00345E98" w:rsidRPr="00345E98" w14:paraId="1D6B4959" w14:textId="77777777" w:rsidTr="00390B63">
        <w:tc>
          <w:tcPr>
            <w:tcW w:w="1454" w:type="dxa"/>
          </w:tcPr>
          <w:p w14:paraId="0CA99E4F"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الصرفية والنحوية</w:t>
            </w:r>
          </w:p>
        </w:tc>
        <w:tc>
          <w:tcPr>
            <w:tcW w:w="3270" w:type="dxa"/>
          </w:tcPr>
          <w:p w14:paraId="622AEB1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قرأ المصدر بالفتحة المنونة </w:t>
            </w:r>
          </w:p>
          <w:p w14:paraId="238948D1"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3960" w:type="dxa"/>
          </w:tcPr>
          <w:p w14:paraId="64BB38A4"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قرأ المصدر بالضمة المنونة</w:t>
            </w:r>
          </w:p>
          <w:p w14:paraId="7D78C6B0"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كتبت المعلومات الصرفية في الجزء الأول منه</w:t>
            </w:r>
          </w:p>
        </w:tc>
      </w:tr>
      <w:tr w:rsidR="00345E98" w:rsidRPr="00345E98" w14:paraId="149DD9B1" w14:textId="77777777" w:rsidTr="00390B63">
        <w:tc>
          <w:tcPr>
            <w:tcW w:w="1454" w:type="dxa"/>
          </w:tcPr>
          <w:p w14:paraId="37E9951A"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الاستعمال</w:t>
            </w:r>
          </w:p>
        </w:tc>
        <w:tc>
          <w:tcPr>
            <w:tcW w:w="3270" w:type="dxa"/>
          </w:tcPr>
          <w:p w14:paraId="1709E203" w14:textId="77777777" w:rsidR="0069054F" w:rsidRPr="00345E98" w:rsidRDefault="0069054F" w:rsidP="0069054F">
            <w:pPr>
              <w:bidi/>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ذكرت</w:t>
            </w:r>
            <w:r w:rsidRPr="00345E98">
              <w:rPr>
                <w:rFonts w:ascii="Traditional Arabic" w:eastAsiaTheme="minorHAnsi" w:hAnsi="Traditional Arabic" w:cs="Traditional Arabic"/>
                <w:sz w:val="32"/>
                <w:szCs w:val="32"/>
                <w:rtl/>
                <w:lang w:val="en-US" w:eastAsia="en-GB" w:bidi="ar-AE"/>
              </w:rPr>
              <w:t xml:space="preserve"> الكلمة "عامية" بين ال</w:t>
            </w:r>
            <w:r w:rsidRPr="00345E98">
              <w:rPr>
                <w:rFonts w:ascii="Traditional Arabic" w:eastAsiaTheme="minorHAnsi" w:hAnsi="Traditional Arabic" w:cs="Traditional Arabic"/>
                <w:sz w:val="32"/>
                <w:szCs w:val="32"/>
                <w:rtl/>
                <w:lang w:val="en-US" w:eastAsia="en-GB" w:bidi="ar-EG"/>
              </w:rPr>
              <w:t xml:space="preserve">قوسين </w:t>
            </w:r>
            <w:r w:rsidRPr="00345E98">
              <w:rPr>
                <w:rFonts w:ascii="Traditional Arabic" w:eastAsiaTheme="minorHAnsi" w:hAnsi="Traditional Arabic" w:cs="Traditional Arabic"/>
                <w:sz w:val="32"/>
                <w:szCs w:val="32"/>
                <w:rtl/>
                <w:lang w:val="en-US" w:eastAsia="en-GB"/>
              </w:rPr>
              <w:t>فيه</w:t>
            </w:r>
            <w:r w:rsidRPr="00345E98">
              <w:rPr>
                <w:rFonts w:ascii="Traditional Arabic" w:eastAsiaTheme="minorHAnsi" w:hAnsi="Traditional Arabic" w:cs="Traditional Arabic"/>
                <w:sz w:val="32"/>
                <w:szCs w:val="32"/>
                <w:rtl/>
                <w:lang w:val="en-US" w:eastAsia="en-GB" w:bidi="ar-EG"/>
              </w:rPr>
              <w:t xml:space="preserve"> بكونها </w:t>
            </w:r>
            <w:r w:rsidRPr="00345E98">
              <w:rPr>
                <w:rFonts w:ascii="Traditional Arabic" w:eastAsiaTheme="minorHAnsi" w:hAnsi="Traditional Arabic" w:cs="Traditional Arabic"/>
                <w:sz w:val="32"/>
                <w:szCs w:val="32"/>
                <w:rtl/>
                <w:lang w:val="en-US" w:eastAsia="en-GB"/>
              </w:rPr>
              <w:t>معلومة تتعلق بالمستويين الثقافي الإجتماعي</w:t>
            </w:r>
          </w:p>
          <w:p w14:paraId="71303F37" w14:textId="77777777" w:rsidR="0069054F" w:rsidRPr="00345E98" w:rsidRDefault="0069054F" w:rsidP="0069054F">
            <w:pPr>
              <w:bidi/>
              <w:rPr>
                <w:rFonts w:ascii="Traditional Arabic" w:eastAsiaTheme="minorHAnsi" w:hAnsi="Traditional Arabic" w:cs="Traditional Arabic"/>
                <w:sz w:val="32"/>
                <w:szCs w:val="32"/>
                <w:rtl/>
                <w:lang w:val="en-US" w:eastAsia="en-GB"/>
              </w:rPr>
            </w:pPr>
          </w:p>
        </w:tc>
        <w:tc>
          <w:tcPr>
            <w:tcW w:w="3960" w:type="dxa"/>
          </w:tcPr>
          <w:p w14:paraId="62F60EAC"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لا تذكر معلومات الاستعمال فيه</w:t>
            </w:r>
          </w:p>
        </w:tc>
      </w:tr>
      <w:tr w:rsidR="00345E98" w:rsidRPr="00345E98" w14:paraId="5DDEA3A0" w14:textId="77777777" w:rsidTr="00390B63">
        <w:tc>
          <w:tcPr>
            <w:tcW w:w="1454" w:type="dxa"/>
          </w:tcPr>
          <w:p w14:paraId="06B522C9" w14:textId="77777777" w:rsidR="0069054F" w:rsidRPr="00345E98" w:rsidRDefault="0069054F" w:rsidP="0069054F">
            <w:pPr>
              <w:numPr>
                <w:ilvl w:val="0"/>
                <w:numId w:val="41"/>
              </w:numPr>
              <w:bidi/>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الموسوعية</w:t>
            </w:r>
          </w:p>
        </w:tc>
        <w:tc>
          <w:tcPr>
            <w:tcW w:w="3270" w:type="dxa"/>
          </w:tcPr>
          <w:p w14:paraId="6E04376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 xml:space="preserve">وجدت فيه </w:t>
            </w:r>
            <w:r w:rsidRPr="00345E98">
              <w:rPr>
                <w:rFonts w:ascii="Traditional Arabic" w:eastAsiaTheme="minorHAnsi" w:hAnsi="Traditional Arabic" w:cs="Traditional Arabic"/>
                <w:sz w:val="32"/>
                <w:szCs w:val="32"/>
                <w:rtl/>
                <w:lang w:val="en-US" w:eastAsia="en-GB"/>
              </w:rPr>
              <w:t>المعلومات</w:t>
            </w:r>
            <w:r w:rsidRPr="00345E98">
              <w:rPr>
                <w:rFonts w:ascii="Traditional Arabic" w:eastAsiaTheme="minorHAnsi" w:hAnsi="Traditional Arabic" w:cs="Traditional Arabic"/>
                <w:sz w:val="32"/>
                <w:szCs w:val="32"/>
                <w:rtl/>
                <w:lang w:val="en-US" w:eastAsia="en-GB" w:bidi="ar-AE"/>
              </w:rPr>
              <w:t xml:space="preserve"> الموسوعية</w:t>
            </w:r>
          </w:p>
        </w:tc>
        <w:tc>
          <w:tcPr>
            <w:tcW w:w="3960" w:type="dxa"/>
          </w:tcPr>
          <w:p w14:paraId="32CF82EE"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 xml:space="preserve">وجدت فيه </w:t>
            </w:r>
            <w:r w:rsidRPr="00345E98">
              <w:rPr>
                <w:rFonts w:ascii="Traditional Arabic" w:eastAsiaTheme="minorHAnsi" w:hAnsi="Traditional Arabic" w:cs="Traditional Arabic"/>
                <w:sz w:val="32"/>
                <w:szCs w:val="32"/>
                <w:rtl/>
                <w:lang w:val="en-US" w:eastAsia="en-GB"/>
              </w:rPr>
              <w:t>المعلومات</w:t>
            </w:r>
            <w:r w:rsidRPr="00345E98">
              <w:rPr>
                <w:rFonts w:ascii="Traditional Arabic" w:eastAsiaTheme="minorHAnsi" w:hAnsi="Traditional Arabic" w:cs="Traditional Arabic"/>
                <w:sz w:val="32"/>
                <w:szCs w:val="32"/>
                <w:rtl/>
                <w:lang w:val="en-US" w:eastAsia="en-GB" w:bidi="ar-AE"/>
              </w:rPr>
              <w:t xml:space="preserve"> الموسوعية</w:t>
            </w:r>
          </w:p>
        </w:tc>
      </w:tr>
      <w:tr w:rsidR="00345E98" w:rsidRPr="00345E98" w14:paraId="52332733" w14:textId="77777777" w:rsidTr="00390B63">
        <w:tc>
          <w:tcPr>
            <w:tcW w:w="1454" w:type="dxa"/>
          </w:tcPr>
          <w:p w14:paraId="41380FAF"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نشر النتاج النهائي</w:t>
            </w:r>
          </w:p>
        </w:tc>
        <w:tc>
          <w:tcPr>
            <w:tcW w:w="3270" w:type="dxa"/>
          </w:tcPr>
          <w:p w14:paraId="1EBE8F42"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وضع في الجزء الأخير منه الصور المختلفة</w:t>
            </w:r>
          </w:p>
        </w:tc>
        <w:tc>
          <w:tcPr>
            <w:tcW w:w="3960" w:type="dxa"/>
          </w:tcPr>
          <w:p w14:paraId="0F8A92EC" w14:textId="77777777" w:rsidR="0069054F" w:rsidRPr="00345E98" w:rsidRDefault="0069054F" w:rsidP="0069054F">
            <w:pPr>
              <w:bidi/>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 xml:space="preserve">وضع في الجزء الأخير منه </w:t>
            </w:r>
            <w:r w:rsidRPr="00345E98">
              <w:rPr>
                <w:rFonts w:ascii="Traditional Arabic" w:eastAsiaTheme="minorHAnsi" w:hAnsi="Traditional Arabic" w:cs="Traditional Arabic"/>
                <w:sz w:val="32"/>
                <w:szCs w:val="32"/>
                <w:rtl/>
                <w:lang w:val="en-US" w:eastAsia="en-GB"/>
              </w:rPr>
              <w:t>الكلمات المستخدمة في الكتب المعهدي السلفي غالباً</w:t>
            </w:r>
          </w:p>
        </w:tc>
      </w:tr>
      <w:tr w:rsidR="00345E98" w:rsidRPr="00345E98" w14:paraId="4D19854B" w14:textId="77777777" w:rsidTr="00390B63">
        <w:tc>
          <w:tcPr>
            <w:tcW w:w="1454" w:type="dxa"/>
          </w:tcPr>
          <w:p w14:paraId="0F73A39A" w14:textId="77777777" w:rsidR="0069054F" w:rsidRPr="00345E98" w:rsidRDefault="0069054F" w:rsidP="0069054F">
            <w:pPr>
              <w:bidi/>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الأهداف</w:t>
            </w:r>
          </w:p>
        </w:tc>
        <w:tc>
          <w:tcPr>
            <w:tcW w:w="3270" w:type="dxa"/>
          </w:tcPr>
          <w:p w14:paraId="6257F6C7" w14:textId="77777777" w:rsidR="0069054F" w:rsidRPr="00345E98" w:rsidRDefault="0069054F" w:rsidP="0069054F">
            <w:pPr>
              <w:numPr>
                <w:ilvl w:val="0"/>
                <w:numId w:val="42"/>
              </w:num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قاموس عام</w:t>
            </w:r>
          </w:p>
          <w:p w14:paraId="63A31418" w14:textId="77777777" w:rsidR="0069054F" w:rsidRPr="00345E98" w:rsidRDefault="0069054F" w:rsidP="0069054F">
            <w:pPr>
              <w:numPr>
                <w:ilvl w:val="0"/>
                <w:numId w:val="42"/>
              </w:num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على مستوى المتقدمين</w:t>
            </w:r>
          </w:p>
          <w:p w14:paraId="0246DAD4" w14:textId="77777777" w:rsidR="0069054F" w:rsidRPr="00345E98" w:rsidRDefault="0069054F" w:rsidP="0069054F">
            <w:pPr>
              <w:numPr>
                <w:ilvl w:val="0"/>
                <w:numId w:val="42"/>
              </w:num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لفهم النص</w:t>
            </w:r>
          </w:p>
          <w:p w14:paraId="73459F06" w14:textId="77777777" w:rsidR="0069054F" w:rsidRPr="00345E98" w:rsidRDefault="0069054F" w:rsidP="0069054F">
            <w:pPr>
              <w:numPr>
                <w:ilvl w:val="0"/>
                <w:numId w:val="42"/>
              </w:num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للمتحدثين بلغات الشرح</w:t>
            </w:r>
          </w:p>
        </w:tc>
        <w:tc>
          <w:tcPr>
            <w:tcW w:w="3960" w:type="dxa"/>
          </w:tcPr>
          <w:p w14:paraId="50F2A93C" w14:textId="77777777" w:rsidR="0069054F" w:rsidRPr="00345E98" w:rsidRDefault="0069054F" w:rsidP="0069054F">
            <w:pPr>
              <w:numPr>
                <w:ilvl w:val="0"/>
                <w:numId w:val="43"/>
              </w:num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قاموس خاص</w:t>
            </w:r>
          </w:p>
          <w:p w14:paraId="08533D8A" w14:textId="77777777" w:rsidR="0069054F" w:rsidRPr="00345E98" w:rsidRDefault="0069054F" w:rsidP="0069054F">
            <w:pPr>
              <w:numPr>
                <w:ilvl w:val="0"/>
                <w:numId w:val="43"/>
              </w:num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على مستوى المتقدمين</w:t>
            </w:r>
          </w:p>
          <w:p w14:paraId="7C6C8955" w14:textId="77777777" w:rsidR="0069054F" w:rsidRPr="00345E98" w:rsidRDefault="0069054F" w:rsidP="0069054F">
            <w:pPr>
              <w:numPr>
                <w:ilvl w:val="0"/>
                <w:numId w:val="43"/>
              </w:numPr>
              <w:bidi/>
              <w:jc w:val="both"/>
              <w:rPr>
                <w:rFonts w:ascii="Traditional Arabic" w:eastAsiaTheme="minorHAnsi" w:hAnsi="Traditional Arabic" w:cs="Traditional Arabic"/>
                <w:sz w:val="32"/>
                <w:szCs w:val="32"/>
                <w:lang w:val="en-ID" w:eastAsia="en-GB"/>
              </w:rPr>
            </w:pPr>
            <w:r w:rsidRPr="00345E98">
              <w:rPr>
                <w:rFonts w:ascii="Traditional Arabic" w:eastAsiaTheme="minorHAnsi" w:hAnsi="Traditional Arabic" w:cs="Traditional Arabic"/>
                <w:sz w:val="32"/>
                <w:szCs w:val="32"/>
                <w:rtl/>
                <w:lang w:val="en-US" w:eastAsia="en-GB" w:bidi="ar-AE"/>
              </w:rPr>
              <w:t>لفهم النص</w:t>
            </w:r>
          </w:p>
          <w:p w14:paraId="6ADD768A" w14:textId="77777777" w:rsidR="0069054F" w:rsidRPr="00345E98" w:rsidRDefault="0069054F" w:rsidP="0069054F">
            <w:pPr>
              <w:numPr>
                <w:ilvl w:val="0"/>
                <w:numId w:val="43"/>
              </w:numPr>
              <w:bidi/>
              <w:jc w:val="both"/>
              <w:rPr>
                <w:rFonts w:ascii="Traditional Arabic" w:eastAsiaTheme="minorHAnsi" w:hAnsi="Traditional Arabic" w:cs="Traditional Arabic"/>
                <w:sz w:val="32"/>
                <w:szCs w:val="32"/>
                <w:rtl/>
                <w:lang w:val="en-US" w:eastAsia="en-GB" w:bidi="ar-AE"/>
              </w:rPr>
            </w:pPr>
            <w:r w:rsidRPr="00345E98">
              <w:rPr>
                <w:rFonts w:ascii="Traditional Arabic" w:eastAsiaTheme="minorHAnsi" w:hAnsi="Traditional Arabic" w:cs="Traditional Arabic"/>
                <w:sz w:val="32"/>
                <w:szCs w:val="32"/>
                <w:rtl/>
                <w:lang w:val="en-US" w:eastAsia="en-GB" w:bidi="ar-AE"/>
              </w:rPr>
              <w:t>للمتحدثين بلغات الشرح</w:t>
            </w:r>
          </w:p>
        </w:tc>
      </w:tr>
    </w:tbl>
    <w:p w14:paraId="2A9A4EC9" w14:textId="77777777" w:rsidR="0069054F" w:rsidRPr="00345E98" w:rsidRDefault="0069054F" w:rsidP="0069054F">
      <w:pPr>
        <w:bidi/>
        <w:spacing w:after="0" w:line="240" w:lineRule="auto"/>
        <w:jc w:val="both"/>
        <w:rPr>
          <w:rFonts w:ascii="Traditional Arabic" w:eastAsiaTheme="minorHAnsi" w:hAnsi="Traditional Arabic" w:cs="Traditional Arabic"/>
          <w:sz w:val="32"/>
          <w:szCs w:val="32"/>
          <w:rtl/>
          <w:lang w:val="en-US" w:eastAsia="en-GB"/>
        </w:rPr>
      </w:pPr>
    </w:p>
    <w:p w14:paraId="7CCD5107" w14:textId="77777777" w:rsidR="0069054F" w:rsidRPr="00345E98" w:rsidRDefault="0069054F" w:rsidP="005D70CE">
      <w:pPr>
        <w:numPr>
          <w:ilvl w:val="0"/>
          <w:numId w:val="14"/>
        </w:numPr>
        <w:bidi/>
        <w:spacing w:after="0" w:line="240" w:lineRule="auto"/>
        <w:ind w:hanging="720"/>
        <w:jc w:val="both"/>
        <w:rPr>
          <w:rFonts w:ascii="Traditional Arabic" w:eastAsiaTheme="minorHAnsi" w:hAnsi="Traditional Arabic" w:cs="Traditional Arabic"/>
          <w:b/>
          <w:bCs/>
          <w:sz w:val="32"/>
          <w:szCs w:val="32"/>
          <w:lang w:val="en-US" w:eastAsia="en-GB"/>
        </w:rPr>
      </w:pPr>
      <w:r w:rsidRPr="00345E98">
        <w:rPr>
          <w:rFonts w:ascii="Traditional Arabic" w:eastAsiaTheme="minorHAnsi" w:hAnsi="Traditional Arabic" w:cs="Traditional Arabic"/>
          <w:b/>
          <w:bCs/>
          <w:sz w:val="32"/>
          <w:szCs w:val="32"/>
          <w:rtl/>
          <w:lang w:val="en-US" w:eastAsia="en-GB"/>
        </w:rPr>
        <w:t>الاختتام</w:t>
      </w:r>
    </w:p>
    <w:p w14:paraId="5316BF6E" w14:textId="77777777" w:rsidR="00152A13" w:rsidRPr="00345E98" w:rsidRDefault="00152A13" w:rsidP="00152A13">
      <w:pPr>
        <w:bidi/>
        <w:spacing w:after="0" w:line="240" w:lineRule="auto"/>
        <w:ind w:left="720"/>
        <w:jc w:val="both"/>
        <w:rPr>
          <w:rFonts w:ascii="Traditional Arabic" w:eastAsiaTheme="minorHAnsi" w:hAnsi="Traditional Arabic" w:cs="Traditional Arabic"/>
          <w:b/>
          <w:bCs/>
          <w:sz w:val="32"/>
          <w:szCs w:val="32"/>
          <w:rtl/>
          <w:lang w:val="en-US" w:eastAsia="en-GB"/>
        </w:rPr>
      </w:pPr>
    </w:p>
    <w:p w14:paraId="6BAA7BD7" w14:textId="77777777" w:rsidR="0069054F" w:rsidRPr="00345E98" w:rsidRDefault="0069054F" w:rsidP="005D70CE">
      <w:pPr>
        <w:numPr>
          <w:ilvl w:val="0"/>
          <w:numId w:val="36"/>
        </w:numPr>
        <w:bidi/>
        <w:spacing w:after="0" w:line="240" w:lineRule="auto"/>
        <w:ind w:hanging="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 xml:space="preserve">الاستنتاج </w:t>
      </w:r>
    </w:p>
    <w:p w14:paraId="5B9D7C1F" w14:textId="77777777" w:rsidR="00152A13" w:rsidRPr="00345E98" w:rsidRDefault="00152A13" w:rsidP="0069054F">
      <w:pPr>
        <w:bidi/>
        <w:spacing w:after="0" w:line="240" w:lineRule="auto"/>
        <w:jc w:val="both"/>
        <w:rPr>
          <w:rFonts w:ascii="Traditional Arabic" w:eastAsiaTheme="minorHAnsi" w:hAnsi="Traditional Arabic" w:cs="Traditional Arabic"/>
          <w:sz w:val="32"/>
          <w:szCs w:val="32"/>
          <w:lang w:val="en-US" w:eastAsia="en-GB"/>
        </w:rPr>
      </w:pPr>
    </w:p>
    <w:p w14:paraId="065DE284" w14:textId="2ABACED5" w:rsidR="0069054F" w:rsidRPr="00345E98" w:rsidRDefault="0069054F" w:rsidP="00152A13">
      <w:pPr>
        <w:bidi/>
        <w:spacing w:after="0" w:line="240" w:lineRule="auto"/>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تورد نتائج هذا البحث في النقط التالية:</w:t>
      </w:r>
    </w:p>
    <w:p w14:paraId="42CE1B38" w14:textId="77777777" w:rsidR="00152A13" w:rsidRPr="00345E98" w:rsidRDefault="00152A13" w:rsidP="0069054F">
      <w:pPr>
        <w:bidi/>
        <w:spacing w:after="0" w:line="240" w:lineRule="auto"/>
        <w:jc w:val="both"/>
        <w:rPr>
          <w:rFonts w:ascii="Traditional Arabic" w:eastAsiaTheme="minorHAnsi" w:hAnsi="Traditional Arabic" w:cs="Traditional Arabic"/>
          <w:sz w:val="32"/>
          <w:szCs w:val="32"/>
          <w:lang w:val="en-US" w:eastAsia="en-GB" w:bidi="ar-AE"/>
        </w:rPr>
      </w:pPr>
    </w:p>
    <w:p w14:paraId="5AC79BB9" w14:textId="43AF9AB0" w:rsidR="0069054F" w:rsidRPr="00345E98" w:rsidRDefault="0069054F" w:rsidP="00152A13">
      <w:pPr>
        <w:bidi/>
        <w:spacing w:after="0" w:line="240" w:lineRule="auto"/>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lastRenderedPageBreak/>
        <w:t xml:space="preserve">اعتمد </w:t>
      </w:r>
      <w:r w:rsidRPr="00345E98">
        <w:rPr>
          <w:rFonts w:ascii="Traditional Arabic" w:eastAsiaTheme="minorHAnsi" w:hAnsi="Traditional Arabic" w:cs="Traditional Arabic"/>
          <w:sz w:val="32"/>
          <w:szCs w:val="32"/>
          <w:rtl/>
          <w:lang w:val="en-US" w:eastAsia="en-GB"/>
        </w:rPr>
        <w:t>القاموس المنور على القاموس المنجد</w:t>
      </w:r>
      <w:r w:rsidRPr="00345E98">
        <w:rPr>
          <w:rFonts w:ascii="Traditional Arabic" w:eastAsiaTheme="minorHAnsi" w:hAnsi="Traditional Arabic" w:cs="Traditional Arabic"/>
          <w:sz w:val="32"/>
          <w:szCs w:val="32"/>
          <w:rtl/>
          <w:lang w:val="en-US" w:eastAsia="en-GB" w:bidi="ar-AE"/>
        </w:rPr>
        <w:t xml:space="preserve"> لجمع </w:t>
      </w:r>
      <w:r w:rsidRPr="00345E98">
        <w:rPr>
          <w:rFonts w:ascii="Traditional Arabic" w:eastAsiaTheme="minorHAnsi" w:hAnsi="Traditional Arabic" w:cs="Traditional Arabic"/>
          <w:sz w:val="32"/>
          <w:szCs w:val="32"/>
          <w:rtl/>
          <w:lang w:val="en-US" w:eastAsia="en-GB"/>
        </w:rPr>
        <w:t>مداخله وهي من أنواع الكلمات في مجالات مختلفة كما في الصور المختلفة التي وضعت في الجزء الأخير منه. و</w:t>
      </w:r>
      <w:r w:rsidRPr="00345E98">
        <w:rPr>
          <w:rFonts w:ascii="Traditional Arabic" w:eastAsiaTheme="minorHAnsi" w:hAnsi="Traditional Arabic" w:cs="Traditional Arabic"/>
          <w:sz w:val="32"/>
          <w:szCs w:val="32"/>
          <w:rtl/>
          <w:lang w:val="en-US" w:eastAsia="en-GB" w:bidi="ar-AE"/>
        </w:rPr>
        <w:t>رتّبت مداخله</w:t>
      </w:r>
      <w:r w:rsidRPr="00345E98">
        <w:rPr>
          <w:rFonts w:ascii="Traditional Arabic" w:eastAsiaTheme="minorHAnsi" w:hAnsi="Traditional Arabic" w:cs="Traditional Arabic"/>
          <w:sz w:val="32"/>
          <w:szCs w:val="32"/>
          <w:rtl/>
          <w:lang w:val="en-US" w:eastAsia="en-GB"/>
        </w:rPr>
        <w:t xml:space="preserve"> بنظام الفبائي العام التي طريقة البحث عن الكلمة تحت ثلاثة حروف. </w:t>
      </w:r>
      <w:r w:rsidRPr="00345E98">
        <w:rPr>
          <w:rFonts w:ascii="Traditional Arabic" w:eastAsiaTheme="minorHAnsi" w:hAnsi="Traditional Arabic" w:cs="Traditional Arabic"/>
          <w:sz w:val="32"/>
          <w:szCs w:val="32"/>
          <w:rtl/>
          <w:lang w:val="en-US" w:eastAsia="en-GB" w:bidi="ar-AE"/>
        </w:rPr>
        <w:t xml:space="preserve">كتب مواده </w:t>
      </w:r>
      <w:r w:rsidRPr="00345E98">
        <w:rPr>
          <w:rFonts w:ascii="Traditional Arabic" w:eastAsiaTheme="minorHAnsi" w:hAnsi="Traditional Arabic" w:cs="Traditional Arabic"/>
          <w:sz w:val="32"/>
          <w:szCs w:val="32"/>
          <w:rtl/>
          <w:lang w:val="en-US" w:eastAsia="en-GB"/>
        </w:rPr>
        <w:t>بمرادفات ترجمية ومرادفات تفسيرية وهو القاموس الثنائية اللغة. وضبط بالشكل وقرأ مصدره بالفتحة المنونة و</w:t>
      </w:r>
      <w:r w:rsidRPr="00345E98">
        <w:rPr>
          <w:rFonts w:ascii="Traditional Arabic" w:eastAsiaTheme="minorHAnsi" w:hAnsi="Traditional Arabic" w:cs="Traditional Arabic"/>
          <w:sz w:val="32"/>
          <w:szCs w:val="32"/>
          <w:rtl/>
          <w:lang w:val="en-US" w:eastAsia="en-GB" w:bidi="ar-AE"/>
        </w:rPr>
        <w:t>استخدم ال</w:t>
      </w:r>
      <w:r w:rsidRPr="00345E98">
        <w:rPr>
          <w:rFonts w:ascii="Traditional Arabic" w:eastAsiaTheme="minorHAnsi" w:hAnsi="Traditional Arabic" w:cs="Traditional Arabic"/>
          <w:sz w:val="32"/>
          <w:szCs w:val="32"/>
          <w:rtl/>
          <w:lang w:val="en-US" w:eastAsia="en-GB" w:bidi="ar-EG"/>
        </w:rPr>
        <w:t>رمز "دخ"</w:t>
      </w:r>
      <w:r w:rsidRPr="00345E98">
        <w:rPr>
          <w:rFonts w:ascii="Traditional Arabic" w:eastAsiaTheme="minorHAnsi" w:hAnsi="Traditional Arabic" w:cs="Traditional Arabic"/>
          <w:sz w:val="32"/>
          <w:szCs w:val="32"/>
          <w:rtl/>
          <w:lang w:val="en-US" w:eastAsia="en-GB"/>
        </w:rPr>
        <w:t xml:space="preserve"> للتأصيل. و</w:t>
      </w:r>
      <w:r w:rsidRPr="00345E98">
        <w:rPr>
          <w:rFonts w:ascii="Traditional Arabic" w:eastAsiaTheme="minorHAnsi" w:hAnsi="Traditional Arabic" w:cs="Traditional Arabic"/>
          <w:sz w:val="32"/>
          <w:szCs w:val="32"/>
          <w:rtl/>
          <w:lang w:val="en-US" w:eastAsia="en-GB" w:bidi="ar-AE"/>
        </w:rPr>
        <w:t xml:space="preserve">كتب المواد </w:t>
      </w:r>
      <w:r w:rsidRPr="00345E98">
        <w:rPr>
          <w:rFonts w:ascii="Traditional Arabic" w:eastAsiaTheme="minorHAnsi" w:hAnsi="Traditional Arabic" w:cs="Traditional Arabic"/>
          <w:sz w:val="32"/>
          <w:szCs w:val="32"/>
          <w:rtl/>
          <w:lang w:val="en-US" w:eastAsia="en-GB"/>
        </w:rPr>
        <w:t xml:space="preserve">بورود أنواع المعلومات </w:t>
      </w:r>
      <w:r w:rsidRPr="00345E98">
        <w:rPr>
          <w:rFonts w:ascii="Traditional Arabic" w:eastAsiaTheme="minorHAnsi" w:hAnsi="Traditional Arabic" w:cs="Traditional Arabic"/>
          <w:sz w:val="32"/>
          <w:szCs w:val="32"/>
          <w:rtl/>
          <w:lang w:val="en-US" w:eastAsia="en-GB" w:bidi="ar-AE"/>
        </w:rPr>
        <w:t>النحوية والصرفية</w:t>
      </w:r>
      <w:r w:rsidRPr="00345E98">
        <w:rPr>
          <w:rFonts w:ascii="Traditional Arabic" w:eastAsiaTheme="minorHAnsi" w:hAnsi="Traditional Arabic" w:cs="Traditional Arabic"/>
          <w:sz w:val="32"/>
          <w:szCs w:val="32"/>
          <w:rtl/>
          <w:lang w:val="en-US" w:eastAsia="en-GB"/>
        </w:rPr>
        <w:t>. وذكرت</w:t>
      </w:r>
      <w:r w:rsidRPr="00345E98">
        <w:rPr>
          <w:rFonts w:ascii="Traditional Arabic" w:eastAsiaTheme="minorHAnsi" w:hAnsi="Traditional Arabic" w:cs="Traditional Arabic"/>
          <w:sz w:val="32"/>
          <w:szCs w:val="32"/>
          <w:rtl/>
          <w:lang w:val="en-US" w:eastAsia="en-GB" w:bidi="ar-AE"/>
        </w:rPr>
        <w:t xml:space="preserve"> الكلمة "عامية" ل</w:t>
      </w:r>
      <w:r w:rsidRPr="00345E98">
        <w:rPr>
          <w:rFonts w:ascii="Traditional Arabic" w:eastAsiaTheme="minorHAnsi" w:hAnsi="Traditional Arabic" w:cs="Traditional Arabic"/>
          <w:sz w:val="32"/>
          <w:szCs w:val="32"/>
          <w:rtl/>
          <w:lang w:val="en-US" w:eastAsia="en-GB"/>
        </w:rPr>
        <w:t>معلومات الاستعمال و</w:t>
      </w:r>
      <w:r w:rsidRPr="00345E98">
        <w:rPr>
          <w:rFonts w:ascii="Traditional Arabic" w:eastAsiaTheme="minorHAnsi" w:hAnsi="Traditional Arabic" w:cs="Traditional Arabic"/>
          <w:sz w:val="32"/>
          <w:szCs w:val="32"/>
          <w:rtl/>
          <w:lang w:val="en-US" w:eastAsia="en-GB" w:bidi="ar-AE"/>
        </w:rPr>
        <w:t xml:space="preserve">استخدم </w:t>
      </w:r>
      <w:r w:rsidRPr="00345E98">
        <w:rPr>
          <w:rFonts w:ascii="Traditional Arabic" w:eastAsiaTheme="minorHAnsi" w:hAnsi="Traditional Arabic" w:cs="Traditional Arabic"/>
          <w:sz w:val="32"/>
          <w:szCs w:val="32"/>
          <w:rtl/>
          <w:lang w:val="en-US" w:eastAsia="en-GB"/>
        </w:rPr>
        <w:t>المعلومات</w:t>
      </w:r>
      <w:r w:rsidRPr="00345E98">
        <w:rPr>
          <w:rFonts w:ascii="Traditional Arabic" w:eastAsiaTheme="minorHAnsi" w:hAnsi="Traditional Arabic" w:cs="Traditional Arabic"/>
          <w:sz w:val="32"/>
          <w:szCs w:val="32"/>
          <w:rtl/>
          <w:lang w:val="en-US" w:eastAsia="en-GB" w:bidi="ar-AE"/>
        </w:rPr>
        <w:t xml:space="preserve"> الموسوعية</w:t>
      </w:r>
      <w:r w:rsidRPr="00345E98">
        <w:rPr>
          <w:rFonts w:ascii="Traditional Arabic" w:eastAsiaTheme="minorHAnsi" w:hAnsi="Traditional Arabic" w:cs="Traditional Arabic"/>
          <w:sz w:val="32"/>
          <w:szCs w:val="32"/>
          <w:rtl/>
          <w:lang w:val="en-US" w:eastAsia="en-GB"/>
        </w:rPr>
        <w:t>. وهدف قاموسا عاما وللحصول على مستوى المتقدمين و</w:t>
      </w:r>
      <w:r w:rsidRPr="00345E98">
        <w:rPr>
          <w:rFonts w:ascii="Traditional Arabic" w:eastAsiaTheme="minorHAnsi" w:hAnsi="Traditional Arabic" w:cs="Traditional Arabic"/>
          <w:sz w:val="32"/>
          <w:szCs w:val="32"/>
          <w:rtl/>
          <w:lang w:val="en-US" w:eastAsia="en-GB" w:bidi="ar-EG"/>
        </w:rPr>
        <w:t>لفهم النص</w:t>
      </w:r>
      <w:r w:rsidRPr="00345E98">
        <w:rPr>
          <w:rFonts w:ascii="Traditional Arabic" w:eastAsiaTheme="minorHAnsi" w:hAnsi="Traditional Arabic" w:cs="Traditional Arabic"/>
          <w:sz w:val="32"/>
          <w:szCs w:val="32"/>
          <w:rtl/>
          <w:lang w:val="en-US" w:eastAsia="en-GB"/>
        </w:rPr>
        <w:t xml:space="preserve"> و</w:t>
      </w:r>
      <w:r w:rsidRPr="00345E98">
        <w:rPr>
          <w:rFonts w:ascii="Traditional Arabic" w:eastAsiaTheme="minorHAnsi" w:hAnsi="Traditional Arabic" w:cs="Traditional Arabic"/>
          <w:sz w:val="32"/>
          <w:szCs w:val="32"/>
          <w:rtl/>
          <w:lang w:val="en-US" w:eastAsia="en-GB" w:bidi="ar-EG"/>
        </w:rPr>
        <w:t>للمتحدثين بلغات الشرح</w:t>
      </w:r>
      <w:r w:rsidRPr="00345E98">
        <w:rPr>
          <w:rFonts w:ascii="Traditional Arabic" w:eastAsiaTheme="minorHAnsi" w:hAnsi="Traditional Arabic" w:cs="Traditional Arabic"/>
          <w:sz w:val="32"/>
          <w:szCs w:val="32"/>
          <w:rtl/>
          <w:lang w:val="en-US" w:eastAsia="en-GB"/>
        </w:rPr>
        <w:t>.</w:t>
      </w:r>
    </w:p>
    <w:p w14:paraId="36ADE3C5"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bidi="ar-AE"/>
        </w:rPr>
        <w:t xml:space="preserve">واعتمد </w:t>
      </w:r>
      <w:r w:rsidRPr="00345E98">
        <w:rPr>
          <w:rFonts w:ascii="Traditional Arabic" w:eastAsiaTheme="minorHAnsi" w:hAnsi="Traditional Arabic" w:cs="Traditional Arabic"/>
          <w:sz w:val="32"/>
          <w:szCs w:val="32"/>
          <w:rtl/>
          <w:lang w:val="en-US" w:eastAsia="en-GB"/>
        </w:rPr>
        <w:t xml:space="preserve">القاموس التوفيق على القاموس المنجد والمنور </w:t>
      </w:r>
      <w:r w:rsidRPr="00345E98">
        <w:rPr>
          <w:rFonts w:ascii="Traditional Arabic" w:eastAsiaTheme="minorHAnsi" w:hAnsi="Traditional Arabic" w:cs="Traditional Arabic"/>
          <w:sz w:val="32"/>
          <w:szCs w:val="32"/>
          <w:rtl/>
          <w:lang w:val="en-US" w:eastAsia="en-GB" w:bidi="ar-AE"/>
        </w:rPr>
        <w:t xml:space="preserve">لجمع </w:t>
      </w:r>
      <w:r w:rsidRPr="00345E98">
        <w:rPr>
          <w:rFonts w:ascii="Traditional Arabic" w:eastAsiaTheme="minorHAnsi" w:hAnsi="Traditional Arabic" w:cs="Traditional Arabic"/>
          <w:sz w:val="32"/>
          <w:szCs w:val="32"/>
          <w:rtl/>
          <w:lang w:val="en-US" w:eastAsia="en-GB"/>
        </w:rPr>
        <w:t>مداخله وهي من الكلمات في الكتب المعهدية السلفية غالباً كما في الجزء الأخير منه. و</w:t>
      </w:r>
      <w:r w:rsidRPr="00345E98">
        <w:rPr>
          <w:rFonts w:ascii="Traditional Arabic" w:eastAsiaTheme="minorHAnsi" w:hAnsi="Traditional Arabic" w:cs="Traditional Arabic"/>
          <w:sz w:val="32"/>
          <w:szCs w:val="32"/>
          <w:rtl/>
          <w:lang w:val="en-US" w:eastAsia="en-GB" w:bidi="ar-AE"/>
        </w:rPr>
        <w:t>رتّبت مداخله</w:t>
      </w:r>
      <w:r w:rsidRPr="00345E98">
        <w:rPr>
          <w:rFonts w:ascii="Traditional Arabic" w:eastAsiaTheme="minorHAnsi" w:hAnsi="Traditional Arabic" w:cs="Traditional Arabic"/>
          <w:sz w:val="32"/>
          <w:szCs w:val="32"/>
          <w:rtl/>
          <w:lang w:val="en-US" w:eastAsia="en-GB"/>
        </w:rPr>
        <w:t xml:space="preserve"> بنظام الفبائي العام التي طريقة البحث عن الكلمة تحت حرفين. </w:t>
      </w:r>
      <w:r w:rsidRPr="00345E98">
        <w:rPr>
          <w:rFonts w:ascii="Traditional Arabic" w:eastAsiaTheme="minorHAnsi" w:hAnsi="Traditional Arabic" w:cs="Traditional Arabic"/>
          <w:sz w:val="32"/>
          <w:szCs w:val="32"/>
          <w:rtl/>
          <w:lang w:val="en-US" w:eastAsia="en-GB" w:bidi="ar-AE"/>
        </w:rPr>
        <w:t xml:space="preserve">كتب مواده </w:t>
      </w:r>
      <w:r w:rsidRPr="00345E98">
        <w:rPr>
          <w:rFonts w:ascii="Traditional Arabic" w:eastAsiaTheme="minorHAnsi" w:hAnsi="Traditional Arabic" w:cs="Traditional Arabic"/>
          <w:sz w:val="32"/>
          <w:szCs w:val="32"/>
          <w:rtl/>
          <w:lang w:val="en-US" w:eastAsia="en-GB"/>
        </w:rPr>
        <w:t>بمرادفات ترجمية ومرادفات تفسيرية وهو القاموس الثلاثية اللغة. وضبط بالشكل وقرأ مصدره بالضمة المنونة و</w:t>
      </w:r>
      <w:r w:rsidRPr="00345E98">
        <w:rPr>
          <w:rFonts w:ascii="Traditional Arabic" w:eastAsiaTheme="minorHAnsi" w:hAnsi="Traditional Arabic" w:cs="Traditional Arabic"/>
          <w:sz w:val="32"/>
          <w:szCs w:val="32"/>
          <w:rtl/>
          <w:lang w:val="en-US" w:eastAsia="en-GB" w:bidi="ar-AE"/>
        </w:rPr>
        <w:t xml:space="preserve">كتب المواد </w:t>
      </w:r>
      <w:r w:rsidRPr="00345E98">
        <w:rPr>
          <w:rFonts w:ascii="Traditional Arabic" w:eastAsiaTheme="minorHAnsi" w:hAnsi="Traditional Arabic" w:cs="Traditional Arabic"/>
          <w:sz w:val="32"/>
          <w:szCs w:val="32"/>
          <w:rtl/>
          <w:lang w:val="en-US" w:eastAsia="en-GB"/>
        </w:rPr>
        <w:t xml:space="preserve">بورود أنواع المعلومات </w:t>
      </w:r>
      <w:r w:rsidRPr="00345E98">
        <w:rPr>
          <w:rFonts w:ascii="Traditional Arabic" w:eastAsiaTheme="minorHAnsi" w:hAnsi="Traditional Arabic" w:cs="Traditional Arabic"/>
          <w:sz w:val="32"/>
          <w:szCs w:val="32"/>
          <w:rtl/>
          <w:lang w:val="en-US" w:eastAsia="en-GB" w:bidi="ar-AE"/>
        </w:rPr>
        <w:t xml:space="preserve">النحوية والصرفية </w:t>
      </w:r>
      <w:r w:rsidRPr="00345E98">
        <w:rPr>
          <w:rFonts w:ascii="Traditional Arabic" w:eastAsiaTheme="minorHAnsi" w:hAnsi="Traditional Arabic" w:cs="Traditional Arabic"/>
          <w:sz w:val="32"/>
          <w:szCs w:val="32"/>
          <w:rtl/>
          <w:lang w:val="en-US" w:eastAsia="en-GB"/>
        </w:rPr>
        <w:t>و</w:t>
      </w:r>
      <w:r w:rsidRPr="00345E98">
        <w:rPr>
          <w:rFonts w:ascii="Traditional Arabic" w:eastAsiaTheme="minorHAnsi" w:hAnsi="Traditional Arabic" w:cs="Traditional Arabic"/>
          <w:sz w:val="32"/>
          <w:szCs w:val="32"/>
          <w:rtl/>
          <w:lang w:val="en-US" w:eastAsia="en-GB" w:bidi="ar-AE"/>
        </w:rPr>
        <w:t xml:space="preserve">استخدم </w:t>
      </w:r>
      <w:r w:rsidRPr="00345E98">
        <w:rPr>
          <w:rFonts w:ascii="Traditional Arabic" w:eastAsiaTheme="minorHAnsi" w:hAnsi="Traditional Arabic" w:cs="Traditional Arabic"/>
          <w:sz w:val="32"/>
          <w:szCs w:val="32"/>
          <w:rtl/>
          <w:lang w:val="en-US" w:eastAsia="en-GB"/>
        </w:rPr>
        <w:t>المعلومات</w:t>
      </w:r>
      <w:r w:rsidRPr="00345E98">
        <w:rPr>
          <w:rFonts w:ascii="Traditional Arabic" w:eastAsiaTheme="minorHAnsi" w:hAnsi="Traditional Arabic" w:cs="Traditional Arabic"/>
          <w:sz w:val="32"/>
          <w:szCs w:val="32"/>
          <w:rtl/>
          <w:lang w:val="en-US" w:eastAsia="en-GB" w:bidi="ar-AE"/>
        </w:rPr>
        <w:t xml:space="preserve"> الموسوعية.</w:t>
      </w:r>
      <w:r w:rsidRPr="00345E98">
        <w:rPr>
          <w:rFonts w:ascii="Traditional Arabic" w:eastAsiaTheme="minorHAnsi" w:hAnsi="Traditional Arabic" w:cs="Traditional Arabic"/>
          <w:sz w:val="32"/>
          <w:szCs w:val="32"/>
          <w:rtl/>
          <w:lang w:val="en-US" w:eastAsia="en-GB"/>
        </w:rPr>
        <w:t xml:space="preserve"> ولا يوجد المعلومات التأصيل والاستعمال فيها. وهدف قاموسا </w:t>
      </w:r>
      <w:r w:rsidRPr="00345E98">
        <w:rPr>
          <w:rFonts w:ascii="Traditional Arabic" w:eastAsiaTheme="minorHAnsi" w:hAnsi="Traditional Arabic" w:cs="Traditional Arabic"/>
          <w:sz w:val="32"/>
          <w:szCs w:val="32"/>
          <w:rtl/>
          <w:lang w:val="en-US" w:eastAsia="en-GB" w:bidi="ar-EG"/>
        </w:rPr>
        <w:t>خاص</w:t>
      </w:r>
      <w:r w:rsidRPr="00345E98">
        <w:rPr>
          <w:rFonts w:ascii="Traditional Arabic" w:eastAsiaTheme="minorHAnsi" w:hAnsi="Traditional Arabic" w:cs="Traditional Arabic"/>
          <w:sz w:val="32"/>
          <w:szCs w:val="32"/>
          <w:rtl/>
          <w:lang w:val="en-US" w:eastAsia="en-GB"/>
        </w:rPr>
        <w:t>ا وللحصول على مستوى المتقدمين و</w:t>
      </w:r>
      <w:r w:rsidRPr="00345E98">
        <w:rPr>
          <w:rFonts w:ascii="Traditional Arabic" w:eastAsiaTheme="minorHAnsi" w:hAnsi="Traditional Arabic" w:cs="Traditional Arabic"/>
          <w:sz w:val="32"/>
          <w:szCs w:val="32"/>
          <w:rtl/>
          <w:lang w:val="en-US" w:eastAsia="en-GB" w:bidi="ar-EG"/>
        </w:rPr>
        <w:t>لفهم النص</w:t>
      </w:r>
      <w:r w:rsidRPr="00345E98">
        <w:rPr>
          <w:rFonts w:ascii="Traditional Arabic" w:eastAsiaTheme="minorHAnsi" w:hAnsi="Traditional Arabic" w:cs="Traditional Arabic"/>
          <w:sz w:val="32"/>
          <w:szCs w:val="32"/>
          <w:rtl/>
          <w:lang w:val="en-US" w:eastAsia="en-GB"/>
        </w:rPr>
        <w:t xml:space="preserve"> و</w:t>
      </w:r>
      <w:r w:rsidRPr="00345E98">
        <w:rPr>
          <w:rFonts w:ascii="Traditional Arabic" w:eastAsiaTheme="minorHAnsi" w:hAnsi="Traditional Arabic" w:cs="Traditional Arabic"/>
          <w:sz w:val="32"/>
          <w:szCs w:val="32"/>
          <w:rtl/>
          <w:lang w:val="en-US" w:eastAsia="en-GB" w:bidi="ar-EG"/>
        </w:rPr>
        <w:t>للمتحدثين بلغات الشرح</w:t>
      </w:r>
      <w:r w:rsidRPr="00345E98">
        <w:rPr>
          <w:rFonts w:ascii="Traditional Arabic" w:eastAsiaTheme="minorHAnsi" w:hAnsi="Traditional Arabic" w:cs="Traditional Arabic"/>
          <w:sz w:val="32"/>
          <w:szCs w:val="32"/>
          <w:rtl/>
          <w:lang w:val="en-US" w:eastAsia="en-GB"/>
        </w:rPr>
        <w:t>.</w:t>
      </w:r>
    </w:p>
    <w:p w14:paraId="4807D50E" w14:textId="3E28961D" w:rsidR="0069054F" w:rsidRPr="00345E98" w:rsidRDefault="0069054F" w:rsidP="00152A13">
      <w:pPr>
        <w:bidi/>
        <w:spacing w:after="0" w:line="240" w:lineRule="auto"/>
        <w:ind w:firstLine="720"/>
        <w:jc w:val="both"/>
        <w:rPr>
          <w:rFonts w:ascii="Traditional Arabic" w:eastAsiaTheme="minorHAnsi" w:hAnsi="Traditional Arabic" w:cs="Traditional Arabic"/>
          <w:sz w:val="32"/>
          <w:szCs w:val="32"/>
          <w:rtl/>
          <w:lang w:val="en-US" w:eastAsia="en-GB"/>
        </w:rPr>
      </w:pPr>
      <w:r w:rsidRPr="00345E98">
        <w:rPr>
          <w:rFonts w:ascii="Traditional Arabic" w:eastAsiaTheme="minorHAnsi" w:hAnsi="Traditional Arabic" w:cs="Traditional Arabic"/>
          <w:sz w:val="32"/>
          <w:szCs w:val="32"/>
          <w:rtl/>
          <w:lang w:val="en-US" w:eastAsia="en-GB"/>
        </w:rPr>
        <w:t>ب</w:t>
      </w:r>
      <w:r w:rsidRPr="00345E98">
        <w:rPr>
          <w:rFonts w:ascii="Traditional Arabic" w:eastAsiaTheme="minorHAnsi" w:hAnsi="Traditional Arabic" w:cs="Traditional Arabic"/>
          <w:sz w:val="32"/>
          <w:szCs w:val="32"/>
          <w:rtl/>
          <w:lang w:val="en-US" w:eastAsia="en-GB" w:bidi="ar-AE"/>
        </w:rPr>
        <w:t xml:space="preserve">اعتماد </w:t>
      </w:r>
      <w:r w:rsidRPr="00345E98">
        <w:rPr>
          <w:rFonts w:ascii="Traditional Arabic" w:eastAsiaTheme="minorHAnsi" w:hAnsi="Traditional Arabic" w:cs="Traditional Arabic"/>
          <w:sz w:val="32"/>
          <w:szCs w:val="32"/>
          <w:rtl/>
          <w:lang w:val="en-US" w:eastAsia="en-GB"/>
        </w:rPr>
        <w:t>القاموس التوفيق على القاموس المنور، فهناك المساواة في أكثر النواحي</w:t>
      </w:r>
      <w:r w:rsidRPr="00345E98">
        <w:rPr>
          <w:rFonts w:ascii="Traditional Arabic" w:eastAsiaTheme="minorHAnsi" w:hAnsi="Traditional Arabic" w:cs="Traditional Arabic"/>
          <w:sz w:val="32"/>
          <w:szCs w:val="32"/>
          <w:rtl/>
          <w:lang w:val="en-US" w:eastAsia="en-GB" w:bidi="ar-EG"/>
        </w:rPr>
        <w:t xml:space="preserve"> من الصناعة المعجمية</w:t>
      </w:r>
      <w:r w:rsidRPr="00345E98">
        <w:rPr>
          <w:rFonts w:ascii="Traditional Arabic" w:eastAsiaTheme="minorHAnsi" w:hAnsi="Traditional Arabic" w:cs="Traditional Arabic"/>
          <w:sz w:val="32"/>
          <w:szCs w:val="32"/>
          <w:rtl/>
          <w:lang w:val="en-US" w:eastAsia="en-GB"/>
        </w:rPr>
        <w:t>.</w:t>
      </w:r>
      <w:r w:rsidRPr="00345E98">
        <w:rPr>
          <w:rFonts w:ascii="Traditional Arabic" w:eastAsiaTheme="minorHAnsi" w:hAnsi="Traditional Arabic" w:cs="Traditional Arabic"/>
          <w:sz w:val="32"/>
          <w:szCs w:val="32"/>
          <w:rtl/>
          <w:lang w:val="en-US" w:eastAsia="en-GB" w:bidi="ar-EG"/>
        </w:rPr>
        <w:t xml:space="preserve"> ولكن التمييز في هدفهما يورد الفرق بينهما يعني </w:t>
      </w:r>
      <w:r w:rsidRPr="00345E98">
        <w:rPr>
          <w:rFonts w:ascii="Traditional Arabic" w:eastAsiaTheme="minorHAnsi" w:hAnsi="Traditional Arabic" w:cs="Traditional Arabic"/>
          <w:sz w:val="32"/>
          <w:szCs w:val="32"/>
          <w:rtl/>
          <w:lang w:val="en-US" w:eastAsia="en-GB"/>
        </w:rPr>
        <w:t xml:space="preserve">مداخل القاموس المنور من أنواع مختلفة من الكلمات في مجالات مختلفة بينما </w:t>
      </w:r>
      <w:r w:rsidRPr="00345E98">
        <w:rPr>
          <w:rFonts w:ascii="Traditional Arabic" w:eastAsiaTheme="minorHAnsi" w:hAnsi="Traditional Arabic" w:cs="Traditional Arabic"/>
          <w:sz w:val="32"/>
          <w:szCs w:val="32"/>
          <w:rtl/>
          <w:lang w:val="en-US" w:eastAsia="en-GB" w:bidi="ar-AE"/>
        </w:rPr>
        <w:t>مداخل</w:t>
      </w:r>
      <w:r w:rsidRPr="00345E98">
        <w:rPr>
          <w:rFonts w:ascii="Traditional Arabic" w:eastAsiaTheme="minorHAnsi" w:hAnsi="Traditional Arabic" w:cs="Traditional Arabic"/>
          <w:sz w:val="32"/>
          <w:szCs w:val="32"/>
          <w:rtl/>
          <w:lang w:val="en-US" w:eastAsia="en-GB"/>
        </w:rPr>
        <w:t xml:space="preserve"> القاموس التوفيق من الكلمات المستخدمة في الكتب المعهدية السلفية غالباً. والمنور</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هو القاموس الثنائية اللغة بينما التوفيق هو القاموس الثلاثية اللغات. وقرأ مصدر المنور</w:t>
      </w:r>
      <w:r w:rsidRPr="00345E98">
        <w:rPr>
          <w:rFonts w:ascii="Traditional Arabic" w:eastAsiaTheme="minorHAnsi" w:hAnsi="Traditional Arabic" w:cs="Traditional Arabic"/>
          <w:sz w:val="32"/>
          <w:szCs w:val="32"/>
          <w:rtl/>
          <w:lang w:val="en-US" w:eastAsia="en-GB" w:bidi="ar-AE"/>
        </w:rPr>
        <w:t xml:space="preserve"> </w:t>
      </w:r>
      <w:r w:rsidRPr="00345E98">
        <w:rPr>
          <w:rFonts w:ascii="Traditional Arabic" w:eastAsiaTheme="minorHAnsi" w:hAnsi="Traditional Arabic" w:cs="Traditional Arabic"/>
          <w:sz w:val="32"/>
          <w:szCs w:val="32"/>
          <w:rtl/>
          <w:lang w:val="en-US" w:eastAsia="en-GB"/>
        </w:rPr>
        <w:t>بالفتحة المنونة وقرأ مصدر التوفيق بالضمة المنونة. و</w:t>
      </w:r>
      <w:r w:rsidRPr="00345E98">
        <w:rPr>
          <w:rFonts w:ascii="Traditional Arabic" w:eastAsiaTheme="minorHAnsi" w:hAnsi="Traditional Arabic" w:cs="Traditional Arabic"/>
          <w:sz w:val="32"/>
          <w:szCs w:val="32"/>
          <w:rtl/>
          <w:lang w:val="en-US" w:eastAsia="en-GB" w:bidi="ar-AE"/>
        </w:rPr>
        <w:t xml:space="preserve">استخدم في </w:t>
      </w:r>
      <w:r w:rsidRPr="00345E98">
        <w:rPr>
          <w:rFonts w:ascii="Traditional Arabic" w:eastAsiaTheme="minorHAnsi" w:hAnsi="Traditional Arabic" w:cs="Traditional Arabic"/>
          <w:sz w:val="32"/>
          <w:szCs w:val="32"/>
          <w:rtl/>
          <w:lang w:val="en-US" w:eastAsia="en-GB"/>
        </w:rPr>
        <w:t>المنور</w:t>
      </w:r>
      <w:r w:rsidRPr="00345E98">
        <w:rPr>
          <w:rFonts w:ascii="Traditional Arabic" w:eastAsiaTheme="minorHAnsi" w:hAnsi="Traditional Arabic" w:cs="Traditional Arabic"/>
          <w:sz w:val="32"/>
          <w:szCs w:val="32"/>
          <w:rtl/>
          <w:lang w:val="en-US" w:eastAsia="en-GB" w:bidi="ar-AE"/>
        </w:rPr>
        <w:t xml:space="preserve"> ال</w:t>
      </w:r>
      <w:r w:rsidRPr="00345E98">
        <w:rPr>
          <w:rFonts w:ascii="Traditional Arabic" w:eastAsiaTheme="minorHAnsi" w:hAnsi="Traditional Arabic" w:cs="Traditional Arabic"/>
          <w:sz w:val="32"/>
          <w:szCs w:val="32"/>
          <w:rtl/>
          <w:lang w:val="en-US" w:eastAsia="en-GB" w:bidi="ar-EG"/>
        </w:rPr>
        <w:t>رمز "دخ"</w:t>
      </w:r>
      <w:r w:rsidRPr="00345E98">
        <w:rPr>
          <w:rFonts w:ascii="Traditional Arabic" w:eastAsiaTheme="minorHAnsi" w:hAnsi="Traditional Arabic" w:cs="Traditional Arabic"/>
          <w:sz w:val="32"/>
          <w:szCs w:val="32"/>
          <w:rtl/>
          <w:lang w:val="en-US" w:eastAsia="en-GB"/>
        </w:rPr>
        <w:t xml:space="preserve"> للتأصيل </w:t>
      </w:r>
      <w:r w:rsidRPr="00345E98">
        <w:rPr>
          <w:rFonts w:ascii="Traditional Arabic" w:eastAsiaTheme="minorHAnsi" w:hAnsi="Traditional Arabic" w:cs="Traditional Arabic"/>
          <w:sz w:val="32"/>
          <w:szCs w:val="32"/>
          <w:rtl/>
          <w:lang w:val="en-US" w:eastAsia="en-GB" w:bidi="ar-AE"/>
        </w:rPr>
        <w:t>الكلمة "عامية" ل</w:t>
      </w:r>
      <w:r w:rsidRPr="00345E98">
        <w:rPr>
          <w:rFonts w:ascii="Traditional Arabic" w:eastAsiaTheme="minorHAnsi" w:hAnsi="Traditional Arabic" w:cs="Traditional Arabic"/>
          <w:sz w:val="32"/>
          <w:szCs w:val="32"/>
          <w:rtl/>
          <w:lang w:val="en-US" w:eastAsia="en-GB"/>
        </w:rPr>
        <w:t xml:space="preserve">معلومات الاستعمال بينما </w:t>
      </w:r>
      <w:r w:rsidRPr="00345E98">
        <w:rPr>
          <w:rFonts w:ascii="Traditional Arabic" w:eastAsiaTheme="minorHAnsi" w:hAnsi="Traditional Arabic" w:cs="Traditional Arabic"/>
          <w:sz w:val="32"/>
          <w:szCs w:val="32"/>
          <w:rtl/>
          <w:lang w:val="en-US" w:eastAsia="en-GB" w:bidi="ar-AE"/>
        </w:rPr>
        <w:t>لا يستخدمهما</w:t>
      </w:r>
      <w:r w:rsidRPr="00345E98">
        <w:rPr>
          <w:rFonts w:ascii="Traditional Arabic" w:eastAsiaTheme="minorHAnsi" w:hAnsi="Traditional Arabic" w:cs="Traditional Arabic"/>
          <w:sz w:val="32"/>
          <w:szCs w:val="32"/>
          <w:rtl/>
          <w:lang w:val="en-US" w:eastAsia="en-GB"/>
        </w:rPr>
        <w:t xml:space="preserve"> التوفيق</w:t>
      </w:r>
      <w:r w:rsidRPr="00345E98">
        <w:rPr>
          <w:rFonts w:ascii="Traditional Arabic" w:eastAsiaTheme="minorHAnsi" w:hAnsi="Traditional Arabic" w:cs="Traditional Arabic"/>
          <w:sz w:val="32"/>
          <w:szCs w:val="32"/>
          <w:rtl/>
          <w:lang w:val="en-US" w:eastAsia="en-GB" w:bidi="ar-AE"/>
        </w:rPr>
        <w:t>. و</w:t>
      </w:r>
      <w:r w:rsidRPr="00345E98">
        <w:rPr>
          <w:rFonts w:ascii="Traditional Arabic" w:eastAsiaTheme="minorHAnsi" w:hAnsi="Traditional Arabic" w:cs="Traditional Arabic"/>
          <w:sz w:val="32"/>
          <w:szCs w:val="32"/>
          <w:rtl/>
          <w:lang w:val="en-US" w:eastAsia="en-GB"/>
        </w:rPr>
        <w:t>وضع في الجزء الأخير من المنور الصور المختلفة بينما وضع فيه من التوفيق الكلمات المستخدمة في الكتب المعهدي السلفي غالباً</w:t>
      </w:r>
      <w:r w:rsidR="00B7757C" w:rsidRPr="00345E98">
        <w:rPr>
          <w:rFonts w:ascii="Traditional Arabic" w:eastAsiaTheme="minorHAnsi" w:hAnsi="Traditional Arabic" w:cs="Traditional Arabic"/>
          <w:sz w:val="32"/>
          <w:szCs w:val="32"/>
          <w:lang w:val="en-US" w:eastAsia="en-GB"/>
        </w:rPr>
        <w:t xml:space="preserve"> </w:t>
      </w:r>
      <w:r w:rsidRPr="00345E98">
        <w:rPr>
          <w:rFonts w:ascii="Traditional Arabic" w:eastAsiaTheme="minorHAnsi" w:hAnsi="Traditional Arabic" w:cs="Traditional Arabic"/>
          <w:sz w:val="32"/>
          <w:szCs w:val="32"/>
          <w:rtl/>
          <w:lang w:val="en-US" w:eastAsia="en-GB"/>
        </w:rPr>
        <w:t>سواء كانت الرموز من أسماء العلماء في الإصطلاحي الفقهي وعصور العلماء وصيغ التمريض وصيغ الترجيح والإشارات الفقهية.</w:t>
      </w:r>
      <w:r w:rsidRPr="00345E98">
        <w:rPr>
          <w:rFonts w:ascii="Traditional Arabic" w:eastAsiaTheme="minorHAnsi" w:hAnsi="Traditional Arabic" w:cs="Traditional Arabic"/>
          <w:sz w:val="32"/>
          <w:szCs w:val="32"/>
          <w:rtl/>
          <w:lang w:val="en-US" w:eastAsia="en-GB" w:bidi="ar-EG"/>
        </w:rPr>
        <w:t xml:space="preserve"> </w:t>
      </w:r>
    </w:p>
    <w:p w14:paraId="6F8567C7" w14:textId="77777777" w:rsidR="0069054F" w:rsidRPr="00345E98" w:rsidRDefault="0069054F" w:rsidP="0069054F">
      <w:pPr>
        <w:bidi/>
        <w:spacing w:after="0" w:line="240" w:lineRule="auto"/>
        <w:ind w:firstLine="720"/>
        <w:jc w:val="both"/>
        <w:rPr>
          <w:rFonts w:ascii="Traditional Arabic" w:eastAsiaTheme="minorHAnsi" w:hAnsi="Traditional Arabic" w:cs="Traditional Arabic"/>
          <w:sz w:val="32"/>
          <w:szCs w:val="32"/>
          <w:lang w:val="en-US" w:eastAsia="en-GB"/>
        </w:rPr>
      </w:pPr>
      <w:r w:rsidRPr="00345E98">
        <w:rPr>
          <w:rFonts w:ascii="Traditional Arabic" w:eastAsiaTheme="minorHAnsi" w:hAnsi="Traditional Arabic" w:cs="Traditional Arabic"/>
          <w:sz w:val="32"/>
          <w:szCs w:val="32"/>
          <w:rtl/>
          <w:lang w:val="en-US" w:eastAsia="en-GB"/>
        </w:rPr>
        <w:t>وفي الأخير، ما يسع إلا أن تقول الباحثة أن الصناعة المعجمية في القاموس المنور تختلف عن الصناعة المعجمية في القاموس التوفيق وتتفقان من جهة أخرى.</w:t>
      </w:r>
    </w:p>
    <w:p w14:paraId="59B66D48" w14:textId="77777777" w:rsidR="00152A13" w:rsidRPr="00345E98" w:rsidRDefault="00152A13" w:rsidP="00152A13">
      <w:pPr>
        <w:bidi/>
        <w:spacing w:after="0" w:line="240" w:lineRule="auto"/>
        <w:ind w:firstLine="720"/>
        <w:jc w:val="both"/>
        <w:rPr>
          <w:rFonts w:ascii="Traditional Arabic" w:eastAsiaTheme="minorHAnsi" w:hAnsi="Traditional Arabic" w:cs="Traditional Arabic"/>
          <w:sz w:val="32"/>
          <w:szCs w:val="32"/>
          <w:rtl/>
          <w:lang w:val="en-US" w:eastAsia="en-GB"/>
        </w:rPr>
      </w:pPr>
    </w:p>
    <w:p w14:paraId="354B0E9E" w14:textId="340C3A70" w:rsidR="005B43C7" w:rsidRPr="003560D8" w:rsidRDefault="00311843" w:rsidP="00311843">
      <w:pPr>
        <w:spacing w:after="0" w:line="240" w:lineRule="auto"/>
        <w:rPr>
          <w:rFonts w:ascii="Times New Roman" w:eastAsiaTheme="minorHAnsi" w:hAnsi="Times New Roman" w:cs="Times New Roman"/>
          <w:b/>
          <w:bCs/>
          <w:sz w:val="24"/>
          <w:szCs w:val="24"/>
          <w:lang w:val="en-US" w:eastAsia="en-GB"/>
        </w:rPr>
      </w:pPr>
      <w:r w:rsidRPr="003560D8">
        <w:rPr>
          <w:rFonts w:ascii="Times New Roman" w:eastAsiaTheme="minorHAnsi" w:hAnsi="Times New Roman" w:cs="Times New Roman"/>
          <w:b/>
          <w:bCs/>
          <w:sz w:val="24"/>
          <w:szCs w:val="24"/>
          <w:lang w:val="en-US" w:eastAsia="en-GB"/>
        </w:rPr>
        <w:t>References</w:t>
      </w:r>
    </w:p>
    <w:p w14:paraId="05B86C95" w14:textId="77777777" w:rsidR="00311843" w:rsidRPr="00345E98" w:rsidRDefault="00311843" w:rsidP="00311843">
      <w:pPr>
        <w:spacing w:after="0" w:line="240" w:lineRule="auto"/>
        <w:rPr>
          <w:rFonts w:ascii="Times New Roman" w:eastAsiaTheme="minorHAnsi" w:hAnsi="Times New Roman" w:cs="Times New Roman"/>
          <w:sz w:val="24"/>
          <w:szCs w:val="24"/>
          <w:lang w:val="en-US" w:eastAsia="en-GB"/>
        </w:rPr>
      </w:pPr>
    </w:p>
    <w:p w14:paraId="564EEDB8"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Abbas, Ihsan. 1998. </w:t>
      </w:r>
      <w:r w:rsidRPr="00345E98">
        <w:rPr>
          <w:rFonts w:ascii="Times New Roman" w:eastAsiaTheme="minorHAnsi" w:hAnsi="Times New Roman" w:cs="Times New Roman"/>
          <w:i/>
          <w:iCs/>
          <w:sz w:val="24"/>
          <w:szCs w:val="24"/>
          <w:lang w:val="en-US" w:eastAsia="en-GB" w:bidi="ar-EG"/>
        </w:rPr>
        <w:t xml:space="preserve">Tren dalam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Arab </w:t>
      </w:r>
      <w:proofErr w:type="spellStart"/>
      <w:r w:rsidRPr="00345E98">
        <w:rPr>
          <w:rFonts w:ascii="Times New Roman" w:eastAsiaTheme="minorHAnsi" w:hAnsi="Times New Roman" w:cs="Times New Roman"/>
          <w:i/>
          <w:iCs/>
          <w:sz w:val="24"/>
          <w:szCs w:val="24"/>
          <w:lang w:val="en-US" w:eastAsia="en-GB" w:bidi="ar-EG"/>
        </w:rPr>
        <w:t>kontemporer</w:t>
      </w:r>
      <w:proofErr w:type="spellEnd"/>
      <w:r w:rsidRPr="00345E98">
        <w:rPr>
          <w:rFonts w:ascii="Times New Roman" w:eastAsiaTheme="minorHAnsi" w:hAnsi="Times New Roman" w:cs="Times New Roman"/>
          <w:sz w:val="24"/>
          <w:szCs w:val="24"/>
          <w:lang w:val="en-US" w:eastAsia="en-GB" w:bidi="ar-EG"/>
        </w:rPr>
        <w:t xml:space="preserve">. Kuwait: Dunia </w:t>
      </w:r>
      <w:proofErr w:type="spellStart"/>
      <w:r w:rsidRPr="00345E98">
        <w:rPr>
          <w:rFonts w:ascii="Times New Roman" w:eastAsiaTheme="minorHAnsi" w:hAnsi="Times New Roman" w:cs="Times New Roman"/>
          <w:sz w:val="24"/>
          <w:szCs w:val="24"/>
          <w:lang w:val="en-US" w:eastAsia="en-GB" w:bidi="ar-EG"/>
        </w:rPr>
        <w:t>Pengetahuan</w:t>
      </w:r>
      <w:proofErr w:type="spellEnd"/>
      <w:r w:rsidRPr="00345E98">
        <w:rPr>
          <w:rFonts w:ascii="Times New Roman" w:eastAsiaTheme="minorHAnsi" w:hAnsi="Times New Roman" w:cs="Times New Roman"/>
          <w:sz w:val="24"/>
          <w:szCs w:val="24"/>
          <w:lang w:val="en-US" w:eastAsia="en-GB" w:bidi="ar-EG"/>
        </w:rPr>
        <w:t>.</w:t>
      </w:r>
    </w:p>
    <w:p w14:paraId="2D0296F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bidi="ar-EG"/>
        </w:rPr>
        <w:t>Ahmad,</w:t>
      </w:r>
      <w:r w:rsidRPr="00345E98">
        <w:rPr>
          <w:rFonts w:ascii="Times New Roman" w:eastAsiaTheme="minorHAnsi" w:hAnsi="Times New Roman" w:cs="Times New Roman"/>
          <w:sz w:val="24"/>
          <w:szCs w:val="24"/>
          <w:rtl/>
          <w:lang w:val="en-US" w:eastAsia="en-GB"/>
        </w:rPr>
        <w:t xml:space="preserve"> </w:t>
      </w:r>
      <w:r w:rsidRPr="00345E98">
        <w:rPr>
          <w:rFonts w:ascii="Times New Roman" w:eastAsiaTheme="minorHAnsi" w:hAnsi="Times New Roman" w:cs="Times New Roman"/>
          <w:sz w:val="24"/>
          <w:szCs w:val="24"/>
          <w:lang w:val="en-US" w:eastAsia="en-GB" w:bidi="ar-EG"/>
        </w:rPr>
        <w:t xml:space="preserve">Bahrudin. 2019. </w:t>
      </w:r>
      <w:proofErr w:type="spellStart"/>
      <w:r w:rsidRPr="00345E98">
        <w:rPr>
          <w:rFonts w:ascii="Times New Roman" w:eastAsiaTheme="minorHAnsi" w:hAnsi="Times New Roman" w:cs="Times New Roman"/>
          <w:i/>
          <w:iCs/>
          <w:sz w:val="24"/>
          <w:szCs w:val="24"/>
          <w:lang w:val="en-US" w:eastAsia="en-GB" w:bidi="ar-EG"/>
        </w:rPr>
        <w:t>Sastrawan</w:t>
      </w:r>
      <w:proofErr w:type="spellEnd"/>
      <w:r w:rsidRPr="00345E98">
        <w:rPr>
          <w:rFonts w:ascii="Times New Roman" w:eastAsiaTheme="minorHAnsi" w:hAnsi="Times New Roman" w:cs="Times New Roman"/>
          <w:i/>
          <w:iCs/>
          <w:sz w:val="24"/>
          <w:szCs w:val="24"/>
          <w:lang w:val="en-US" w:eastAsia="en-GB" w:bidi="ar-EG"/>
        </w:rPr>
        <w:t xml:space="preserve"> Arab Modern</w:t>
      </w:r>
      <w:r w:rsidRPr="00345E98">
        <w:rPr>
          <w:rFonts w:ascii="Times New Roman" w:eastAsiaTheme="minorHAnsi" w:hAnsi="Times New Roman" w:cs="Times New Roman"/>
          <w:sz w:val="24"/>
          <w:szCs w:val="24"/>
          <w:lang w:val="en-US" w:eastAsia="en-GB" w:bidi="ar-EG"/>
        </w:rPr>
        <w:t xml:space="preserve">.t.t. </w:t>
      </w:r>
      <w:proofErr w:type="spellStart"/>
      <w:r w:rsidRPr="00345E98">
        <w:rPr>
          <w:rFonts w:ascii="Times New Roman" w:eastAsiaTheme="minorHAnsi" w:hAnsi="Times New Roman" w:cs="Times New Roman"/>
          <w:sz w:val="24"/>
          <w:szCs w:val="24"/>
          <w:lang w:val="en-US" w:eastAsia="en-GB" w:bidi="ar-EG"/>
        </w:rPr>
        <w:t>Guepedia</w:t>
      </w:r>
      <w:proofErr w:type="spellEnd"/>
      <w:r w:rsidRPr="00345E98">
        <w:rPr>
          <w:rFonts w:ascii="Times New Roman" w:eastAsiaTheme="minorHAnsi" w:hAnsi="Times New Roman" w:cs="Times New Roman"/>
          <w:sz w:val="24"/>
          <w:szCs w:val="24"/>
          <w:rtl/>
          <w:lang w:val="en-US" w:eastAsia="en-GB"/>
        </w:rPr>
        <w:t>.</w:t>
      </w:r>
    </w:p>
    <w:p w14:paraId="57675E5F"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aid, Nasr Hamid Abu. 1986. </w:t>
      </w:r>
      <w:r w:rsidRPr="00345E98">
        <w:rPr>
          <w:rFonts w:ascii="Times New Roman" w:eastAsiaTheme="minorHAnsi" w:hAnsi="Times New Roman" w:cs="Times New Roman"/>
          <w:i/>
          <w:iCs/>
          <w:sz w:val="24"/>
          <w:szCs w:val="24"/>
          <w:lang w:val="en-US" w:eastAsia="en-GB" w:bidi="ar-EG"/>
        </w:rPr>
        <w:t>Tanda-</w:t>
      </w:r>
      <w:proofErr w:type="spellStart"/>
      <w:r w:rsidRPr="00345E98">
        <w:rPr>
          <w:rFonts w:ascii="Times New Roman" w:eastAsiaTheme="minorHAnsi" w:hAnsi="Times New Roman" w:cs="Times New Roman"/>
          <w:i/>
          <w:iCs/>
          <w:sz w:val="24"/>
          <w:szCs w:val="24"/>
          <w:lang w:val="en-US" w:eastAsia="en-GB" w:bidi="ar-EG"/>
        </w:rPr>
        <w:t>tanda</w:t>
      </w:r>
      <w:proofErr w:type="spellEnd"/>
      <w:r w:rsidRPr="00345E98">
        <w:rPr>
          <w:rFonts w:ascii="Times New Roman" w:eastAsiaTheme="minorHAnsi" w:hAnsi="Times New Roman" w:cs="Times New Roman"/>
          <w:i/>
          <w:iCs/>
          <w:sz w:val="24"/>
          <w:szCs w:val="24"/>
          <w:lang w:val="en-US" w:eastAsia="en-GB" w:bidi="ar-EG"/>
        </w:rPr>
        <w:t xml:space="preserve"> dalam </w:t>
      </w:r>
      <w:proofErr w:type="spellStart"/>
      <w:r w:rsidRPr="00345E98">
        <w:rPr>
          <w:rFonts w:ascii="Times New Roman" w:eastAsiaTheme="minorHAnsi" w:hAnsi="Times New Roman" w:cs="Times New Roman"/>
          <w:i/>
          <w:iCs/>
          <w:sz w:val="24"/>
          <w:szCs w:val="24"/>
          <w:lang w:val="en-US" w:eastAsia="en-GB" w:bidi="ar-EG"/>
        </w:rPr>
        <w:t>Warisan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Sebuah</w:t>
      </w:r>
      <w:proofErr w:type="spellEnd"/>
      <w:r w:rsidRPr="00345E98">
        <w:rPr>
          <w:rFonts w:ascii="Times New Roman" w:eastAsiaTheme="minorHAnsi" w:hAnsi="Times New Roman" w:cs="Times New Roman"/>
          <w:i/>
          <w:iCs/>
          <w:sz w:val="24"/>
          <w:szCs w:val="24"/>
          <w:lang w:val="en-US" w:eastAsia="en-GB" w:bidi="ar-EG"/>
        </w:rPr>
        <w:t xml:space="preserve"> Studi </w:t>
      </w:r>
      <w:proofErr w:type="spellStart"/>
      <w:r w:rsidRPr="00345E98">
        <w:rPr>
          <w:rFonts w:ascii="Times New Roman" w:eastAsiaTheme="minorHAnsi" w:hAnsi="Times New Roman" w:cs="Times New Roman"/>
          <w:i/>
          <w:iCs/>
          <w:sz w:val="24"/>
          <w:szCs w:val="24"/>
          <w:lang w:val="en-US" w:eastAsia="en-GB" w:bidi="ar-EG"/>
        </w:rPr>
        <w:t>Eksplorasi</w:t>
      </w:r>
      <w:proofErr w:type="spellEnd"/>
      <w:r w:rsidRPr="00345E98">
        <w:rPr>
          <w:rFonts w:ascii="Times New Roman" w:eastAsiaTheme="minorHAnsi" w:hAnsi="Times New Roman" w:cs="Times New Roman"/>
          <w:sz w:val="24"/>
          <w:szCs w:val="24"/>
          <w:lang w:val="en-US" w:eastAsia="en-GB" w:bidi="ar-EG"/>
        </w:rPr>
        <w:t>. Kairo: Dar Elias Al-Asriya</w:t>
      </w:r>
    </w:p>
    <w:p w14:paraId="339C4305"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Al-Ahmar, </w:t>
      </w:r>
      <w:proofErr w:type="spellStart"/>
      <w:r w:rsidRPr="00345E98">
        <w:rPr>
          <w:rFonts w:ascii="Times New Roman" w:eastAsiaTheme="minorHAnsi" w:hAnsi="Times New Roman" w:cs="Times New Roman"/>
          <w:sz w:val="24"/>
          <w:szCs w:val="24"/>
          <w:lang w:val="en-US" w:eastAsia="en-GB" w:bidi="ar-EG"/>
        </w:rPr>
        <w:t>Faeshal</w:t>
      </w:r>
      <w:proofErr w:type="spellEnd"/>
      <w:r w:rsidRPr="00345E98">
        <w:rPr>
          <w:rFonts w:ascii="Times New Roman" w:eastAsiaTheme="minorHAnsi" w:hAnsi="Times New Roman" w:cs="Times New Roman"/>
          <w:sz w:val="24"/>
          <w:szCs w:val="24"/>
          <w:lang w:val="en-US" w:eastAsia="en-GB" w:bidi="ar-EG"/>
        </w:rPr>
        <w:t xml:space="preserve">. 2010. </w:t>
      </w:r>
      <w:proofErr w:type="spellStart"/>
      <w:r w:rsidRPr="00345E98">
        <w:rPr>
          <w:rFonts w:ascii="Times New Roman" w:eastAsiaTheme="minorHAnsi" w:hAnsi="Times New Roman" w:cs="Times New Roman"/>
          <w:i/>
          <w:iCs/>
          <w:sz w:val="24"/>
          <w:szCs w:val="24"/>
          <w:lang w:val="en-US" w:eastAsia="en-GB" w:bidi="ar-EG"/>
        </w:rPr>
        <w:t>Mu'jam</w:t>
      </w:r>
      <w:proofErr w:type="spellEnd"/>
      <w:r w:rsidRPr="00345E98">
        <w:rPr>
          <w:rFonts w:ascii="Times New Roman" w:eastAsiaTheme="minorHAnsi" w:hAnsi="Times New Roman" w:cs="Times New Roman"/>
          <w:i/>
          <w:iCs/>
          <w:sz w:val="24"/>
          <w:szCs w:val="24"/>
          <w:lang w:val="en-US" w:eastAsia="en-GB" w:bidi="ar-EG"/>
        </w:rPr>
        <w:t xml:space="preserve"> al-</w:t>
      </w:r>
      <w:proofErr w:type="spellStart"/>
      <w:r w:rsidRPr="00345E98">
        <w:rPr>
          <w:rFonts w:ascii="Times New Roman" w:eastAsiaTheme="minorHAnsi" w:hAnsi="Times New Roman" w:cs="Times New Roman"/>
          <w:i/>
          <w:iCs/>
          <w:sz w:val="24"/>
          <w:szCs w:val="24"/>
          <w:lang w:val="en-US" w:eastAsia="en-GB" w:bidi="ar-EG"/>
        </w:rPr>
        <w:t>Assaimiaiyat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Bairut</w:t>
      </w:r>
      <w:proofErr w:type="spellEnd"/>
      <w:r w:rsidRPr="00345E98">
        <w:rPr>
          <w:rFonts w:ascii="Times New Roman" w:eastAsiaTheme="minorHAnsi" w:hAnsi="Times New Roman" w:cs="Times New Roman"/>
          <w:sz w:val="24"/>
          <w:szCs w:val="24"/>
          <w:lang w:val="en-US" w:eastAsia="en-GB" w:bidi="ar-EG"/>
        </w:rPr>
        <w:t>: al-Dar al-'</w:t>
      </w:r>
      <w:proofErr w:type="spellStart"/>
      <w:r w:rsidRPr="00345E98">
        <w:rPr>
          <w:rFonts w:ascii="Times New Roman" w:eastAsiaTheme="minorHAnsi" w:hAnsi="Times New Roman" w:cs="Times New Roman"/>
          <w:sz w:val="24"/>
          <w:szCs w:val="24"/>
          <w:lang w:val="en-US" w:eastAsia="en-GB" w:bidi="ar-EG"/>
        </w:rPr>
        <w:t>Arabiyat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lil</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Ulum</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Nasyirun</w:t>
      </w:r>
      <w:proofErr w:type="spellEnd"/>
    </w:p>
    <w:p w14:paraId="0CC3EEDC"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Al-'Ali, 'Ali. Abdul Karim Al-</w:t>
      </w:r>
      <w:proofErr w:type="spellStart"/>
      <w:r w:rsidRPr="00345E98">
        <w:rPr>
          <w:rFonts w:ascii="Times New Roman" w:eastAsiaTheme="minorHAnsi" w:hAnsi="Times New Roman" w:cs="Times New Roman"/>
          <w:sz w:val="24"/>
          <w:szCs w:val="24"/>
          <w:lang w:val="en-US" w:eastAsia="en-GB" w:bidi="ar-EG"/>
        </w:rPr>
        <w:t>Obaidi</w:t>
      </w:r>
      <w:proofErr w:type="spellEnd"/>
      <w:r w:rsidRPr="00345E98">
        <w:rPr>
          <w:rFonts w:ascii="Times New Roman" w:eastAsiaTheme="minorHAnsi" w:hAnsi="Times New Roman" w:cs="Times New Roman"/>
          <w:sz w:val="24"/>
          <w:szCs w:val="24"/>
          <w:lang w:val="en-US" w:eastAsia="en-GB" w:bidi="ar-EG"/>
        </w:rPr>
        <w:t xml:space="preserve">, </w:t>
      </w:r>
      <w:r w:rsidRPr="00345E98">
        <w:rPr>
          <w:rFonts w:ascii="Times New Roman" w:eastAsiaTheme="minorHAnsi" w:hAnsi="Times New Roman" w:cs="Times New Roman"/>
          <w:i/>
          <w:iCs/>
          <w:sz w:val="24"/>
          <w:szCs w:val="24"/>
          <w:lang w:val="en-US" w:eastAsia="en-GB" w:bidi="ar-EG"/>
        </w:rPr>
        <w:t xml:space="preserve">Nazik Al-Malaika, Ibu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Arab Modern, Salon </w:t>
      </w:r>
      <w:proofErr w:type="spellStart"/>
      <w:r w:rsidRPr="00345E98">
        <w:rPr>
          <w:rFonts w:ascii="Times New Roman" w:eastAsiaTheme="minorHAnsi" w:hAnsi="Times New Roman" w:cs="Times New Roman"/>
          <w:i/>
          <w:iCs/>
          <w:sz w:val="24"/>
          <w:szCs w:val="24"/>
          <w:lang w:val="en-US" w:eastAsia="en-GB" w:bidi="ar-EG"/>
        </w:rPr>
        <w:t>Budaya</w:t>
      </w:r>
      <w:proofErr w:type="spellEnd"/>
      <w:r w:rsidRPr="00345E98">
        <w:rPr>
          <w:rFonts w:ascii="Times New Roman" w:eastAsiaTheme="minorHAnsi" w:hAnsi="Times New Roman" w:cs="Times New Roman"/>
          <w:sz w:val="24"/>
          <w:szCs w:val="24"/>
          <w:lang w:val="en-US" w:eastAsia="en-GB" w:bidi="ar-EG"/>
        </w:rPr>
        <w:t xml:space="preserve">, Damaskus: Forum </w:t>
      </w:r>
      <w:proofErr w:type="spellStart"/>
      <w:r w:rsidRPr="00345E98">
        <w:rPr>
          <w:rFonts w:ascii="Times New Roman" w:eastAsiaTheme="minorHAnsi" w:hAnsi="Times New Roman" w:cs="Times New Roman"/>
          <w:sz w:val="24"/>
          <w:szCs w:val="24"/>
          <w:lang w:val="en-US" w:eastAsia="en-GB" w:bidi="ar-EG"/>
        </w:rPr>
        <w:t>Budaya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Irak</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d.t.</w:t>
      </w:r>
      <w:proofErr w:type="spellEnd"/>
    </w:p>
    <w:p w14:paraId="53AF31C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lastRenderedPageBreak/>
        <w:t xml:space="preserve">Al-Hashemi, , 1999. </w:t>
      </w:r>
      <w:r w:rsidRPr="00345E98">
        <w:rPr>
          <w:rFonts w:ascii="Times New Roman" w:eastAsiaTheme="minorHAnsi" w:hAnsi="Times New Roman" w:cs="Times New Roman"/>
          <w:i/>
          <w:iCs/>
          <w:sz w:val="24"/>
          <w:szCs w:val="24"/>
          <w:lang w:val="en-US" w:eastAsia="en-GB" w:bidi="ar-EG"/>
        </w:rPr>
        <w:t xml:space="preserve">Tuan Ahmed. Permata </w:t>
      </w:r>
      <w:proofErr w:type="spellStart"/>
      <w:r w:rsidRPr="00345E98">
        <w:rPr>
          <w:rFonts w:ascii="Times New Roman" w:eastAsiaTheme="minorHAnsi" w:hAnsi="Times New Roman" w:cs="Times New Roman"/>
          <w:i/>
          <w:iCs/>
          <w:sz w:val="24"/>
          <w:szCs w:val="24"/>
          <w:lang w:val="en-US" w:eastAsia="en-GB" w:bidi="ar-EG"/>
        </w:rPr>
        <w:t>retorika</w:t>
      </w:r>
      <w:proofErr w:type="spellEnd"/>
      <w:r w:rsidRPr="00345E98">
        <w:rPr>
          <w:rFonts w:ascii="Times New Roman" w:eastAsiaTheme="minorHAnsi" w:hAnsi="Times New Roman" w:cs="Times New Roman"/>
          <w:i/>
          <w:iCs/>
          <w:sz w:val="24"/>
          <w:szCs w:val="24"/>
          <w:lang w:val="en-US" w:eastAsia="en-GB" w:bidi="ar-EG"/>
        </w:rPr>
        <w:t xml:space="preserve"> dalam </w:t>
      </w:r>
      <w:proofErr w:type="spellStart"/>
      <w:r w:rsidRPr="00345E98">
        <w:rPr>
          <w:rFonts w:ascii="Times New Roman" w:eastAsiaTheme="minorHAnsi" w:hAnsi="Times New Roman" w:cs="Times New Roman"/>
          <w:i/>
          <w:iCs/>
          <w:sz w:val="24"/>
          <w:szCs w:val="24"/>
          <w:lang w:val="en-US" w:eastAsia="en-GB" w:bidi="ar-EG"/>
        </w:rPr>
        <w:t>makna</w:t>
      </w:r>
      <w:proofErr w:type="spellEnd"/>
      <w:r w:rsidRPr="00345E98">
        <w:rPr>
          <w:rFonts w:ascii="Times New Roman" w:eastAsiaTheme="minorHAnsi" w:hAnsi="Times New Roman" w:cs="Times New Roman"/>
          <w:i/>
          <w:iCs/>
          <w:sz w:val="24"/>
          <w:szCs w:val="24"/>
          <w:lang w:val="en-US" w:eastAsia="en-GB" w:bidi="ar-EG"/>
        </w:rPr>
        <w:t xml:space="preserve"> - </w:t>
      </w:r>
      <w:proofErr w:type="spellStart"/>
      <w:r w:rsidRPr="00345E98">
        <w:rPr>
          <w:rFonts w:ascii="Times New Roman" w:eastAsiaTheme="minorHAnsi" w:hAnsi="Times New Roman" w:cs="Times New Roman"/>
          <w:i/>
          <w:iCs/>
          <w:sz w:val="24"/>
          <w:szCs w:val="24"/>
          <w:lang w:val="en-US" w:eastAsia="en-GB" w:bidi="ar-EG"/>
        </w:rPr>
        <w:t>pernyataan</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Budaiya</w:t>
      </w:r>
      <w:proofErr w:type="spellEnd"/>
      <w:r w:rsidRPr="00345E98">
        <w:rPr>
          <w:rFonts w:ascii="Times New Roman" w:eastAsiaTheme="minorHAnsi" w:hAnsi="Times New Roman" w:cs="Times New Roman"/>
          <w:sz w:val="24"/>
          <w:szCs w:val="24"/>
          <w:lang w:val="en-US" w:eastAsia="en-GB" w:bidi="ar-EG"/>
        </w:rPr>
        <w:t xml:space="preserve">. Beirut: </w:t>
      </w:r>
      <w:proofErr w:type="spellStart"/>
      <w:r w:rsidRPr="00345E98">
        <w:rPr>
          <w:rFonts w:ascii="Times New Roman" w:eastAsiaTheme="minorHAnsi" w:hAnsi="Times New Roman" w:cs="Times New Roman"/>
          <w:sz w:val="24"/>
          <w:szCs w:val="24"/>
          <w:lang w:val="en-US" w:eastAsia="en-GB" w:bidi="ar-EG"/>
        </w:rPr>
        <w:t>Perpustakaan</w:t>
      </w:r>
      <w:proofErr w:type="spellEnd"/>
      <w:r w:rsidRPr="00345E98">
        <w:rPr>
          <w:rFonts w:ascii="Times New Roman" w:eastAsiaTheme="minorHAnsi" w:hAnsi="Times New Roman" w:cs="Times New Roman"/>
          <w:sz w:val="24"/>
          <w:szCs w:val="24"/>
          <w:lang w:val="en-US" w:eastAsia="en-GB" w:bidi="ar-EG"/>
        </w:rPr>
        <w:t xml:space="preserve"> Modern</w:t>
      </w:r>
    </w:p>
    <w:p w14:paraId="03169B6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Al-Jahiz, Abu 'Utsman 'Amr bin Bahr. 2002. </w:t>
      </w:r>
      <w:r w:rsidRPr="00345E98">
        <w:rPr>
          <w:rFonts w:ascii="Times New Roman" w:eastAsiaTheme="minorHAnsi" w:hAnsi="Times New Roman" w:cs="Times New Roman"/>
          <w:i/>
          <w:iCs/>
          <w:sz w:val="24"/>
          <w:szCs w:val="24"/>
          <w:lang w:val="en-US" w:eastAsia="en-GB" w:bidi="ar-EG"/>
        </w:rPr>
        <w:t>Al-</w:t>
      </w:r>
      <w:proofErr w:type="spellStart"/>
      <w:r w:rsidRPr="00345E98">
        <w:rPr>
          <w:rFonts w:ascii="Times New Roman" w:eastAsiaTheme="minorHAnsi" w:hAnsi="Times New Roman" w:cs="Times New Roman"/>
          <w:i/>
          <w:iCs/>
          <w:sz w:val="24"/>
          <w:szCs w:val="24"/>
          <w:lang w:val="en-US" w:eastAsia="en-GB" w:bidi="ar-EG"/>
        </w:rPr>
        <w:t>Hayawan</w:t>
      </w:r>
      <w:proofErr w:type="spellEnd"/>
      <w:r w:rsidRPr="00345E98">
        <w:rPr>
          <w:rFonts w:ascii="Times New Roman" w:eastAsiaTheme="minorHAnsi" w:hAnsi="Times New Roman" w:cs="Times New Roman"/>
          <w:sz w:val="24"/>
          <w:szCs w:val="24"/>
          <w:lang w:val="en-US" w:eastAsia="en-GB" w:bidi="ar-EG"/>
        </w:rPr>
        <w:t>, Bagian 1. Kairo: DM.</w:t>
      </w:r>
    </w:p>
    <w:p w14:paraId="1554AA05"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Al-</w:t>
      </w:r>
      <w:proofErr w:type="spellStart"/>
      <w:r w:rsidRPr="00345E98">
        <w:rPr>
          <w:rFonts w:ascii="Times New Roman" w:eastAsiaTheme="minorHAnsi" w:hAnsi="Times New Roman" w:cs="Times New Roman"/>
          <w:sz w:val="24"/>
          <w:szCs w:val="24"/>
          <w:lang w:val="en-US" w:eastAsia="en-GB" w:bidi="ar-EG"/>
        </w:rPr>
        <w:t>Mathlub</w:t>
      </w:r>
      <w:proofErr w:type="spellEnd"/>
      <w:r w:rsidRPr="00345E98">
        <w:rPr>
          <w:rFonts w:ascii="Times New Roman" w:eastAsiaTheme="minorHAnsi" w:hAnsi="Times New Roman" w:cs="Times New Roman"/>
          <w:sz w:val="24"/>
          <w:szCs w:val="24"/>
          <w:lang w:val="en-US" w:eastAsia="en-GB" w:bidi="ar-EG"/>
        </w:rPr>
        <w:t xml:space="preserve">, Ahmed. , 1968. </w:t>
      </w:r>
      <w:r w:rsidRPr="00345E98">
        <w:rPr>
          <w:rFonts w:ascii="Times New Roman" w:eastAsiaTheme="minorHAnsi" w:hAnsi="Times New Roman" w:cs="Times New Roman"/>
          <w:i/>
          <w:iCs/>
          <w:sz w:val="24"/>
          <w:szCs w:val="24"/>
          <w:lang w:val="en-US" w:eastAsia="en-GB" w:bidi="ar-EG"/>
        </w:rPr>
        <w:t xml:space="preserve">Kritik sastra modern di  </w:t>
      </w:r>
      <w:proofErr w:type="spellStart"/>
      <w:r w:rsidRPr="00345E98">
        <w:rPr>
          <w:rFonts w:ascii="Times New Roman" w:eastAsiaTheme="minorHAnsi" w:hAnsi="Times New Roman" w:cs="Times New Roman"/>
          <w:i/>
          <w:iCs/>
          <w:sz w:val="24"/>
          <w:szCs w:val="24"/>
          <w:lang w:val="en-US" w:eastAsia="en-GB" w:bidi="ar-EG"/>
        </w:rPr>
        <w:t>Irak</w:t>
      </w:r>
      <w:proofErr w:type="spellEnd"/>
      <w:r w:rsidRPr="00345E98">
        <w:rPr>
          <w:rFonts w:ascii="Times New Roman" w:eastAsiaTheme="minorHAnsi" w:hAnsi="Times New Roman" w:cs="Times New Roman"/>
          <w:sz w:val="24"/>
          <w:szCs w:val="24"/>
          <w:lang w:val="en-US" w:eastAsia="en-GB" w:bidi="ar-EG"/>
        </w:rPr>
        <w:t>. DM: DN</w:t>
      </w:r>
    </w:p>
    <w:p w14:paraId="6C0B2F00"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Al-Mesir, Mohamed Abdel Ghani dan Majd </w:t>
      </w:r>
      <w:proofErr w:type="spellStart"/>
      <w:r w:rsidRPr="00345E98">
        <w:rPr>
          <w:rFonts w:ascii="Times New Roman" w:eastAsiaTheme="minorHAnsi" w:hAnsi="Times New Roman" w:cs="Times New Roman"/>
          <w:sz w:val="24"/>
          <w:szCs w:val="24"/>
          <w:lang w:val="en-US" w:eastAsia="en-GB" w:bidi="ar-EG"/>
        </w:rPr>
        <w:t>Madmad</w:t>
      </w:r>
      <w:proofErr w:type="spellEnd"/>
      <w:r w:rsidRPr="00345E98">
        <w:rPr>
          <w:rFonts w:ascii="Times New Roman" w:eastAsiaTheme="minorHAnsi" w:hAnsi="Times New Roman" w:cs="Times New Roman"/>
          <w:sz w:val="24"/>
          <w:szCs w:val="24"/>
          <w:lang w:val="en-US" w:eastAsia="en-GB" w:bidi="ar-EG"/>
        </w:rPr>
        <w:t xml:space="preserve"> Al Baker Al </w:t>
      </w:r>
      <w:proofErr w:type="spellStart"/>
      <w:r w:rsidRPr="00345E98">
        <w:rPr>
          <w:rFonts w:ascii="Times New Roman" w:eastAsiaTheme="minorHAnsi" w:hAnsi="Times New Roman" w:cs="Times New Roman"/>
          <w:sz w:val="24"/>
          <w:szCs w:val="24"/>
          <w:lang w:val="en-US" w:eastAsia="en-GB" w:bidi="ar-EG"/>
        </w:rPr>
        <w:t>Baragi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Analisis</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teks</w:t>
      </w:r>
      <w:proofErr w:type="spellEnd"/>
      <w:r w:rsidRPr="00345E98">
        <w:rPr>
          <w:rFonts w:ascii="Times New Roman" w:eastAsiaTheme="minorHAnsi" w:hAnsi="Times New Roman" w:cs="Times New Roman"/>
          <w:i/>
          <w:iCs/>
          <w:sz w:val="24"/>
          <w:szCs w:val="24"/>
          <w:lang w:val="en-US" w:eastAsia="en-GB" w:bidi="ar-EG"/>
        </w:rPr>
        <w:t xml:space="preserve"> sastra </w:t>
      </w:r>
      <w:proofErr w:type="spellStart"/>
      <w:r w:rsidRPr="00345E98">
        <w:rPr>
          <w:rFonts w:ascii="Times New Roman" w:eastAsiaTheme="minorHAnsi" w:hAnsi="Times New Roman" w:cs="Times New Roman"/>
          <w:i/>
          <w:iCs/>
          <w:sz w:val="24"/>
          <w:szCs w:val="24"/>
          <w:lang w:val="en-US" w:eastAsia="en-GB" w:bidi="ar-EG"/>
        </w:rPr>
        <w:t>antara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teori</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praktik</w:t>
      </w:r>
      <w:proofErr w:type="spellEnd"/>
      <w:r w:rsidRPr="00345E98">
        <w:rPr>
          <w:rFonts w:ascii="Times New Roman" w:eastAsiaTheme="minorHAnsi" w:hAnsi="Times New Roman" w:cs="Times New Roman"/>
          <w:sz w:val="24"/>
          <w:szCs w:val="24"/>
          <w:lang w:val="en-US" w:eastAsia="en-GB" w:bidi="ar-EG"/>
        </w:rPr>
        <w:t xml:space="preserve">. Amman: Yayasan Al-Waraq untuk Penerbitan dan </w:t>
      </w:r>
      <w:proofErr w:type="spellStart"/>
      <w:r w:rsidRPr="00345E98">
        <w:rPr>
          <w:rFonts w:ascii="Times New Roman" w:eastAsiaTheme="minorHAnsi" w:hAnsi="Times New Roman" w:cs="Times New Roman"/>
          <w:sz w:val="24"/>
          <w:szCs w:val="24"/>
          <w:lang w:val="en-US" w:eastAsia="en-GB" w:bidi="ar-EG"/>
        </w:rPr>
        <w:t>Distribusi</w:t>
      </w:r>
      <w:proofErr w:type="spellEnd"/>
      <w:r w:rsidRPr="00345E98">
        <w:rPr>
          <w:rFonts w:ascii="Times New Roman" w:eastAsiaTheme="minorHAnsi" w:hAnsi="Times New Roman" w:cs="Times New Roman"/>
          <w:sz w:val="24"/>
          <w:szCs w:val="24"/>
          <w:lang w:val="en-US" w:eastAsia="en-GB" w:bidi="ar-EG"/>
        </w:rPr>
        <w:t>.</w:t>
      </w:r>
    </w:p>
    <w:p w14:paraId="0416F1CA"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Al-</w:t>
      </w:r>
      <w:proofErr w:type="spellStart"/>
      <w:r w:rsidRPr="00345E98">
        <w:rPr>
          <w:rFonts w:ascii="Times New Roman" w:eastAsiaTheme="minorHAnsi" w:hAnsi="Times New Roman" w:cs="Times New Roman"/>
          <w:sz w:val="24"/>
          <w:szCs w:val="24"/>
          <w:lang w:val="en-US" w:eastAsia="en-GB" w:bidi="ar-EG"/>
        </w:rPr>
        <w:t>Qanuji</w:t>
      </w:r>
      <w:proofErr w:type="spellEnd"/>
      <w:r w:rsidRPr="00345E98">
        <w:rPr>
          <w:rFonts w:ascii="Times New Roman" w:eastAsiaTheme="minorHAnsi" w:hAnsi="Times New Roman" w:cs="Times New Roman"/>
          <w:sz w:val="24"/>
          <w:szCs w:val="24"/>
          <w:lang w:val="en-US" w:eastAsia="en-GB" w:bidi="ar-EG"/>
        </w:rPr>
        <w:t xml:space="preserve">, Siddiq bin Hassan. 1978. </w:t>
      </w:r>
      <w:r w:rsidRPr="00345E98">
        <w:rPr>
          <w:rFonts w:ascii="Times New Roman" w:eastAsiaTheme="minorHAnsi" w:hAnsi="Times New Roman" w:cs="Times New Roman"/>
          <w:i/>
          <w:iCs/>
          <w:sz w:val="24"/>
          <w:szCs w:val="24"/>
          <w:lang w:val="en-US" w:eastAsia="en-GB" w:bidi="ar-EG"/>
        </w:rPr>
        <w:t xml:space="preserve">Tato yang </w:t>
      </w:r>
      <w:proofErr w:type="spellStart"/>
      <w:r w:rsidRPr="00345E98">
        <w:rPr>
          <w:rFonts w:ascii="Times New Roman" w:eastAsiaTheme="minorHAnsi" w:hAnsi="Times New Roman" w:cs="Times New Roman"/>
          <w:i/>
          <w:iCs/>
          <w:sz w:val="24"/>
          <w:szCs w:val="24"/>
          <w:lang w:val="en-US" w:eastAsia="en-GB" w:bidi="ar-EG"/>
        </w:rPr>
        <w:t>ditandai</w:t>
      </w:r>
      <w:proofErr w:type="spellEnd"/>
      <w:r w:rsidRPr="00345E98">
        <w:rPr>
          <w:rFonts w:ascii="Times New Roman" w:eastAsiaTheme="minorHAnsi" w:hAnsi="Times New Roman" w:cs="Times New Roman"/>
          <w:i/>
          <w:iCs/>
          <w:sz w:val="24"/>
          <w:szCs w:val="24"/>
          <w:lang w:val="en-US" w:eastAsia="en-GB" w:bidi="ar-EG"/>
        </w:rPr>
        <w:t xml:space="preserve"> dalam </w:t>
      </w:r>
      <w:proofErr w:type="spellStart"/>
      <w:r w:rsidRPr="00345E98">
        <w:rPr>
          <w:rFonts w:ascii="Times New Roman" w:eastAsiaTheme="minorHAnsi" w:hAnsi="Times New Roman" w:cs="Times New Roman"/>
          <w:i/>
          <w:iCs/>
          <w:sz w:val="24"/>
          <w:szCs w:val="24"/>
          <w:lang w:val="en-US" w:eastAsia="en-GB" w:bidi="ar-EG"/>
        </w:rPr>
        <w:t>pernyataan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keadaan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sains</w:t>
      </w:r>
      <w:proofErr w:type="spellEnd"/>
      <w:r w:rsidRPr="00345E98">
        <w:rPr>
          <w:rFonts w:ascii="Times New Roman" w:eastAsiaTheme="minorHAnsi" w:hAnsi="Times New Roman" w:cs="Times New Roman"/>
          <w:i/>
          <w:iCs/>
          <w:sz w:val="24"/>
          <w:szCs w:val="24"/>
          <w:lang w:val="en-US" w:eastAsia="en-GB" w:bidi="ar-EG"/>
        </w:rPr>
        <w:t xml:space="preserve">, abjad </w:t>
      </w:r>
      <w:proofErr w:type="spellStart"/>
      <w:r w:rsidRPr="00345E98">
        <w:rPr>
          <w:rFonts w:ascii="Times New Roman" w:eastAsiaTheme="minorHAnsi" w:hAnsi="Times New Roman" w:cs="Times New Roman"/>
          <w:i/>
          <w:iCs/>
          <w:sz w:val="24"/>
          <w:szCs w:val="24"/>
          <w:lang w:val="en-US" w:eastAsia="en-GB" w:bidi="ar-EG"/>
        </w:rPr>
        <w:t>sains</w:t>
      </w:r>
      <w:proofErr w:type="spellEnd"/>
      <w:r w:rsidRPr="00345E98">
        <w:rPr>
          <w:rFonts w:ascii="Times New Roman" w:eastAsiaTheme="minorHAnsi" w:hAnsi="Times New Roman" w:cs="Times New Roman"/>
          <w:sz w:val="24"/>
          <w:szCs w:val="24"/>
          <w:lang w:val="en-US" w:eastAsia="en-GB" w:bidi="ar-EG"/>
        </w:rPr>
        <w:t xml:space="preserve">. Damaskus: </w:t>
      </w:r>
      <w:proofErr w:type="spellStart"/>
      <w:r w:rsidRPr="00345E98">
        <w:rPr>
          <w:rFonts w:ascii="Times New Roman" w:eastAsiaTheme="minorHAnsi" w:hAnsi="Times New Roman" w:cs="Times New Roman"/>
          <w:sz w:val="24"/>
          <w:szCs w:val="24"/>
          <w:lang w:val="en-US" w:eastAsia="en-GB" w:bidi="ar-EG"/>
        </w:rPr>
        <w:t>Publikasi</w:t>
      </w:r>
      <w:proofErr w:type="spellEnd"/>
      <w:r w:rsidRPr="00345E98">
        <w:rPr>
          <w:rFonts w:ascii="Times New Roman" w:eastAsiaTheme="minorHAnsi" w:hAnsi="Times New Roman" w:cs="Times New Roman"/>
          <w:sz w:val="24"/>
          <w:szCs w:val="24"/>
          <w:lang w:val="en-US" w:eastAsia="en-GB" w:bidi="ar-EG"/>
        </w:rPr>
        <w:t xml:space="preserve"> Kementerian </w:t>
      </w:r>
      <w:proofErr w:type="spellStart"/>
      <w:r w:rsidRPr="00345E98">
        <w:rPr>
          <w:rFonts w:ascii="Times New Roman" w:eastAsiaTheme="minorHAnsi" w:hAnsi="Times New Roman" w:cs="Times New Roman"/>
          <w:sz w:val="24"/>
          <w:szCs w:val="24"/>
          <w:lang w:val="en-US" w:eastAsia="en-GB" w:bidi="ar-EG"/>
        </w:rPr>
        <w:t>Kebudayaan</w:t>
      </w:r>
      <w:proofErr w:type="spellEnd"/>
    </w:p>
    <w:p w14:paraId="7F467D50"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Al-Razi, Muhammad Abi Bakr bin Abdul Qadir. , 2005. </w:t>
      </w:r>
      <w:r w:rsidRPr="00345E98">
        <w:rPr>
          <w:rFonts w:ascii="Times New Roman" w:eastAsiaTheme="minorHAnsi" w:hAnsi="Times New Roman" w:cs="Times New Roman"/>
          <w:i/>
          <w:iCs/>
          <w:sz w:val="24"/>
          <w:szCs w:val="24"/>
          <w:lang w:val="en-US" w:eastAsia="en-GB" w:bidi="ar-EG"/>
        </w:rPr>
        <w:t>Mukhtar Al-Sahih</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Diedit</w:t>
      </w:r>
      <w:proofErr w:type="spellEnd"/>
      <w:r w:rsidRPr="00345E98">
        <w:rPr>
          <w:rFonts w:ascii="Times New Roman" w:eastAsiaTheme="minorHAnsi" w:hAnsi="Times New Roman" w:cs="Times New Roman"/>
          <w:sz w:val="24"/>
          <w:szCs w:val="24"/>
          <w:lang w:val="en-US" w:eastAsia="en-GB" w:bidi="ar-EG"/>
        </w:rPr>
        <w:t xml:space="preserve"> oleh: Essam Fares Al-</w:t>
      </w:r>
      <w:proofErr w:type="spellStart"/>
      <w:r w:rsidRPr="00345E98">
        <w:rPr>
          <w:rFonts w:ascii="Times New Roman" w:eastAsiaTheme="minorHAnsi" w:hAnsi="Times New Roman" w:cs="Times New Roman"/>
          <w:sz w:val="24"/>
          <w:szCs w:val="24"/>
          <w:lang w:val="en-US" w:eastAsia="en-GB" w:bidi="ar-EG"/>
        </w:rPr>
        <w:t>Harastani</w:t>
      </w:r>
      <w:proofErr w:type="spellEnd"/>
      <w:r w:rsidRPr="00345E98">
        <w:rPr>
          <w:rFonts w:ascii="Times New Roman" w:eastAsiaTheme="minorHAnsi" w:hAnsi="Times New Roman" w:cs="Times New Roman"/>
          <w:sz w:val="24"/>
          <w:szCs w:val="24"/>
          <w:lang w:val="en-US" w:eastAsia="en-GB" w:bidi="ar-EG"/>
        </w:rPr>
        <w:t>. Amman: Dar Ammar</w:t>
      </w:r>
    </w:p>
    <w:p w14:paraId="4E426956"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Al-Shibagh, Ramadhan. 2002. </w:t>
      </w:r>
      <w:r w:rsidRPr="00345E98">
        <w:rPr>
          <w:rFonts w:ascii="Times New Roman" w:eastAsiaTheme="minorHAnsi" w:hAnsi="Times New Roman" w:cs="Times New Roman"/>
          <w:i/>
          <w:iCs/>
          <w:sz w:val="24"/>
          <w:szCs w:val="24"/>
          <w:lang w:val="en-US" w:eastAsia="en-GB" w:bidi="ar-EG"/>
        </w:rPr>
        <w:t xml:space="preserve">Kritik </w:t>
      </w:r>
      <w:proofErr w:type="spellStart"/>
      <w:r w:rsidRPr="00345E98">
        <w:rPr>
          <w:rFonts w:ascii="Times New Roman" w:eastAsiaTheme="minorHAnsi" w:hAnsi="Times New Roman" w:cs="Times New Roman"/>
          <w:i/>
          <w:iCs/>
          <w:sz w:val="24"/>
          <w:szCs w:val="24"/>
          <w:lang w:val="en-US" w:eastAsia="en-GB" w:bidi="ar-EG"/>
        </w:rPr>
        <w:t>terhadap</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Arab </w:t>
      </w:r>
      <w:proofErr w:type="spellStart"/>
      <w:r w:rsidRPr="00345E98">
        <w:rPr>
          <w:rFonts w:ascii="Times New Roman" w:eastAsiaTheme="minorHAnsi" w:hAnsi="Times New Roman" w:cs="Times New Roman"/>
          <w:i/>
          <w:iCs/>
          <w:sz w:val="24"/>
          <w:szCs w:val="24"/>
          <w:lang w:val="en-US" w:eastAsia="en-GB" w:bidi="ar-EG"/>
        </w:rPr>
        <w:t>kontemporer</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sebuah</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studi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estetika</w:t>
      </w:r>
      <w:proofErr w:type="spellEnd"/>
      <w:r w:rsidRPr="00345E98">
        <w:rPr>
          <w:rFonts w:ascii="Times New Roman" w:eastAsiaTheme="minorHAnsi" w:hAnsi="Times New Roman" w:cs="Times New Roman"/>
          <w:i/>
          <w:iCs/>
          <w:sz w:val="24"/>
          <w:szCs w:val="24"/>
          <w:lang w:val="en-US" w:eastAsia="en-GB" w:bidi="ar-EG"/>
        </w:rPr>
        <w:t>)</w:t>
      </w:r>
      <w:r w:rsidRPr="00345E98">
        <w:rPr>
          <w:rFonts w:ascii="Times New Roman" w:eastAsiaTheme="minorHAnsi" w:hAnsi="Times New Roman" w:cs="Times New Roman"/>
          <w:sz w:val="24"/>
          <w:szCs w:val="24"/>
          <w:lang w:val="en-US" w:eastAsia="en-GB" w:bidi="ar-EG"/>
        </w:rPr>
        <w:t>. Alexandria: Dar Al-</w:t>
      </w:r>
      <w:proofErr w:type="spellStart"/>
      <w:r w:rsidRPr="00345E98">
        <w:rPr>
          <w:rFonts w:ascii="Times New Roman" w:eastAsiaTheme="minorHAnsi" w:hAnsi="Times New Roman" w:cs="Times New Roman"/>
          <w:sz w:val="24"/>
          <w:szCs w:val="24"/>
          <w:lang w:val="en-US" w:eastAsia="en-GB" w:bidi="ar-EG"/>
        </w:rPr>
        <w:t>Wafa</w:t>
      </w:r>
      <w:proofErr w:type="spellEnd"/>
      <w:r w:rsidRPr="00345E98">
        <w:rPr>
          <w:rFonts w:ascii="Times New Roman" w:eastAsiaTheme="minorHAnsi" w:hAnsi="Times New Roman" w:cs="Times New Roman"/>
          <w:sz w:val="24"/>
          <w:szCs w:val="24"/>
          <w:lang w:val="en-US" w:eastAsia="en-GB" w:bidi="ar-EG"/>
        </w:rPr>
        <w:t xml:space="preserve"> untuk Dunia </w:t>
      </w:r>
      <w:proofErr w:type="spellStart"/>
      <w:r w:rsidRPr="00345E98">
        <w:rPr>
          <w:rFonts w:ascii="Times New Roman" w:eastAsiaTheme="minorHAnsi" w:hAnsi="Times New Roman" w:cs="Times New Roman"/>
          <w:sz w:val="24"/>
          <w:szCs w:val="24"/>
          <w:lang w:val="en-US" w:eastAsia="en-GB" w:bidi="ar-EG"/>
        </w:rPr>
        <w:t>Percetakan</w:t>
      </w:r>
      <w:proofErr w:type="spellEnd"/>
      <w:r w:rsidRPr="00345E98">
        <w:rPr>
          <w:rFonts w:ascii="Times New Roman" w:eastAsiaTheme="minorHAnsi" w:hAnsi="Times New Roman" w:cs="Times New Roman"/>
          <w:sz w:val="24"/>
          <w:szCs w:val="24"/>
          <w:lang w:val="en-US" w:eastAsia="en-GB" w:bidi="ar-EG"/>
        </w:rPr>
        <w:t xml:space="preserve"> dan Penerbitan</w:t>
      </w:r>
    </w:p>
    <w:p w14:paraId="64CFEB1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Amara, </w:t>
      </w:r>
      <w:proofErr w:type="spellStart"/>
      <w:r w:rsidRPr="00345E98">
        <w:rPr>
          <w:rFonts w:ascii="Times New Roman" w:eastAsiaTheme="minorHAnsi" w:hAnsi="Times New Roman" w:cs="Times New Roman"/>
          <w:sz w:val="24"/>
          <w:szCs w:val="24"/>
          <w:lang w:val="en-US" w:eastAsia="en-GB" w:bidi="ar-EG"/>
        </w:rPr>
        <w:t>ketulusan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kehormatan</w:t>
      </w:r>
      <w:proofErr w:type="spellEnd"/>
      <w:r w:rsidRPr="00345E98">
        <w:rPr>
          <w:rFonts w:ascii="Times New Roman" w:eastAsiaTheme="minorHAnsi" w:hAnsi="Times New Roman" w:cs="Times New Roman"/>
          <w:sz w:val="24"/>
          <w:szCs w:val="24"/>
          <w:lang w:val="en-US" w:eastAsia="en-GB" w:bidi="ar-EG"/>
        </w:rPr>
        <w:t xml:space="preserve">. 1992.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keprihatinan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manusia</w:t>
      </w:r>
      <w:proofErr w:type="spellEnd"/>
      <w:r w:rsidRPr="00345E98">
        <w:rPr>
          <w:rFonts w:ascii="Times New Roman" w:eastAsiaTheme="minorHAnsi" w:hAnsi="Times New Roman" w:cs="Times New Roman"/>
          <w:i/>
          <w:iCs/>
          <w:sz w:val="24"/>
          <w:szCs w:val="24"/>
          <w:lang w:val="en-US" w:eastAsia="en-GB" w:bidi="ar-EG"/>
        </w:rPr>
        <w:t xml:space="preserve"> modern</w:t>
      </w:r>
      <w:r w:rsidRPr="00345E98">
        <w:rPr>
          <w:rFonts w:ascii="Times New Roman" w:eastAsiaTheme="minorHAnsi" w:hAnsi="Times New Roman" w:cs="Times New Roman"/>
          <w:sz w:val="24"/>
          <w:szCs w:val="24"/>
          <w:lang w:val="en-US" w:eastAsia="en-GB" w:bidi="ar-EG"/>
        </w:rPr>
        <w:t xml:space="preserve">. Kairo: </w:t>
      </w:r>
      <w:proofErr w:type="spellStart"/>
      <w:r w:rsidRPr="00345E98">
        <w:rPr>
          <w:rFonts w:ascii="Times New Roman" w:eastAsiaTheme="minorHAnsi" w:hAnsi="Times New Roman" w:cs="Times New Roman"/>
          <w:sz w:val="24"/>
          <w:szCs w:val="24"/>
          <w:lang w:val="en-US" w:eastAsia="en-GB" w:bidi="ar-EG"/>
        </w:rPr>
        <w:t>Perpustakaan</w:t>
      </w:r>
      <w:proofErr w:type="spellEnd"/>
      <w:r w:rsidRPr="00345E98">
        <w:rPr>
          <w:rFonts w:ascii="Times New Roman" w:eastAsiaTheme="minorHAnsi" w:hAnsi="Times New Roman" w:cs="Times New Roman"/>
          <w:sz w:val="24"/>
          <w:szCs w:val="24"/>
          <w:lang w:val="en-US" w:eastAsia="en-GB" w:bidi="ar-EG"/>
        </w:rPr>
        <w:t xml:space="preserve"> Seni.</w:t>
      </w:r>
    </w:p>
    <w:p w14:paraId="177A01C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rtl/>
          <w:lang w:val="en-US" w:eastAsia="en-GB"/>
        </w:rPr>
      </w:pPr>
      <w:proofErr w:type="spellStart"/>
      <w:r w:rsidRPr="00345E98">
        <w:rPr>
          <w:rFonts w:ascii="Times New Roman" w:eastAsiaTheme="minorHAnsi" w:hAnsi="Times New Roman" w:cs="Times New Roman"/>
          <w:sz w:val="24"/>
          <w:szCs w:val="24"/>
          <w:lang w:val="en-US" w:eastAsia="en-GB" w:bidi="ar-EG"/>
        </w:rPr>
        <w:t>Aminundin</w:t>
      </w:r>
      <w:proofErr w:type="spellEnd"/>
      <w:r w:rsidRPr="00345E98">
        <w:rPr>
          <w:rFonts w:ascii="Times New Roman" w:eastAsiaTheme="minorHAnsi" w:hAnsi="Times New Roman" w:cs="Times New Roman"/>
          <w:sz w:val="24"/>
          <w:szCs w:val="24"/>
          <w:rtl/>
          <w:lang w:val="en-US" w:eastAsia="en-GB"/>
        </w:rPr>
        <w:t>.</w:t>
      </w:r>
      <w:r w:rsidRPr="00345E98">
        <w:rPr>
          <w:rFonts w:ascii="Times New Roman" w:eastAsiaTheme="minorHAnsi" w:hAnsi="Times New Roman" w:cs="Times New Roman"/>
          <w:sz w:val="24"/>
          <w:szCs w:val="24"/>
          <w:lang w:val="en-US" w:eastAsia="en-GB" w:bidi="ar-EG"/>
        </w:rPr>
        <w:t xml:space="preserve"> 1987. </w:t>
      </w:r>
      <w:proofErr w:type="spellStart"/>
      <w:r w:rsidRPr="00345E98">
        <w:rPr>
          <w:rFonts w:ascii="Times New Roman" w:eastAsiaTheme="minorHAnsi" w:hAnsi="Times New Roman" w:cs="Times New Roman"/>
          <w:i/>
          <w:iCs/>
          <w:sz w:val="24"/>
          <w:szCs w:val="24"/>
          <w:lang w:val="en-US" w:eastAsia="en-GB" w:bidi="ar-EG"/>
        </w:rPr>
        <w:t>Pengantar</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Apresiasi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Karya</w:t>
      </w:r>
      <w:proofErr w:type="spellEnd"/>
      <w:r w:rsidRPr="00345E98">
        <w:rPr>
          <w:rFonts w:ascii="Times New Roman" w:eastAsiaTheme="minorHAnsi" w:hAnsi="Times New Roman" w:cs="Times New Roman"/>
          <w:i/>
          <w:iCs/>
          <w:sz w:val="24"/>
          <w:szCs w:val="24"/>
          <w:lang w:val="en-US" w:eastAsia="en-GB" w:bidi="ar-EG"/>
        </w:rPr>
        <w:t xml:space="preserve"> Sastra</w:t>
      </w:r>
      <w:r w:rsidRPr="00345E98">
        <w:rPr>
          <w:rFonts w:ascii="Times New Roman" w:eastAsiaTheme="minorHAnsi" w:hAnsi="Times New Roman" w:cs="Times New Roman"/>
          <w:sz w:val="24"/>
          <w:szCs w:val="24"/>
          <w:rtl/>
          <w:lang w:val="en-US" w:eastAsia="en-GB"/>
        </w:rPr>
        <w:t>.</w:t>
      </w:r>
      <w:r w:rsidRPr="00345E98">
        <w:rPr>
          <w:rFonts w:ascii="Times New Roman" w:eastAsiaTheme="minorHAnsi" w:hAnsi="Times New Roman" w:cs="Times New Roman"/>
          <w:sz w:val="24"/>
          <w:szCs w:val="24"/>
          <w:lang w:val="en-US" w:eastAsia="en-GB" w:bidi="ar-EG"/>
        </w:rPr>
        <w:t xml:space="preserve"> Bandung: </w:t>
      </w:r>
      <w:proofErr w:type="spellStart"/>
      <w:r w:rsidRPr="00345E98">
        <w:rPr>
          <w:rFonts w:ascii="Times New Roman" w:eastAsiaTheme="minorHAnsi" w:hAnsi="Times New Roman" w:cs="Times New Roman"/>
          <w:sz w:val="24"/>
          <w:szCs w:val="24"/>
          <w:lang w:val="en-US" w:eastAsia="en-GB" w:bidi="ar-EG"/>
        </w:rPr>
        <w:t>Sinar</w:t>
      </w:r>
      <w:proofErr w:type="spellEnd"/>
      <w:r w:rsidRPr="00345E98">
        <w:rPr>
          <w:rFonts w:ascii="Times New Roman" w:eastAsiaTheme="minorHAnsi" w:hAnsi="Times New Roman" w:cs="Times New Roman"/>
          <w:sz w:val="24"/>
          <w:szCs w:val="24"/>
          <w:lang w:val="en-US" w:eastAsia="en-GB" w:bidi="ar-EG"/>
        </w:rPr>
        <w:t xml:space="preserve"> Baru</w:t>
      </w:r>
      <w:r w:rsidRPr="00345E98">
        <w:rPr>
          <w:rFonts w:ascii="Times New Roman" w:eastAsiaTheme="minorHAnsi" w:hAnsi="Times New Roman" w:cs="Times New Roman"/>
          <w:sz w:val="24"/>
          <w:szCs w:val="24"/>
          <w:rtl/>
          <w:lang w:val="en-US" w:eastAsia="en-GB"/>
        </w:rPr>
        <w:t>.</w:t>
      </w:r>
    </w:p>
    <w:p w14:paraId="3EA3333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Arifiyah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Misyal</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Wajan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Kaludijiro</w:t>
      </w:r>
      <w:proofErr w:type="spellEnd"/>
      <w:r w:rsidRPr="00345E98">
        <w:rPr>
          <w:rFonts w:ascii="Times New Roman" w:eastAsiaTheme="minorHAnsi" w:hAnsi="Times New Roman" w:cs="Times New Roman"/>
          <w:sz w:val="24"/>
          <w:szCs w:val="24"/>
          <w:lang w:val="en-US" w:eastAsia="en-GB" w:bidi="ar-EG"/>
        </w:rPr>
        <w:t xml:space="preserve">. 2021. </w:t>
      </w:r>
      <w:r w:rsidRPr="00345E98">
        <w:rPr>
          <w:rFonts w:ascii="Times New Roman" w:eastAsiaTheme="minorHAnsi" w:hAnsi="Times New Roman" w:cs="Times New Roman"/>
          <w:i/>
          <w:iCs/>
          <w:sz w:val="24"/>
          <w:szCs w:val="24"/>
          <w:lang w:val="en-US" w:eastAsia="en-GB" w:bidi="ar-EG"/>
        </w:rPr>
        <w:t>al-</w:t>
      </w:r>
      <w:proofErr w:type="spellStart"/>
      <w:r w:rsidRPr="00345E98">
        <w:rPr>
          <w:rFonts w:ascii="Times New Roman" w:eastAsiaTheme="minorHAnsi" w:hAnsi="Times New Roman" w:cs="Times New Roman"/>
          <w:i/>
          <w:iCs/>
          <w:sz w:val="24"/>
          <w:szCs w:val="24"/>
          <w:lang w:val="en-US" w:eastAsia="en-GB" w:bidi="ar-EG"/>
        </w:rPr>
        <w:t>Assaimiaiyat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Ushuliha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wa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Qawaidiha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Tarjamah</w:t>
      </w:r>
      <w:proofErr w:type="spellEnd"/>
      <w:r w:rsidRPr="00345E98">
        <w:rPr>
          <w:rFonts w:ascii="Times New Roman" w:eastAsiaTheme="minorHAnsi" w:hAnsi="Times New Roman" w:cs="Times New Roman"/>
          <w:sz w:val="24"/>
          <w:szCs w:val="24"/>
          <w:lang w:val="en-US" w:eastAsia="en-GB" w:bidi="ar-EG"/>
        </w:rPr>
        <w:t>: Rasyid Malik .al-</w:t>
      </w:r>
      <w:proofErr w:type="spellStart"/>
      <w:r w:rsidRPr="00345E98">
        <w:rPr>
          <w:rFonts w:ascii="Times New Roman" w:eastAsiaTheme="minorHAnsi" w:hAnsi="Times New Roman" w:cs="Times New Roman"/>
          <w:sz w:val="24"/>
          <w:szCs w:val="24"/>
          <w:lang w:val="en-US" w:eastAsia="en-GB" w:bidi="ar-EG"/>
        </w:rPr>
        <w:t>Jazair</w:t>
      </w:r>
      <w:proofErr w:type="spellEnd"/>
      <w:r w:rsidRPr="00345E98">
        <w:rPr>
          <w:rFonts w:ascii="Times New Roman" w:eastAsiaTheme="minorHAnsi" w:hAnsi="Times New Roman" w:cs="Times New Roman"/>
          <w:sz w:val="24"/>
          <w:szCs w:val="24"/>
          <w:lang w:val="en-US" w:eastAsia="en-GB" w:bidi="ar-EG"/>
        </w:rPr>
        <w:t xml:space="preserve"> </w:t>
      </w:r>
    </w:p>
    <w:p w14:paraId="15F1A658"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Arsuthu</w:t>
      </w:r>
      <w:proofErr w:type="spellEnd"/>
      <w:r w:rsidRPr="00345E98">
        <w:rPr>
          <w:rFonts w:ascii="Times New Roman" w:eastAsiaTheme="minorHAnsi" w:hAnsi="Times New Roman" w:cs="Times New Roman"/>
          <w:sz w:val="24"/>
          <w:szCs w:val="24"/>
          <w:lang w:val="en-US" w:eastAsia="en-GB" w:bidi="ar-EG"/>
        </w:rPr>
        <w:t xml:space="preserve">. t.t. </w:t>
      </w:r>
      <w:r w:rsidRPr="00345E98">
        <w:rPr>
          <w:rFonts w:ascii="Times New Roman" w:eastAsiaTheme="minorHAnsi" w:hAnsi="Times New Roman" w:cs="Times New Roman"/>
          <w:i/>
          <w:iCs/>
          <w:sz w:val="24"/>
          <w:szCs w:val="24"/>
          <w:lang w:val="en-US" w:eastAsia="en-GB" w:bidi="ar-EG"/>
        </w:rPr>
        <w:t>Fan al-</w:t>
      </w:r>
      <w:proofErr w:type="spellStart"/>
      <w:r w:rsidRPr="00345E98">
        <w:rPr>
          <w:rFonts w:ascii="Times New Roman" w:eastAsiaTheme="minorHAnsi" w:hAnsi="Times New Roman" w:cs="Times New Roman"/>
          <w:i/>
          <w:iCs/>
          <w:sz w:val="24"/>
          <w:szCs w:val="24"/>
          <w:lang w:val="en-US" w:eastAsia="en-GB" w:bidi="ar-EG"/>
        </w:rPr>
        <w:t>Syiir</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Tarjamah</w:t>
      </w:r>
      <w:proofErr w:type="spellEnd"/>
      <w:r w:rsidRPr="00345E98">
        <w:rPr>
          <w:rFonts w:ascii="Times New Roman" w:eastAsiaTheme="minorHAnsi" w:hAnsi="Times New Roman" w:cs="Times New Roman"/>
          <w:sz w:val="24"/>
          <w:szCs w:val="24"/>
          <w:lang w:val="en-US" w:eastAsia="en-GB" w:bidi="ar-EG"/>
        </w:rPr>
        <w:t xml:space="preserve">: Dr. Ibrahim </w:t>
      </w:r>
      <w:proofErr w:type="spellStart"/>
      <w:r w:rsidRPr="00345E98">
        <w:rPr>
          <w:rFonts w:ascii="Times New Roman" w:eastAsiaTheme="minorHAnsi" w:hAnsi="Times New Roman" w:cs="Times New Roman"/>
          <w:sz w:val="24"/>
          <w:szCs w:val="24"/>
          <w:lang w:val="en-US" w:eastAsia="en-GB" w:bidi="ar-EG"/>
        </w:rPr>
        <w:t>Hamadah</w:t>
      </w:r>
      <w:proofErr w:type="spellEnd"/>
      <w:r w:rsidRPr="00345E98">
        <w:rPr>
          <w:rFonts w:ascii="Times New Roman" w:eastAsiaTheme="minorHAnsi" w:hAnsi="Times New Roman" w:cs="Times New Roman"/>
          <w:sz w:val="24"/>
          <w:szCs w:val="24"/>
          <w:lang w:val="en-US" w:eastAsia="en-GB" w:bidi="ar-EG"/>
        </w:rPr>
        <w:t>. Al-</w:t>
      </w:r>
      <w:proofErr w:type="spellStart"/>
      <w:r w:rsidRPr="00345E98">
        <w:rPr>
          <w:rFonts w:ascii="Times New Roman" w:eastAsiaTheme="minorHAnsi" w:hAnsi="Times New Roman" w:cs="Times New Roman"/>
          <w:sz w:val="24"/>
          <w:szCs w:val="24"/>
          <w:lang w:val="en-US" w:eastAsia="en-GB" w:bidi="ar-EG"/>
        </w:rPr>
        <w:t>Qahirah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Maktabah</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Anjalu</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Mishr</w:t>
      </w:r>
      <w:proofErr w:type="spellEnd"/>
    </w:p>
    <w:p w14:paraId="7287491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Azzam, Muhammad. 1996. </w:t>
      </w:r>
      <w:r w:rsidRPr="00345E98">
        <w:rPr>
          <w:rFonts w:ascii="Times New Roman" w:eastAsiaTheme="minorHAnsi" w:hAnsi="Times New Roman" w:cs="Times New Roman"/>
          <w:i/>
          <w:iCs/>
          <w:sz w:val="24"/>
          <w:szCs w:val="24"/>
          <w:lang w:val="en-US" w:eastAsia="en-GB" w:bidi="ar-EG"/>
        </w:rPr>
        <w:t xml:space="preserve">Kritik dan </w:t>
      </w:r>
      <w:proofErr w:type="spellStart"/>
      <w:r w:rsidRPr="00345E98">
        <w:rPr>
          <w:rFonts w:ascii="Times New Roman" w:eastAsiaTheme="minorHAnsi" w:hAnsi="Times New Roman" w:cs="Times New Roman"/>
          <w:i/>
          <w:iCs/>
          <w:sz w:val="24"/>
          <w:szCs w:val="24"/>
          <w:lang w:val="en-US" w:eastAsia="en-GB" w:bidi="ar-EG"/>
        </w:rPr>
        <w:t>semantik</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menuju</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analisis</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semiotik</w:t>
      </w:r>
      <w:proofErr w:type="spellEnd"/>
      <w:r w:rsidRPr="00345E98">
        <w:rPr>
          <w:rFonts w:ascii="Times New Roman" w:eastAsiaTheme="minorHAnsi" w:hAnsi="Times New Roman" w:cs="Times New Roman"/>
          <w:i/>
          <w:iCs/>
          <w:sz w:val="24"/>
          <w:szCs w:val="24"/>
          <w:lang w:val="en-US" w:eastAsia="en-GB" w:bidi="ar-EG"/>
        </w:rPr>
        <w:t xml:space="preserve"> sastra</w:t>
      </w:r>
      <w:r w:rsidRPr="00345E98">
        <w:rPr>
          <w:rFonts w:ascii="Times New Roman" w:eastAsiaTheme="minorHAnsi" w:hAnsi="Times New Roman" w:cs="Times New Roman"/>
          <w:sz w:val="24"/>
          <w:szCs w:val="24"/>
          <w:lang w:val="en-US" w:eastAsia="en-GB" w:bidi="ar-EG"/>
        </w:rPr>
        <w:t xml:space="preserve">. Damaskus: Kementerian </w:t>
      </w:r>
      <w:proofErr w:type="spellStart"/>
      <w:r w:rsidRPr="00345E98">
        <w:rPr>
          <w:rFonts w:ascii="Times New Roman" w:eastAsiaTheme="minorHAnsi" w:hAnsi="Times New Roman" w:cs="Times New Roman"/>
          <w:sz w:val="24"/>
          <w:szCs w:val="24"/>
          <w:lang w:val="en-US" w:eastAsia="en-GB" w:bidi="ar-EG"/>
        </w:rPr>
        <w:t>Kebudayaan</w:t>
      </w:r>
      <w:proofErr w:type="spellEnd"/>
      <w:r w:rsidRPr="00345E98">
        <w:rPr>
          <w:rFonts w:ascii="Times New Roman" w:eastAsiaTheme="minorHAnsi" w:hAnsi="Times New Roman" w:cs="Times New Roman"/>
          <w:sz w:val="24"/>
          <w:szCs w:val="24"/>
          <w:lang w:val="en-US" w:eastAsia="en-GB" w:bidi="ar-EG"/>
        </w:rPr>
        <w:t>.</w:t>
      </w:r>
    </w:p>
    <w:p w14:paraId="4B0D0B38"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Badawi, Ahmad Zaki. 1982. </w:t>
      </w:r>
      <w:proofErr w:type="spellStart"/>
      <w:r w:rsidRPr="00345E98">
        <w:rPr>
          <w:rFonts w:ascii="Times New Roman" w:eastAsiaTheme="minorHAnsi" w:hAnsi="Times New Roman" w:cs="Times New Roman"/>
          <w:i/>
          <w:iCs/>
          <w:sz w:val="24"/>
          <w:szCs w:val="24"/>
          <w:lang w:val="en-US" w:eastAsia="en-GB" w:bidi="ar-EG"/>
        </w:rPr>
        <w:t>Mu'jam</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Mustholahat</w:t>
      </w:r>
      <w:proofErr w:type="spellEnd"/>
      <w:r w:rsidRPr="00345E98">
        <w:rPr>
          <w:rFonts w:ascii="Times New Roman" w:eastAsiaTheme="minorHAnsi" w:hAnsi="Times New Roman" w:cs="Times New Roman"/>
          <w:i/>
          <w:iCs/>
          <w:sz w:val="24"/>
          <w:szCs w:val="24"/>
          <w:lang w:val="en-US" w:eastAsia="en-GB" w:bidi="ar-EG"/>
        </w:rPr>
        <w:t xml:space="preserve"> al-</w:t>
      </w:r>
      <w:proofErr w:type="spellStart"/>
      <w:r w:rsidRPr="00345E98">
        <w:rPr>
          <w:rFonts w:ascii="Times New Roman" w:eastAsiaTheme="minorHAnsi" w:hAnsi="Times New Roman" w:cs="Times New Roman"/>
          <w:i/>
          <w:iCs/>
          <w:sz w:val="24"/>
          <w:szCs w:val="24"/>
          <w:lang w:val="en-US" w:eastAsia="en-GB" w:bidi="ar-EG"/>
        </w:rPr>
        <w:t>Ulum</w:t>
      </w:r>
      <w:proofErr w:type="spellEnd"/>
      <w:r w:rsidRPr="00345E98">
        <w:rPr>
          <w:rFonts w:ascii="Times New Roman" w:eastAsiaTheme="minorHAnsi" w:hAnsi="Times New Roman" w:cs="Times New Roman"/>
          <w:i/>
          <w:iCs/>
          <w:sz w:val="24"/>
          <w:szCs w:val="24"/>
          <w:lang w:val="en-US" w:eastAsia="en-GB" w:bidi="ar-EG"/>
        </w:rPr>
        <w:t xml:space="preserve"> al-</w:t>
      </w:r>
      <w:proofErr w:type="spellStart"/>
      <w:r w:rsidRPr="00345E98">
        <w:rPr>
          <w:rFonts w:ascii="Times New Roman" w:eastAsiaTheme="minorHAnsi" w:hAnsi="Times New Roman" w:cs="Times New Roman"/>
          <w:i/>
          <w:iCs/>
          <w:sz w:val="24"/>
          <w:szCs w:val="24"/>
          <w:lang w:val="en-US" w:eastAsia="en-GB" w:bidi="ar-EG"/>
        </w:rPr>
        <w:t>Ijtimaiyat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Maktabah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Libanon</w:t>
      </w:r>
      <w:proofErr w:type="spellEnd"/>
    </w:p>
    <w:p w14:paraId="4E743EFB"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Barat, </w:t>
      </w:r>
      <w:proofErr w:type="spellStart"/>
      <w:r w:rsidRPr="00345E98">
        <w:rPr>
          <w:rFonts w:ascii="Times New Roman" w:eastAsiaTheme="minorHAnsi" w:hAnsi="Times New Roman" w:cs="Times New Roman"/>
          <w:sz w:val="24"/>
          <w:szCs w:val="24"/>
          <w:lang w:val="en-US" w:eastAsia="en-GB" w:bidi="ar-EG"/>
        </w:rPr>
        <w:t>Raulan</w:t>
      </w:r>
      <w:proofErr w:type="spellEnd"/>
      <w:r w:rsidRPr="00345E98">
        <w:rPr>
          <w:rFonts w:ascii="Times New Roman" w:eastAsiaTheme="minorHAnsi" w:hAnsi="Times New Roman" w:cs="Times New Roman"/>
          <w:sz w:val="24"/>
          <w:szCs w:val="24"/>
          <w:lang w:val="en-US" w:eastAsia="en-GB" w:bidi="ar-EG"/>
        </w:rPr>
        <w:t xml:space="preserve">. 2012. </w:t>
      </w:r>
      <w:proofErr w:type="spellStart"/>
      <w:r w:rsidRPr="00345E98">
        <w:rPr>
          <w:rFonts w:ascii="Times New Roman" w:eastAsiaTheme="minorHAnsi" w:hAnsi="Times New Roman" w:cs="Times New Roman"/>
          <w:i/>
          <w:iCs/>
          <w:sz w:val="24"/>
          <w:szCs w:val="24"/>
          <w:lang w:val="en-US" w:eastAsia="en-GB" w:bidi="ar-EG"/>
        </w:rPr>
        <w:t>Usturiyat</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Asathir</w:t>
      </w:r>
      <w:proofErr w:type="spellEnd"/>
      <w:r w:rsidRPr="00345E98">
        <w:rPr>
          <w:rFonts w:ascii="Times New Roman" w:eastAsiaTheme="minorHAnsi" w:hAnsi="Times New Roman" w:cs="Times New Roman"/>
          <w:i/>
          <w:iCs/>
          <w:sz w:val="24"/>
          <w:szCs w:val="24"/>
          <w:lang w:val="en-US" w:eastAsia="en-GB" w:bidi="ar-EG"/>
        </w:rPr>
        <w:t xml:space="preserve"> al-Hayat al-</w:t>
      </w:r>
      <w:proofErr w:type="spellStart"/>
      <w:r w:rsidRPr="00345E98">
        <w:rPr>
          <w:rFonts w:ascii="Times New Roman" w:eastAsiaTheme="minorHAnsi" w:hAnsi="Times New Roman" w:cs="Times New Roman"/>
          <w:i/>
          <w:iCs/>
          <w:sz w:val="24"/>
          <w:szCs w:val="24"/>
          <w:lang w:val="en-US" w:eastAsia="en-GB" w:bidi="ar-EG"/>
        </w:rPr>
        <w:t>Yaumiyat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Tarjamah</w:t>
      </w:r>
      <w:proofErr w:type="spellEnd"/>
      <w:r w:rsidRPr="00345E98">
        <w:rPr>
          <w:rFonts w:ascii="Times New Roman" w:eastAsiaTheme="minorHAnsi" w:hAnsi="Times New Roman" w:cs="Times New Roman"/>
          <w:sz w:val="24"/>
          <w:szCs w:val="24"/>
          <w:lang w:val="en-US" w:eastAsia="en-GB" w:bidi="ar-EG"/>
        </w:rPr>
        <w:t xml:space="preserve">. Dr. Qasim al-Miqdad. </w:t>
      </w:r>
      <w:proofErr w:type="spellStart"/>
      <w:r w:rsidRPr="00345E98">
        <w:rPr>
          <w:rFonts w:ascii="Times New Roman" w:eastAsiaTheme="minorHAnsi" w:hAnsi="Times New Roman" w:cs="Times New Roman"/>
          <w:sz w:val="24"/>
          <w:szCs w:val="24"/>
          <w:lang w:val="en-US" w:eastAsia="en-GB" w:bidi="ar-EG"/>
        </w:rPr>
        <w:t>Syuriyah</w:t>
      </w:r>
      <w:proofErr w:type="spellEnd"/>
      <w:r w:rsidRPr="00345E98">
        <w:rPr>
          <w:rFonts w:ascii="Times New Roman" w:eastAsiaTheme="minorHAnsi" w:hAnsi="Times New Roman" w:cs="Times New Roman"/>
          <w:sz w:val="24"/>
          <w:szCs w:val="24"/>
          <w:lang w:val="en-US" w:eastAsia="en-GB" w:bidi="ar-EG"/>
        </w:rPr>
        <w:t xml:space="preserve">: Dar </w:t>
      </w:r>
      <w:proofErr w:type="spellStart"/>
      <w:r w:rsidRPr="00345E98">
        <w:rPr>
          <w:rFonts w:ascii="Times New Roman" w:eastAsiaTheme="minorHAnsi" w:hAnsi="Times New Roman" w:cs="Times New Roman"/>
          <w:sz w:val="24"/>
          <w:szCs w:val="24"/>
          <w:lang w:val="en-US" w:eastAsia="en-GB" w:bidi="ar-EG"/>
        </w:rPr>
        <w:t>Niyuniwi</w:t>
      </w:r>
      <w:proofErr w:type="spellEnd"/>
    </w:p>
    <w:p w14:paraId="5CA102A4"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Barokat</w:t>
      </w:r>
      <w:proofErr w:type="spellEnd"/>
      <w:r w:rsidRPr="00345E98">
        <w:rPr>
          <w:rFonts w:ascii="Times New Roman" w:eastAsiaTheme="minorHAnsi" w:hAnsi="Times New Roman" w:cs="Times New Roman"/>
          <w:sz w:val="24"/>
          <w:szCs w:val="24"/>
          <w:lang w:val="en-US" w:eastAsia="en-GB" w:bidi="ar-EG"/>
        </w:rPr>
        <w:t xml:space="preserve">, Wail. 2002. </w:t>
      </w:r>
      <w:proofErr w:type="spellStart"/>
      <w:r w:rsidRPr="00345E98">
        <w:rPr>
          <w:rFonts w:ascii="Times New Roman" w:eastAsiaTheme="minorHAnsi" w:hAnsi="Times New Roman" w:cs="Times New Roman"/>
          <w:i/>
          <w:iCs/>
          <w:sz w:val="24"/>
          <w:szCs w:val="24"/>
          <w:lang w:val="en-US" w:eastAsia="en-GB" w:bidi="ar-EG"/>
        </w:rPr>
        <w:t>Semiologi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Qiroa'at</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Raoulan</w:t>
      </w:r>
      <w:proofErr w:type="spellEnd"/>
      <w:r w:rsidRPr="00345E98">
        <w:rPr>
          <w:rFonts w:ascii="Times New Roman" w:eastAsiaTheme="minorHAnsi" w:hAnsi="Times New Roman" w:cs="Times New Roman"/>
          <w:i/>
          <w:iCs/>
          <w:sz w:val="24"/>
          <w:szCs w:val="24"/>
          <w:lang w:val="en-US" w:eastAsia="en-GB" w:bidi="ar-EG"/>
        </w:rPr>
        <w:t xml:space="preserve"> Barat</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Dimasyqi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Majalah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Jami'ah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Dimasyqi</w:t>
      </w:r>
      <w:proofErr w:type="spellEnd"/>
    </w:p>
    <w:p w14:paraId="27EF3727"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bidi="ar-EG"/>
        </w:rPr>
        <w:t>Barthes,</w:t>
      </w:r>
      <w:r w:rsidRPr="00345E98">
        <w:rPr>
          <w:rFonts w:ascii="Times New Roman" w:eastAsiaTheme="minorHAnsi" w:hAnsi="Times New Roman" w:cs="Times New Roman"/>
          <w:sz w:val="24"/>
          <w:szCs w:val="24"/>
          <w:rtl/>
          <w:lang w:val="en-US" w:eastAsia="en-GB"/>
        </w:rPr>
        <w:t xml:space="preserve"> </w:t>
      </w:r>
      <w:r w:rsidRPr="00345E98">
        <w:rPr>
          <w:rFonts w:ascii="Times New Roman" w:eastAsiaTheme="minorHAnsi" w:hAnsi="Times New Roman" w:cs="Times New Roman"/>
          <w:sz w:val="24"/>
          <w:szCs w:val="24"/>
          <w:lang w:val="en-US" w:eastAsia="en-GB" w:bidi="ar-EG"/>
        </w:rPr>
        <w:t>Roland</w:t>
      </w:r>
      <w:r w:rsidRPr="00345E98">
        <w:rPr>
          <w:rFonts w:ascii="Times New Roman" w:eastAsiaTheme="minorHAnsi" w:hAnsi="Times New Roman" w:cs="Times New Roman"/>
          <w:sz w:val="24"/>
          <w:szCs w:val="24"/>
          <w:rtl/>
          <w:lang w:val="en-US" w:eastAsia="en-GB"/>
        </w:rPr>
        <w:t>.</w:t>
      </w:r>
      <w:r w:rsidRPr="00345E98">
        <w:rPr>
          <w:rFonts w:ascii="Times New Roman" w:eastAsiaTheme="minorHAnsi" w:hAnsi="Times New Roman" w:cs="Times New Roman"/>
          <w:sz w:val="24"/>
          <w:szCs w:val="24"/>
          <w:lang w:val="en-US" w:eastAsia="en-GB" w:bidi="ar-EG"/>
        </w:rPr>
        <w:t xml:space="preserve"> 1964. </w:t>
      </w:r>
      <w:r w:rsidRPr="00345E98">
        <w:rPr>
          <w:rFonts w:ascii="Times New Roman" w:eastAsiaTheme="minorHAnsi" w:hAnsi="Times New Roman" w:cs="Times New Roman"/>
          <w:i/>
          <w:iCs/>
          <w:sz w:val="24"/>
          <w:szCs w:val="24"/>
          <w:lang w:val="en-US" w:eastAsia="en-GB" w:bidi="ar-EG"/>
        </w:rPr>
        <w:t xml:space="preserve">Element de </w:t>
      </w:r>
      <w:proofErr w:type="spellStart"/>
      <w:r w:rsidRPr="00345E98">
        <w:rPr>
          <w:rFonts w:ascii="Times New Roman" w:eastAsiaTheme="minorHAnsi" w:hAnsi="Times New Roman" w:cs="Times New Roman"/>
          <w:i/>
          <w:iCs/>
          <w:sz w:val="24"/>
          <w:szCs w:val="24"/>
          <w:lang w:val="en-US" w:eastAsia="en-GB" w:bidi="ar-EG"/>
        </w:rPr>
        <w:t>Semiologie</w:t>
      </w:r>
      <w:proofErr w:type="spellEnd"/>
      <w:r w:rsidRPr="00345E98">
        <w:rPr>
          <w:rFonts w:ascii="Times New Roman" w:eastAsiaTheme="minorHAnsi" w:hAnsi="Times New Roman" w:cs="Times New Roman"/>
          <w:i/>
          <w:iCs/>
          <w:sz w:val="24"/>
          <w:szCs w:val="24"/>
          <w:lang w:val="en-US" w:eastAsia="en-GB" w:bidi="ar-EG"/>
        </w:rPr>
        <w:t xml:space="preserve"> Communication</w:t>
      </w:r>
      <w:r w:rsidRPr="00345E98">
        <w:rPr>
          <w:rFonts w:ascii="Times New Roman" w:eastAsiaTheme="minorHAnsi" w:hAnsi="Times New Roman" w:cs="Times New Roman"/>
          <w:sz w:val="24"/>
          <w:szCs w:val="24"/>
          <w:rtl/>
          <w:lang w:val="en-US" w:eastAsia="en-GB"/>
        </w:rPr>
        <w:t>.</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Seuil</w:t>
      </w:r>
      <w:proofErr w:type="spellEnd"/>
      <w:r w:rsidRPr="00345E98">
        <w:rPr>
          <w:rFonts w:ascii="Times New Roman" w:eastAsiaTheme="minorHAnsi" w:hAnsi="Times New Roman" w:cs="Times New Roman"/>
          <w:sz w:val="24"/>
          <w:szCs w:val="24"/>
          <w:lang w:val="en-US" w:eastAsia="en-GB" w:bidi="ar-EG"/>
        </w:rPr>
        <w:t>,</w:t>
      </w:r>
      <w:r w:rsidRPr="00345E98">
        <w:rPr>
          <w:rFonts w:ascii="Times New Roman" w:eastAsiaTheme="minorHAnsi" w:hAnsi="Times New Roman" w:cs="Times New Roman"/>
          <w:sz w:val="24"/>
          <w:szCs w:val="24"/>
          <w:rtl/>
          <w:lang w:val="en-US" w:eastAsia="en-GB"/>
        </w:rPr>
        <w:t xml:space="preserve"> </w:t>
      </w:r>
      <w:r w:rsidRPr="00345E98">
        <w:rPr>
          <w:rFonts w:ascii="Times New Roman" w:eastAsiaTheme="minorHAnsi" w:hAnsi="Times New Roman" w:cs="Times New Roman"/>
          <w:sz w:val="24"/>
          <w:szCs w:val="24"/>
          <w:lang w:val="en-US" w:eastAsia="en-GB" w:bidi="ar-EG"/>
        </w:rPr>
        <w:t>Paris</w:t>
      </w:r>
      <w:r w:rsidRPr="00345E98">
        <w:rPr>
          <w:rFonts w:ascii="Times New Roman" w:eastAsiaTheme="minorHAnsi" w:hAnsi="Times New Roman" w:cs="Times New Roman"/>
          <w:sz w:val="24"/>
          <w:szCs w:val="24"/>
          <w:rtl/>
          <w:lang w:val="en-US" w:eastAsia="en-GB"/>
        </w:rPr>
        <w:t>.</w:t>
      </w:r>
    </w:p>
    <w:p w14:paraId="1F23AA63"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Benkrad</w:t>
      </w:r>
      <w:proofErr w:type="spellEnd"/>
      <w:r w:rsidRPr="00345E98">
        <w:rPr>
          <w:rFonts w:ascii="Times New Roman" w:eastAsiaTheme="minorHAnsi" w:hAnsi="Times New Roman" w:cs="Times New Roman"/>
          <w:sz w:val="24"/>
          <w:szCs w:val="24"/>
          <w:lang w:val="en-US" w:eastAsia="en-GB" w:bidi="ar-EG"/>
        </w:rPr>
        <w:t xml:space="preserve">, Said. 2012.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konsep</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aplikasinya</w:t>
      </w:r>
      <w:proofErr w:type="spellEnd"/>
      <w:r w:rsidRPr="00345E98">
        <w:rPr>
          <w:rFonts w:ascii="Times New Roman" w:eastAsiaTheme="minorHAnsi" w:hAnsi="Times New Roman" w:cs="Times New Roman"/>
          <w:sz w:val="24"/>
          <w:szCs w:val="24"/>
          <w:lang w:val="en-US" w:eastAsia="en-GB" w:bidi="ar-EG"/>
        </w:rPr>
        <w:t>. Damaskus: Dar al-</w:t>
      </w:r>
      <w:proofErr w:type="spellStart"/>
      <w:r w:rsidRPr="00345E98">
        <w:rPr>
          <w:rFonts w:ascii="Times New Roman" w:eastAsiaTheme="minorHAnsi" w:hAnsi="Times New Roman" w:cs="Times New Roman"/>
          <w:sz w:val="24"/>
          <w:szCs w:val="24"/>
          <w:lang w:val="en-US" w:eastAsia="en-GB" w:bidi="ar-EG"/>
        </w:rPr>
        <w:t>Hiwar</w:t>
      </w:r>
      <w:proofErr w:type="spellEnd"/>
      <w:r w:rsidRPr="00345E98">
        <w:rPr>
          <w:rFonts w:ascii="Times New Roman" w:eastAsiaTheme="minorHAnsi" w:hAnsi="Times New Roman" w:cs="Times New Roman"/>
          <w:sz w:val="24"/>
          <w:szCs w:val="24"/>
          <w:lang w:val="en-US" w:eastAsia="en-GB" w:bidi="ar-EG"/>
        </w:rPr>
        <w:t>.</w:t>
      </w:r>
    </w:p>
    <w:p w14:paraId="364C5BED"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Boujadi</w:t>
      </w:r>
      <w:proofErr w:type="spellEnd"/>
      <w:r w:rsidRPr="00345E98">
        <w:rPr>
          <w:rFonts w:ascii="Times New Roman" w:eastAsiaTheme="minorHAnsi" w:hAnsi="Times New Roman" w:cs="Times New Roman"/>
          <w:sz w:val="24"/>
          <w:szCs w:val="24"/>
          <w:lang w:val="en-US" w:eastAsia="en-GB" w:bidi="ar-EG"/>
        </w:rPr>
        <w:t xml:space="preserve">, Khalifa. 2009. </w:t>
      </w:r>
      <w:proofErr w:type="spellStart"/>
      <w:r w:rsidRPr="00345E98">
        <w:rPr>
          <w:rFonts w:ascii="Times New Roman" w:eastAsiaTheme="minorHAnsi" w:hAnsi="Times New Roman" w:cs="Times New Roman"/>
          <w:i/>
          <w:iCs/>
          <w:sz w:val="24"/>
          <w:szCs w:val="24"/>
          <w:lang w:val="en-US" w:eastAsia="en-GB" w:bidi="ar-EG"/>
        </w:rPr>
        <w:t>Kuliah</w:t>
      </w:r>
      <w:proofErr w:type="spellEnd"/>
      <w:r w:rsidRPr="00345E98">
        <w:rPr>
          <w:rFonts w:ascii="Times New Roman" w:eastAsiaTheme="minorHAnsi" w:hAnsi="Times New Roman" w:cs="Times New Roman"/>
          <w:i/>
          <w:iCs/>
          <w:sz w:val="24"/>
          <w:szCs w:val="24"/>
          <w:lang w:val="en-US" w:eastAsia="en-GB" w:bidi="ar-EG"/>
        </w:rPr>
        <w:t xml:space="preserve"> dalam </w:t>
      </w:r>
      <w:proofErr w:type="spellStart"/>
      <w:r w:rsidRPr="00345E98">
        <w:rPr>
          <w:rFonts w:ascii="Times New Roman" w:eastAsiaTheme="minorHAnsi" w:hAnsi="Times New Roman" w:cs="Times New Roman"/>
          <w:i/>
          <w:iCs/>
          <w:sz w:val="24"/>
          <w:szCs w:val="24"/>
          <w:lang w:val="en-US" w:eastAsia="en-GB" w:bidi="ar-EG"/>
        </w:rPr>
        <w:t>semantik</w:t>
      </w:r>
      <w:proofErr w:type="spellEnd"/>
      <w:r w:rsidRPr="00345E98">
        <w:rPr>
          <w:rFonts w:ascii="Times New Roman" w:eastAsiaTheme="minorHAnsi" w:hAnsi="Times New Roman" w:cs="Times New Roman"/>
          <w:i/>
          <w:iCs/>
          <w:sz w:val="24"/>
          <w:szCs w:val="24"/>
          <w:lang w:val="en-US" w:eastAsia="en-GB" w:bidi="ar-EG"/>
        </w:rPr>
        <w:t xml:space="preserve"> dengan </w:t>
      </w:r>
      <w:proofErr w:type="spellStart"/>
      <w:r w:rsidRPr="00345E98">
        <w:rPr>
          <w:rFonts w:ascii="Times New Roman" w:eastAsiaTheme="minorHAnsi" w:hAnsi="Times New Roman" w:cs="Times New Roman"/>
          <w:i/>
          <w:iCs/>
          <w:sz w:val="24"/>
          <w:szCs w:val="24"/>
          <w:lang w:val="en-US" w:eastAsia="en-GB" w:bidi="ar-EG"/>
        </w:rPr>
        <w:t>teks</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aplikasi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sains</w:t>
      </w:r>
      <w:proofErr w:type="spellEnd"/>
      <w:r w:rsidRPr="00345E98">
        <w:rPr>
          <w:rFonts w:ascii="Times New Roman" w:eastAsiaTheme="minorHAnsi" w:hAnsi="Times New Roman" w:cs="Times New Roman"/>
          <w:sz w:val="24"/>
          <w:szCs w:val="24"/>
          <w:lang w:val="en-US" w:eastAsia="en-GB" w:bidi="ar-EG"/>
        </w:rPr>
        <w:t xml:space="preserve">. Aljazair: Rumah </w:t>
      </w:r>
      <w:proofErr w:type="spellStart"/>
      <w:r w:rsidRPr="00345E98">
        <w:rPr>
          <w:rFonts w:ascii="Times New Roman" w:eastAsiaTheme="minorHAnsi" w:hAnsi="Times New Roman" w:cs="Times New Roman"/>
          <w:sz w:val="24"/>
          <w:szCs w:val="24"/>
          <w:lang w:val="en-US" w:eastAsia="en-GB" w:bidi="ar-EG"/>
        </w:rPr>
        <w:t>Kebijaksanaan</w:t>
      </w:r>
      <w:proofErr w:type="spellEnd"/>
      <w:r w:rsidRPr="00345E98">
        <w:rPr>
          <w:rFonts w:ascii="Times New Roman" w:eastAsiaTheme="minorHAnsi" w:hAnsi="Times New Roman" w:cs="Times New Roman"/>
          <w:sz w:val="24"/>
          <w:szCs w:val="24"/>
          <w:lang w:val="en-US" w:eastAsia="en-GB" w:bidi="ar-EG"/>
        </w:rPr>
        <w:t>.</w:t>
      </w:r>
    </w:p>
    <w:p w14:paraId="2A6F6346"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Chandler, Daniel. 2008. </w:t>
      </w:r>
      <w:r w:rsidRPr="00345E98">
        <w:rPr>
          <w:rFonts w:ascii="Times New Roman" w:eastAsiaTheme="minorHAnsi" w:hAnsi="Times New Roman" w:cs="Times New Roman"/>
          <w:i/>
          <w:iCs/>
          <w:sz w:val="24"/>
          <w:szCs w:val="24"/>
          <w:lang w:val="en-US" w:eastAsia="en-GB" w:bidi="ar-EG"/>
        </w:rPr>
        <w:t xml:space="preserve">Yayasan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Diterjemahkan</w:t>
      </w:r>
      <w:proofErr w:type="spellEnd"/>
      <w:r w:rsidRPr="00345E98">
        <w:rPr>
          <w:rFonts w:ascii="Times New Roman" w:eastAsiaTheme="minorHAnsi" w:hAnsi="Times New Roman" w:cs="Times New Roman"/>
          <w:sz w:val="24"/>
          <w:szCs w:val="24"/>
          <w:lang w:val="en-US" w:eastAsia="en-GB" w:bidi="ar-EG"/>
        </w:rPr>
        <w:t xml:space="preserve"> oleh Talal Wahba. Beirut: Pusat Studi </w:t>
      </w:r>
      <w:proofErr w:type="spellStart"/>
      <w:r w:rsidRPr="00345E98">
        <w:rPr>
          <w:rFonts w:ascii="Times New Roman" w:eastAsiaTheme="minorHAnsi" w:hAnsi="Times New Roman" w:cs="Times New Roman"/>
          <w:sz w:val="24"/>
          <w:szCs w:val="24"/>
          <w:lang w:val="en-US" w:eastAsia="en-GB" w:bidi="ar-EG"/>
        </w:rPr>
        <w:t>Persatuan</w:t>
      </w:r>
      <w:proofErr w:type="spellEnd"/>
      <w:r w:rsidRPr="00345E98">
        <w:rPr>
          <w:rFonts w:ascii="Times New Roman" w:eastAsiaTheme="minorHAnsi" w:hAnsi="Times New Roman" w:cs="Times New Roman"/>
          <w:sz w:val="24"/>
          <w:szCs w:val="24"/>
          <w:lang w:val="en-US" w:eastAsia="en-GB" w:bidi="ar-EG"/>
        </w:rPr>
        <w:t xml:space="preserve"> Arab.</w:t>
      </w:r>
    </w:p>
    <w:p w14:paraId="0E40358C"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Darwish, Abdullah. 1987. </w:t>
      </w:r>
      <w:r w:rsidRPr="00345E98">
        <w:rPr>
          <w:rFonts w:ascii="Times New Roman" w:eastAsiaTheme="minorHAnsi" w:hAnsi="Times New Roman" w:cs="Times New Roman"/>
          <w:i/>
          <w:iCs/>
          <w:sz w:val="24"/>
          <w:szCs w:val="24"/>
          <w:lang w:val="en-US" w:eastAsia="en-GB" w:bidi="ar-EG"/>
        </w:rPr>
        <w:t xml:space="preserve">Studi dalam </w:t>
      </w:r>
      <w:proofErr w:type="spellStart"/>
      <w:r w:rsidRPr="00345E98">
        <w:rPr>
          <w:rFonts w:ascii="Times New Roman" w:eastAsiaTheme="minorHAnsi" w:hAnsi="Times New Roman" w:cs="Times New Roman"/>
          <w:i/>
          <w:iCs/>
          <w:sz w:val="24"/>
          <w:szCs w:val="24"/>
          <w:lang w:val="en-US" w:eastAsia="en-GB" w:bidi="ar-EG"/>
        </w:rPr>
        <w:t>pertunjukan</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sajak</w:t>
      </w:r>
      <w:proofErr w:type="spellEnd"/>
      <w:r w:rsidRPr="00345E98">
        <w:rPr>
          <w:rFonts w:ascii="Times New Roman" w:eastAsiaTheme="minorHAnsi" w:hAnsi="Times New Roman" w:cs="Times New Roman"/>
          <w:sz w:val="24"/>
          <w:szCs w:val="24"/>
          <w:lang w:val="en-US" w:eastAsia="en-GB" w:bidi="ar-EG"/>
        </w:rPr>
        <w:t xml:space="preserve">. Mekkah: </w:t>
      </w:r>
      <w:proofErr w:type="spellStart"/>
      <w:r w:rsidRPr="00345E98">
        <w:rPr>
          <w:rFonts w:ascii="Times New Roman" w:eastAsiaTheme="minorHAnsi" w:hAnsi="Times New Roman" w:cs="Times New Roman"/>
          <w:sz w:val="24"/>
          <w:szCs w:val="24"/>
          <w:lang w:val="en-US" w:eastAsia="en-GB" w:bidi="ar-EG"/>
        </w:rPr>
        <w:t>Perpustakaan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Mahasiswa</w:t>
      </w:r>
      <w:proofErr w:type="spellEnd"/>
      <w:r w:rsidRPr="00345E98">
        <w:rPr>
          <w:rFonts w:ascii="Times New Roman" w:eastAsiaTheme="minorHAnsi" w:hAnsi="Times New Roman" w:cs="Times New Roman"/>
          <w:sz w:val="24"/>
          <w:szCs w:val="24"/>
          <w:lang w:val="en-US" w:eastAsia="en-GB" w:bidi="ar-EG"/>
        </w:rPr>
        <w:t xml:space="preserve"> Universitas.</w:t>
      </w:r>
    </w:p>
    <w:p w14:paraId="5052E96A"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Dhaif</w:t>
      </w:r>
      <w:proofErr w:type="spellEnd"/>
      <w:r w:rsidRPr="00345E98">
        <w:rPr>
          <w:rFonts w:ascii="Times New Roman" w:eastAsiaTheme="minorHAnsi" w:hAnsi="Times New Roman" w:cs="Times New Roman"/>
          <w:sz w:val="24"/>
          <w:szCs w:val="24"/>
          <w:lang w:val="en-US" w:eastAsia="en-GB" w:bidi="ar-EG"/>
        </w:rPr>
        <w:t xml:space="preserve">, Shawky. 1961. </w:t>
      </w:r>
      <w:r w:rsidRPr="00345E98">
        <w:rPr>
          <w:rFonts w:ascii="Times New Roman" w:eastAsiaTheme="minorHAnsi" w:hAnsi="Times New Roman" w:cs="Times New Roman"/>
          <w:i/>
          <w:iCs/>
          <w:sz w:val="24"/>
          <w:szCs w:val="24"/>
          <w:lang w:val="en-US" w:eastAsia="en-GB" w:bidi="ar-EG"/>
        </w:rPr>
        <w:t xml:space="preserve">Sastra Arab </w:t>
      </w:r>
      <w:proofErr w:type="spellStart"/>
      <w:r w:rsidRPr="00345E98">
        <w:rPr>
          <w:rFonts w:ascii="Times New Roman" w:eastAsiaTheme="minorHAnsi" w:hAnsi="Times New Roman" w:cs="Times New Roman"/>
          <w:i/>
          <w:iCs/>
          <w:sz w:val="24"/>
          <w:szCs w:val="24"/>
          <w:lang w:val="en-US" w:eastAsia="en-GB" w:bidi="ar-EG"/>
        </w:rPr>
        <w:t>kontemporer</w:t>
      </w:r>
      <w:proofErr w:type="spellEnd"/>
      <w:r w:rsidRPr="00345E98">
        <w:rPr>
          <w:rFonts w:ascii="Times New Roman" w:eastAsiaTheme="minorHAnsi" w:hAnsi="Times New Roman" w:cs="Times New Roman"/>
          <w:sz w:val="24"/>
          <w:szCs w:val="24"/>
          <w:lang w:val="en-US" w:eastAsia="en-GB" w:bidi="ar-EG"/>
        </w:rPr>
        <w:t>.  Mesir. Kairo: Dar al-</w:t>
      </w:r>
      <w:proofErr w:type="spellStart"/>
      <w:r w:rsidRPr="00345E98">
        <w:rPr>
          <w:rFonts w:ascii="Times New Roman" w:eastAsiaTheme="minorHAnsi" w:hAnsi="Times New Roman" w:cs="Times New Roman"/>
          <w:sz w:val="24"/>
          <w:szCs w:val="24"/>
          <w:lang w:val="en-US" w:eastAsia="en-GB" w:bidi="ar-EG"/>
        </w:rPr>
        <w:t>Maaref</w:t>
      </w:r>
      <w:proofErr w:type="spellEnd"/>
    </w:p>
    <w:p w14:paraId="17D17222" w14:textId="77777777" w:rsidR="00311843" w:rsidRPr="00345E98" w:rsidRDefault="00311843" w:rsidP="004041A7">
      <w:pPr>
        <w:spacing w:after="0" w:line="240" w:lineRule="auto"/>
        <w:ind w:left="720" w:hanging="720"/>
        <w:jc w:val="both"/>
        <w:rPr>
          <w:rFonts w:ascii="Times New Roman" w:eastAsiaTheme="minorHAnsi" w:hAnsi="Times New Roman" w:cs="Times New Roman"/>
          <w:i/>
          <w:iCs/>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Dhaif</w:t>
      </w:r>
      <w:proofErr w:type="spellEnd"/>
      <w:r w:rsidRPr="00345E98">
        <w:rPr>
          <w:rFonts w:ascii="Times New Roman" w:eastAsiaTheme="minorHAnsi" w:hAnsi="Times New Roman" w:cs="Times New Roman"/>
          <w:sz w:val="24"/>
          <w:szCs w:val="24"/>
          <w:lang w:val="en-US" w:eastAsia="en-GB" w:bidi="ar-EG"/>
        </w:rPr>
        <w:t xml:space="preserve">, Shawky. 2004. </w:t>
      </w:r>
      <w:proofErr w:type="spellStart"/>
      <w:r w:rsidRPr="00345E98">
        <w:rPr>
          <w:rFonts w:ascii="Times New Roman" w:eastAsiaTheme="minorHAnsi" w:hAnsi="Times New Roman" w:cs="Times New Roman"/>
          <w:i/>
          <w:iCs/>
          <w:sz w:val="24"/>
          <w:szCs w:val="24"/>
          <w:lang w:val="en-US" w:eastAsia="en-GB" w:bidi="ar-EG"/>
        </w:rPr>
        <w:t>Mu'jam</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Wasith</w:t>
      </w:r>
      <w:proofErr w:type="spellEnd"/>
      <w:r w:rsidRPr="00345E98">
        <w:rPr>
          <w:rFonts w:ascii="Times New Roman" w:eastAsiaTheme="minorHAnsi" w:hAnsi="Times New Roman" w:cs="Times New Roman"/>
          <w:i/>
          <w:iCs/>
          <w:sz w:val="24"/>
          <w:szCs w:val="24"/>
          <w:lang w:val="en-US" w:eastAsia="en-GB" w:bidi="ar-EG"/>
        </w:rPr>
        <w:t>.</w:t>
      </w:r>
      <w:r w:rsidRPr="00345E98">
        <w:rPr>
          <w:rFonts w:ascii="Times New Roman" w:eastAsiaTheme="minorHAnsi" w:hAnsi="Times New Roman" w:cs="Times New Roman"/>
          <w:sz w:val="24"/>
          <w:szCs w:val="24"/>
          <w:lang w:val="en-US" w:eastAsia="en-GB" w:bidi="ar-EG"/>
        </w:rPr>
        <w:t xml:space="preserve"> Mesir: </w:t>
      </w:r>
      <w:proofErr w:type="spellStart"/>
      <w:r w:rsidRPr="00345E98">
        <w:rPr>
          <w:rFonts w:ascii="Times New Roman" w:eastAsiaTheme="minorHAnsi" w:hAnsi="Times New Roman" w:cs="Times New Roman"/>
          <w:sz w:val="24"/>
          <w:szCs w:val="24"/>
          <w:lang w:val="en-US" w:eastAsia="en-GB" w:bidi="ar-EG"/>
        </w:rPr>
        <w:t>Maktabah</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Syuruq</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Dauliyah</w:t>
      </w:r>
      <w:proofErr w:type="spellEnd"/>
    </w:p>
    <w:p w14:paraId="5914480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Fasyal</w:t>
      </w:r>
      <w:proofErr w:type="spellEnd"/>
      <w:r w:rsidRPr="00345E98">
        <w:rPr>
          <w:rFonts w:ascii="Times New Roman" w:eastAsiaTheme="minorHAnsi" w:hAnsi="Times New Roman" w:cs="Times New Roman"/>
          <w:sz w:val="24"/>
          <w:szCs w:val="24"/>
          <w:lang w:val="en-US" w:eastAsia="en-GB" w:bidi="ar-EG"/>
        </w:rPr>
        <w:t xml:space="preserve">, Ahmed. , 1996. </w:t>
      </w:r>
      <w:r w:rsidRPr="00345E98">
        <w:rPr>
          <w:rFonts w:ascii="Times New Roman" w:eastAsiaTheme="minorHAnsi" w:hAnsi="Times New Roman" w:cs="Times New Roman"/>
          <w:i/>
          <w:iCs/>
          <w:sz w:val="24"/>
          <w:szCs w:val="24"/>
          <w:lang w:val="en-US" w:eastAsia="en-GB" w:bidi="ar-EG"/>
        </w:rPr>
        <w:t>Alam Al-Bayan</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Republik</w:t>
      </w:r>
      <w:proofErr w:type="spellEnd"/>
      <w:r w:rsidRPr="00345E98">
        <w:rPr>
          <w:rFonts w:ascii="Times New Roman" w:eastAsiaTheme="minorHAnsi" w:hAnsi="Times New Roman" w:cs="Times New Roman"/>
          <w:sz w:val="24"/>
          <w:szCs w:val="24"/>
          <w:lang w:val="en-US" w:eastAsia="en-GB" w:bidi="ar-EG"/>
        </w:rPr>
        <w:t>. Alexandria: DM</w:t>
      </w:r>
    </w:p>
    <w:p w14:paraId="7A1C584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Guerro, Bayar. 1984.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Diterjemahkan</w:t>
      </w:r>
      <w:proofErr w:type="spellEnd"/>
      <w:r w:rsidRPr="00345E98">
        <w:rPr>
          <w:rFonts w:ascii="Times New Roman" w:eastAsiaTheme="minorHAnsi" w:hAnsi="Times New Roman" w:cs="Times New Roman"/>
          <w:sz w:val="24"/>
          <w:szCs w:val="24"/>
          <w:lang w:val="en-US" w:eastAsia="en-GB" w:bidi="ar-EG"/>
        </w:rPr>
        <w:t xml:space="preserve"> oleh Antoine Abi Zeid. Beirut: Paris</w:t>
      </w:r>
    </w:p>
    <w:p w14:paraId="2C72D7C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Herman J. Waluyo, 2003. </w:t>
      </w:r>
      <w:proofErr w:type="spellStart"/>
      <w:r w:rsidRPr="00345E98">
        <w:rPr>
          <w:rFonts w:ascii="Times New Roman" w:eastAsiaTheme="minorHAnsi" w:hAnsi="Times New Roman" w:cs="Times New Roman"/>
          <w:i/>
          <w:iCs/>
          <w:sz w:val="24"/>
          <w:szCs w:val="24"/>
          <w:lang w:val="en-US" w:eastAsia="en-GB" w:bidi="ar-EG"/>
        </w:rPr>
        <w:t>Apresiasi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Panduan untuk </w:t>
      </w:r>
      <w:proofErr w:type="spellStart"/>
      <w:r w:rsidRPr="00345E98">
        <w:rPr>
          <w:rFonts w:ascii="Times New Roman" w:eastAsiaTheme="minorHAnsi" w:hAnsi="Times New Roman" w:cs="Times New Roman"/>
          <w:i/>
          <w:iCs/>
          <w:sz w:val="24"/>
          <w:szCs w:val="24"/>
          <w:lang w:val="en-US" w:eastAsia="en-GB" w:bidi="ar-EG"/>
        </w:rPr>
        <w:t>Pelajar</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Mahasiswa</w:t>
      </w:r>
      <w:proofErr w:type="spellEnd"/>
      <w:r w:rsidRPr="00345E98">
        <w:rPr>
          <w:rFonts w:ascii="Times New Roman" w:eastAsiaTheme="minorHAnsi" w:hAnsi="Times New Roman" w:cs="Times New Roman"/>
          <w:sz w:val="24"/>
          <w:szCs w:val="24"/>
          <w:lang w:val="en-US" w:eastAsia="en-GB" w:bidi="ar-EG"/>
        </w:rPr>
        <w:t>. Jakarta: Gramedia Pustaka Utama</w:t>
      </w:r>
    </w:p>
    <w:p w14:paraId="4CCC0A03"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Ibnu Abi Bakr bin 'Abdul Qadir al-Razi, Muhammad. 1986. </w:t>
      </w:r>
      <w:r w:rsidRPr="00345E98">
        <w:rPr>
          <w:rFonts w:ascii="Times New Roman" w:eastAsiaTheme="minorHAnsi" w:hAnsi="Times New Roman" w:cs="Times New Roman"/>
          <w:i/>
          <w:iCs/>
          <w:sz w:val="24"/>
          <w:szCs w:val="24"/>
          <w:lang w:val="en-US" w:eastAsia="en-GB" w:bidi="ar-EG"/>
        </w:rPr>
        <w:t>Mukhtar al-</w:t>
      </w:r>
      <w:proofErr w:type="spellStart"/>
      <w:r w:rsidRPr="00345E98">
        <w:rPr>
          <w:rFonts w:ascii="Times New Roman" w:eastAsiaTheme="minorHAnsi" w:hAnsi="Times New Roman" w:cs="Times New Roman"/>
          <w:i/>
          <w:iCs/>
          <w:sz w:val="24"/>
          <w:szCs w:val="24"/>
          <w:lang w:val="en-US" w:eastAsia="en-GB" w:bidi="ar-EG"/>
        </w:rPr>
        <w:t>Shihah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Libanon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Maktabah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Libanon</w:t>
      </w:r>
      <w:proofErr w:type="spellEnd"/>
    </w:p>
    <w:p w14:paraId="4AA8FB71"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Ibnu 'Arabi, </w:t>
      </w:r>
      <w:proofErr w:type="spellStart"/>
      <w:r w:rsidRPr="00345E98">
        <w:rPr>
          <w:rFonts w:ascii="Times New Roman" w:eastAsiaTheme="minorHAnsi" w:hAnsi="Times New Roman" w:cs="Times New Roman"/>
          <w:sz w:val="24"/>
          <w:szCs w:val="24"/>
          <w:lang w:val="en-US" w:eastAsia="en-GB" w:bidi="ar-EG"/>
        </w:rPr>
        <w:t>Muhyifddin</w:t>
      </w:r>
      <w:proofErr w:type="spellEnd"/>
      <w:r w:rsidRPr="00345E98">
        <w:rPr>
          <w:rFonts w:ascii="Times New Roman" w:eastAsiaTheme="minorHAnsi" w:hAnsi="Times New Roman" w:cs="Times New Roman"/>
          <w:sz w:val="24"/>
          <w:szCs w:val="24"/>
          <w:lang w:val="en-US" w:eastAsia="en-GB" w:bidi="ar-EG"/>
        </w:rPr>
        <w:t xml:space="preserve">. 1985. </w:t>
      </w:r>
      <w:proofErr w:type="spellStart"/>
      <w:r w:rsidRPr="00345E98">
        <w:rPr>
          <w:rFonts w:ascii="Times New Roman" w:eastAsiaTheme="minorHAnsi" w:hAnsi="Times New Roman" w:cs="Times New Roman"/>
          <w:i/>
          <w:iCs/>
          <w:sz w:val="24"/>
          <w:szCs w:val="24"/>
          <w:lang w:val="en-US" w:eastAsia="en-GB" w:bidi="ar-EG"/>
        </w:rPr>
        <w:t>Syajaratul</w:t>
      </w:r>
      <w:proofErr w:type="spellEnd"/>
      <w:r w:rsidRPr="00345E98">
        <w:rPr>
          <w:rFonts w:ascii="Times New Roman" w:eastAsiaTheme="minorHAnsi" w:hAnsi="Times New Roman" w:cs="Times New Roman"/>
          <w:i/>
          <w:iCs/>
          <w:sz w:val="24"/>
          <w:szCs w:val="24"/>
          <w:lang w:val="en-US" w:eastAsia="en-GB" w:bidi="ar-EG"/>
        </w:rPr>
        <w:t xml:space="preserve"> Kaun</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Riyadl</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Huquq</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Thab'I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Wa</w:t>
      </w:r>
      <w:proofErr w:type="spellEnd"/>
      <w:r w:rsidRPr="00345E98">
        <w:rPr>
          <w:rFonts w:ascii="Times New Roman" w:eastAsiaTheme="minorHAnsi" w:hAnsi="Times New Roman" w:cs="Times New Roman"/>
          <w:sz w:val="24"/>
          <w:szCs w:val="24"/>
          <w:lang w:val="en-US" w:eastAsia="en-GB" w:bidi="ar-EG"/>
        </w:rPr>
        <w:t xml:space="preserve"> Nasyr </w:t>
      </w:r>
      <w:proofErr w:type="spellStart"/>
      <w:r w:rsidRPr="00345E98">
        <w:rPr>
          <w:rFonts w:ascii="Times New Roman" w:eastAsiaTheme="minorHAnsi" w:hAnsi="Times New Roman" w:cs="Times New Roman"/>
          <w:sz w:val="24"/>
          <w:szCs w:val="24"/>
          <w:lang w:val="en-US" w:eastAsia="en-GB" w:bidi="ar-EG"/>
        </w:rPr>
        <w:t>Mahfudhah</w:t>
      </w:r>
      <w:proofErr w:type="spellEnd"/>
    </w:p>
    <w:p w14:paraId="4FC2FC8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Ighirar</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Firanika</w:t>
      </w:r>
      <w:proofErr w:type="spellEnd"/>
      <w:r w:rsidRPr="00345E98">
        <w:rPr>
          <w:rFonts w:ascii="Times New Roman" w:eastAsiaTheme="minorHAnsi" w:hAnsi="Times New Roman" w:cs="Times New Roman"/>
          <w:sz w:val="24"/>
          <w:szCs w:val="24"/>
          <w:lang w:val="en-US" w:eastAsia="en-GB" w:bidi="ar-EG"/>
        </w:rPr>
        <w:t xml:space="preserve">. 2009. </w:t>
      </w:r>
      <w:r w:rsidRPr="00345E98">
        <w:rPr>
          <w:rFonts w:ascii="Times New Roman" w:eastAsiaTheme="minorHAnsi" w:hAnsi="Times New Roman" w:cs="Times New Roman"/>
          <w:i/>
          <w:iCs/>
          <w:sz w:val="24"/>
          <w:szCs w:val="24"/>
          <w:lang w:val="en-US" w:eastAsia="en-GB" w:bidi="ar-EG"/>
        </w:rPr>
        <w:t xml:space="preserve">Rulan Barat </w:t>
      </w:r>
      <w:proofErr w:type="spellStart"/>
      <w:r w:rsidRPr="00345E98">
        <w:rPr>
          <w:rFonts w:ascii="Times New Roman" w:eastAsiaTheme="minorHAnsi" w:hAnsi="Times New Roman" w:cs="Times New Roman"/>
          <w:i/>
          <w:iCs/>
          <w:sz w:val="24"/>
          <w:szCs w:val="24"/>
          <w:lang w:val="en-US" w:eastAsia="en-GB" w:bidi="ar-EG"/>
        </w:rPr>
        <w:t>Maghamirah</w:t>
      </w:r>
      <w:proofErr w:type="spellEnd"/>
      <w:r w:rsidRPr="00345E98">
        <w:rPr>
          <w:rFonts w:ascii="Times New Roman" w:eastAsiaTheme="minorHAnsi" w:hAnsi="Times New Roman" w:cs="Times New Roman"/>
          <w:i/>
          <w:iCs/>
          <w:sz w:val="24"/>
          <w:szCs w:val="24"/>
          <w:lang w:val="en-US" w:eastAsia="en-GB" w:bidi="ar-EG"/>
        </w:rPr>
        <w:t xml:space="preserve"> fi </w:t>
      </w:r>
      <w:proofErr w:type="spellStart"/>
      <w:r w:rsidRPr="00345E98">
        <w:rPr>
          <w:rFonts w:ascii="Times New Roman" w:eastAsiaTheme="minorHAnsi" w:hAnsi="Times New Roman" w:cs="Times New Roman"/>
          <w:i/>
          <w:iCs/>
          <w:sz w:val="24"/>
          <w:szCs w:val="24"/>
          <w:lang w:val="en-US" w:eastAsia="en-GB" w:bidi="ar-EG"/>
        </w:rPr>
        <w:t>Muwajihaqtin</w:t>
      </w:r>
      <w:proofErr w:type="spellEnd"/>
      <w:r w:rsidRPr="00345E98">
        <w:rPr>
          <w:rFonts w:ascii="Times New Roman" w:eastAsiaTheme="minorHAnsi" w:hAnsi="Times New Roman" w:cs="Times New Roman"/>
          <w:i/>
          <w:iCs/>
          <w:sz w:val="24"/>
          <w:szCs w:val="24"/>
          <w:lang w:val="en-US" w:eastAsia="en-GB" w:bidi="ar-EG"/>
        </w:rPr>
        <w:t xml:space="preserve"> Nash</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Tarjamah</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Ghasan</w:t>
      </w:r>
      <w:proofErr w:type="spellEnd"/>
      <w:r w:rsidRPr="00345E98">
        <w:rPr>
          <w:rFonts w:ascii="Times New Roman" w:eastAsiaTheme="minorHAnsi" w:hAnsi="Times New Roman" w:cs="Times New Roman"/>
          <w:sz w:val="24"/>
          <w:szCs w:val="24"/>
          <w:lang w:val="en-US" w:eastAsia="en-GB" w:bidi="ar-EG"/>
        </w:rPr>
        <w:t xml:space="preserve"> al-</w:t>
      </w:r>
      <w:proofErr w:type="spellStart"/>
      <w:r w:rsidRPr="00345E98">
        <w:rPr>
          <w:rFonts w:ascii="Times New Roman" w:eastAsiaTheme="minorHAnsi" w:hAnsi="Times New Roman" w:cs="Times New Roman"/>
          <w:sz w:val="24"/>
          <w:szCs w:val="24"/>
          <w:lang w:val="en-US" w:eastAsia="en-GB" w:bidi="ar-EG"/>
        </w:rPr>
        <w:t>Sayyid.Dr</w:t>
      </w:r>
      <w:proofErr w:type="spellEnd"/>
      <w:r w:rsidRPr="00345E98">
        <w:rPr>
          <w:rFonts w:ascii="Times New Roman" w:eastAsiaTheme="minorHAnsi" w:hAnsi="Times New Roman" w:cs="Times New Roman"/>
          <w:sz w:val="24"/>
          <w:szCs w:val="24"/>
          <w:lang w:val="en-US" w:eastAsia="en-GB" w:bidi="ar-EG"/>
        </w:rPr>
        <w:t>. M. Dar al-</w:t>
      </w:r>
      <w:proofErr w:type="spellStart"/>
      <w:r w:rsidRPr="00345E98">
        <w:rPr>
          <w:rFonts w:ascii="Times New Roman" w:eastAsiaTheme="minorHAnsi" w:hAnsi="Times New Roman" w:cs="Times New Roman"/>
          <w:sz w:val="24"/>
          <w:szCs w:val="24"/>
          <w:lang w:val="en-US" w:eastAsia="en-GB" w:bidi="ar-EG"/>
        </w:rPr>
        <w:t>Yanabi</w:t>
      </w:r>
      <w:proofErr w:type="spellEnd"/>
      <w:r w:rsidRPr="00345E98">
        <w:rPr>
          <w:rFonts w:ascii="Times New Roman" w:eastAsiaTheme="minorHAnsi" w:hAnsi="Times New Roman" w:cs="Times New Roman"/>
          <w:sz w:val="24"/>
          <w:szCs w:val="24"/>
          <w:lang w:val="en-US" w:eastAsia="en-GB" w:bidi="ar-EG"/>
        </w:rPr>
        <w:t>'</w:t>
      </w:r>
    </w:p>
    <w:p w14:paraId="065EEF7C"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Iskandari, Ahmad </w:t>
      </w:r>
      <w:proofErr w:type="spellStart"/>
      <w:r w:rsidRPr="00345E98">
        <w:rPr>
          <w:rFonts w:ascii="Times New Roman" w:eastAsiaTheme="minorHAnsi" w:hAnsi="Times New Roman" w:cs="Times New Roman"/>
          <w:sz w:val="24"/>
          <w:szCs w:val="24"/>
          <w:lang w:val="en-US" w:eastAsia="en-GB" w:bidi="ar-EG"/>
        </w:rPr>
        <w:t>wa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Musthofa</w:t>
      </w:r>
      <w:proofErr w:type="spellEnd"/>
      <w:r w:rsidRPr="00345E98">
        <w:rPr>
          <w:rFonts w:ascii="Times New Roman" w:eastAsiaTheme="minorHAnsi" w:hAnsi="Times New Roman" w:cs="Times New Roman"/>
          <w:sz w:val="24"/>
          <w:szCs w:val="24"/>
          <w:lang w:val="en-US" w:eastAsia="en-GB" w:bidi="ar-EG"/>
        </w:rPr>
        <w:t xml:space="preserve"> 'Anani. 1925. </w:t>
      </w:r>
      <w:r w:rsidRPr="00345E98">
        <w:rPr>
          <w:rFonts w:ascii="Times New Roman" w:eastAsiaTheme="minorHAnsi" w:hAnsi="Times New Roman" w:cs="Times New Roman"/>
          <w:i/>
          <w:iCs/>
          <w:sz w:val="24"/>
          <w:szCs w:val="24"/>
          <w:lang w:val="en-US" w:eastAsia="en-GB" w:bidi="ar-EG"/>
        </w:rPr>
        <w:t>Al-</w:t>
      </w:r>
      <w:proofErr w:type="spellStart"/>
      <w:r w:rsidRPr="00345E98">
        <w:rPr>
          <w:rFonts w:ascii="Times New Roman" w:eastAsiaTheme="minorHAnsi" w:hAnsi="Times New Roman" w:cs="Times New Roman"/>
          <w:i/>
          <w:iCs/>
          <w:sz w:val="24"/>
          <w:szCs w:val="24"/>
          <w:lang w:val="en-US" w:eastAsia="en-GB" w:bidi="ar-EG"/>
        </w:rPr>
        <w:t>Wasith</w:t>
      </w:r>
      <w:proofErr w:type="spellEnd"/>
      <w:r w:rsidRPr="00345E98">
        <w:rPr>
          <w:rFonts w:ascii="Times New Roman" w:eastAsiaTheme="minorHAnsi" w:hAnsi="Times New Roman" w:cs="Times New Roman"/>
          <w:i/>
          <w:iCs/>
          <w:sz w:val="24"/>
          <w:szCs w:val="24"/>
          <w:lang w:val="en-US" w:eastAsia="en-GB" w:bidi="ar-EG"/>
        </w:rPr>
        <w:t xml:space="preserve"> Fil </w:t>
      </w:r>
      <w:proofErr w:type="spellStart"/>
      <w:r w:rsidRPr="00345E98">
        <w:rPr>
          <w:rFonts w:ascii="Times New Roman" w:eastAsiaTheme="minorHAnsi" w:hAnsi="Times New Roman" w:cs="Times New Roman"/>
          <w:i/>
          <w:iCs/>
          <w:sz w:val="24"/>
          <w:szCs w:val="24"/>
          <w:lang w:val="en-US" w:eastAsia="en-GB" w:bidi="ar-EG"/>
        </w:rPr>
        <w:t>Adabi</w:t>
      </w:r>
      <w:proofErr w:type="spellEnd"/>
      <w:r w:rsidRPr="00345E98">
        <w:rPr>
          <w:rFonts w:ascii="Times New Roman" w:eastAsiaTheme="minorHAnsi" w:hAnsi="Times New Roman" w:cs="Times New Roman"/>
          <w:i/>
          <w:iCs/>
          <w:sz w:val="24"/>
          <w:szCs w:val="24"/>
          <w:lang w:val="en-US" w:eastAsia="en-GB" w:bidi="ar-EG"/>
        </w:rPr>
        <w:t xml:space="preserve"> 'Arabiyi </w:t>
      </w:r>
      <w:proofErr w:type="spellStart"/>
      <w:r w:rsidRPr="00345E98">
        <w:rPr>
          <w:rFonts w:ascii="Times New Roman" w:eastAsiaTheme="minorHAnsi" w:hAnsi="Times New Roman" w:cs="Times New Roman"/>
          <w:i/>
          <w:iCs/>
          <w:sz w:val="24"/>
          <w:szCs w:val="24"/>
          <w:lang w:val="en-US" w:eastAsia="en-GB" w:bidi="ar-EG"/>
        </w:rPr>
        <w:t>wa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Tarihuhu.</w:t>
      </w:r>
      <w:r w:rsidRPr="00345E98">
        <w:rPr>
          <w:rFonts w:ascii="Times New Roman" w:eastAsiaTheme="minorHAnsi" w:hAnsi="Times New Roman" w:cs="Times New Roman"/>
          <w:sz w:val="24"/>
          <w:szCs w:val="24"/>
          <w:lang w:val="en-US" w:eastAsia="en-GB" w:bidi="ar-EG"/>
        </w:rPr>
        <w:t>Libanon</w:t>
      </w:r>
      <w:proofErr w:type="spellEnd"/>
      <w:r w:rsidRPr="00345E98">
        <w:rPr>
          <w:rFonts w:ascii="Times New Roman" w:eastAsiaTheme="minorHAnsi" w:hAnsi="Times New Roman" w:cs="Times New Roman"/>
          <w:sz w:val="24"/>
          <w:szCs w:val="24"/>
          <w:lang w:val="en-US" w:eastAsia="en-GB" w:bidi="ar-EG"/>
        </w:rPr>
        <w:t>:</w:t>
      </w:r>
      <w:r w:rsidRPr="00345E98">
        <w:rPr>
          <w:rFonts w:ascii="Times New Roman" w:eastAsiaTheme="minorHAnsi" w:hAnsi="Times New Roman" w:cs="Times New Roman"/>
          <w:i/>
          <w:iCs/>
          <w:sz w:val="24"/>
          <w:szCs w:val="24"/>
          <w:lang w:val="en-US" w:eastAsia="en-GB" w:bidi="ar-EG"/>
        </w:rPr>
        <w:t xml:space="preserve"> </w:t>
      </w:r>
      <w:r w:rsidRPr="00345E98">
        <w:rPr>
          <w:rFonts w:ascii="Times New Roman" w:eastAsiaTheme="minorHAnsi" w:hAnsi="Times New Roman" w:cs="Times New Roman"/>
          <w:sz w:val="24"/>
          <w:szCs w:val="24"/>
          <w:lang w:val="en-US" w:eastAsia="en-GB" w:bidi="ar-EG"/>
        </w:rPr>
        <w:t>Dar al-</w:t>
      </w:r>
      <w:proofErr w:type="spellStart"/>
      <w:r w:rsidRPr="00345E98">
        <w:rPr>
          <w:rFonts w:ascii="Times New Roman" w:eastAsiaTheme="minorHAnsi" w:hAnsi="Times New Roman" w:cs="Times New Roman"/>
          <w:sz w:val="24"/>
          <w:szCs w:val="24"/>
          <w:lang w:val="en-US" w:eastAsia="en-GB" w:bidi="ar-EG"/>
        </w:rPr>
        <w:t>Ma'arif</w:t>
      </w:r>
      <w:proofErr w:type="spellEnd"/>
    </w:p>
    <w:p w14:paraId="0316281D"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Jermanik</w:t>
      </w:r>
      <w:proofErr w:type="spellEnd"/>
      <w:r w:rsidRPr="00345E98">
        <w:rPr>
          <w:rFonts w:ascii="Times New Roman" w:eastAsiaTheme="minorHAnsi" w:hAnsi="Times New Roman" w:cs="Times New Roman"/>
          <w:sz w:val="24"/>
          <w:szCs w:val="24"/>
          <w:lang w:val="en-US" w:eastAsia="en-GB" w:bidi="ar-EG"/>
        </w:rPr>
        <w:t>, Abed.2012. "</w:t>
      </w:r>
      <w:r w:rsidRPr="00345E98">
        <w:rPr>
          <w:rFonts w:ascii="Times New Roman" w:eastAsiaTheme="minorHAnsi" w:hAnsi="Times New Roman" w:cs="Times New Roman"/>
          <w:i/>
          <w:iCs/>
          <w:sz w:val="24"/>
          <w:szCs w:val="24"/>
          <w:lang w:val="en-US" w:eastAsia="en-GB" w:bidi="ar-EG"/>
        </w:rPr>
        <w:t xml:space="preserve">Tren Kritik </w:t>
      </w:r>
      <w:proofErr w:type="spellStart"/>
      <w:r w:rsidRPr="00345E98">
        <w:rPr>
          <w:rFonts w:ascii="Times New Roman" w:eastAsiaTheme="minorHAnsi" w:hAnsi="Times New Roman" w:cs="Times New Roman"/>
          <w:i/>
          <w:iCs/>
          <w:sz w:val="24"/>
          <w:szCs w:val="24"/>
          <w:lang w:val="en-US" w:eastAsia="en-GB" w:bidi="ar-EG"/>
        </w:rPr>
        <w:t>Semiotik</w:t>
      </w:r>
      <w:proofErr w:type="spellEnd"/>
      <w:r w:rsidRPr="00345E98">
        <w:rPr>
          <w:rFonts w:ascii="Times New Roman" w:eastAsiaTheme="minorHAnsi" w:hAnsi="Times New Roman" w:cs="Times New Roman"/>
          <w:i/>
          <w:iCs/>
          <w:sz w:val="24"/>
          <w:szCs w:val="24"/>
          <w:lang w:val="en-US" w:eastAsia="en-GB" w:bidi="ar-EG"/>
        </w:rPr>
        <w:t xml:space="preserve"> Novel Arab</w:t>
      </w:r>
      <w:r w:rsidRPr="00345E98">
        <w:rPr>
          <w:rFonts w:ascii="Times New Roman" w:eastAsiaTheme="minorHAnsi" w:hAnsi="Times New Roman" w:cs="Times New Roman"/>
          <w:sz w:val="24"/>
          <w:szCs w:val="24"/>
          <w:lang w:val="en-US" w:eastAsia="en-GB" w:bidi="ar-EG"/>
        </w:rPr>
        <w:t xml:space="preserve">". Beirut: </w:t>
      </w:r>
      <w:proofErr w:type="spellStart"/>
      <w:r w:rsidRPr="00345E98">
        <w:rPr>
          <w:rFonts w:ascii="Times New Roman" w:eastAsiaTheme="minorHAnsi" w:hAnsi="Times New Roman" w:cs="Times New Roman"/>
          <w:sz w:val="24"/>
          <w:szCs w:val="24"/>
          <w:lang w:val="en-US" w:eastAsia="en-GB" w:bidi="ar-EG"/>
        </w:rPr>
        <w:t>Publikasi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Difaf</w:t>
      </w:r>
      <w:proofErr w:type="spellEnd"/>
    </w:p>
    <w:p w14:paraId="040D9FA1"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Junus, Umar. 1981. </w:t>
      </w:r>
      <w:proofErr w:type="spellStart"/>
      <w:r w:rsidRPr="00345E98">
        <w:rPr>
          <w:rFonts w:ascii="Times New Roman" w:eastAsiaTheme="minorHAnsi" w:hAnsi="Times New Roman" w:cs="Times New Roman"/>
          <w:i/>
          <w:iCs/>
          <w:sz w:val="24"/>
          <w:szCs w:val="24"/>
          <w:lang w:val="en-US" w:eastAsia="en-GB" w:bidi="ar-EG"/>
        </w:rPr>
        <w:t>Mitos</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Komunikasi</w:t>
      </w:r>
      <w:proofErr w:type="spellEnd"/>
      <w:r w:rsidRPr="00345E98">
        <w:rPr>
          <w:rFonts w:ascii="Times New Roman" w:eastAsiaTheme="minorHAnsi" w:hAnsi="Times New Roman" w:cs="Times New Roman"/>
          <w:sz w:val="24"/>
          <w:szCs w:val="24"/>
          <w:lang w:val="en-US" w:eastAsia="en-GB" w:bidi="ar-EG"/>
        </w:rPr>
        <w:t xml:space="preserve">. Jakarta: </w:t>
      </w:r>
      <w:proofErr w:type="spellStart"/>
      <w:r w:rsidRPr="00345E98">
        <w:rPr>
          <w:rFonts w:ascii="Times New Roman" w:eastAsiaTheme="minorHAnsi" w:hAnsi="Times New Roman" w:cs="Times New Roman"/>
          <w:sz w:val="24"/>
          <w:szCs w:val="24"/>
          <w:lang w:val="en-US" w:eastAsia="en-GB" w:bidi="ar-EG"/>
        </w:rPr>
        <w:t>Sinar</w:t>
      </w:r>
      <w:proofErr w:type="spellEnd"/>
      <w:r w:rsidRPr="00345E98">
        <w:rPr>
          <w:rFonts w:ascii="Times New Roman" w:eastAsiaTheme="minorHAnsi" w:hAnsi="Times New Roman" w:cs="Times New Roman"/>
          <w:sz w:val="24"/>
          <w:szCs w:val="24"/>
          <w:lang w:val="en-US" w:eastAsia="en-GB" w:bidi="ar-EG"/>
        </w:rPr>
        <w:t xml:space="preserve"> Harapan.</w:t>
      </w:r>
    </w:p>
    <w:p w14:paraId="19B194B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Kamel, Essam Khalaf. 2009. </w:t>
      </w:r>
      <w:r w:rsidRPr="00345E98">
        <w:rPr>
          <w:rFonts w:ascii="Times New Roman" w:eastAsiaTheme="minorHAnsi" w:hAnsi="Times New Roman" w:cs="Times New Roman"/>
          <w:i/>
          <w:iCs/>
          <w:sz w:val="24"/>
          <w:szCs w:val="24"/>
          <w:lang w:val="en-US" w:eastAsia="en-GB" w:bidi="ar-EG"/>
        </w:rPr>
        <w:t xml:space="preserve">Tren </w:t>
      </w:r>
      <w:proofErr w:type="spellStart"/>
      <w:r w:rsidRPr="00345E98">
        <w:rPr>
          <w:rFonts w:ascii="Times New Roman" w:eastAsiaTheme="minorHAnsi" w:hAnsi="Times New Roman" w:cs="Times New Roman"/>
          <w:i/>
          <w:iCs/>
          <w:sz w:val="24"/>
          <w:szCs w:val="24"/>
          <w:lang w:val="en-US" w:eastAsia="en-GB" w:bidi="ar-EG"/>
        </w:rPr>
        <w:t>semiologis</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kritik</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Tanpa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Tempat</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Tanpa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Penerbit</w:t>
      </w:r>
      <w:proofErr w:type="spellEnd"/>
    </w:p>
    <w:p w14:paraId="4CA32E46"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lastRenderedPageBreak/>
        <w:t xml:space="preserve">Karim, </w:t>
      </w:r>
      <w:proofErr w:type="spellStart"/>
      <w:r w:rsidRPr="00345E98">
        <w:rPr>
          <w:rFonts w:ascii="Times New Roman" w:eastAsiaTheme="minorHAnsi" w:hAnsi="Times New Roman" w:cs="Times New Roman"/>
          <w:sz w:val="24"/>
          <w:szCs w:val="24"/>
          <w:lang w:val="en-US" w:eastAsia="en-GB" w:bidi="ar-EG"/>
        </w:rPr>
        <w:t>honorer</w:t>
      </w:r>
      <w:proofErr w:type="spellEnd"/>
      <w:r w:rsidRPr="00345E98">
        <w:rPr>
          <w:rFonts w:ascii="Times New Roman" w:eastAsiaTheme="minorHAnsi" w:hAnsi="Times New Roman" w:cs="Times New Roman"/>
          <w:sz w:val="24"/>
          <w:szCs w:val="24"/>
          <w:lang w:val="en-US" w:eastAsia="en-GB" w:bidi="ar-EG"/>
        </w:rPr>
        <w:t xml:space="preserve">. 2007. </w:t>
      </w:r>
      <w:r w:rsidRPr="00345E98">
        <w:rPr>
          <w:rFonts w:ascii="Times New Roman" w:eastAsiaTheme="minorHAnsi" w:hAnsi="Times New Roman" w:cs="Times New Roman"/>
          <w:i/>
          <w:iCs/>
          <w:sz w:val="24"/>
          <w:szCs w:val="24"/>
          <w:lang w:val="en-US" w:eastAsia="en-GB" w:bidi="ar-EG"/>
        </w:rPr>
        <w:t xml:space="preserve">Nazik Al-Malaika - </w:t>
      </w:r>
      <w:proofErr w:type="spellStart"/>
      <w:r w:rsidRPr="00345E98">
        <w:rPr>
          <w:rFonts w:ascii="Times New Roman" w:eastAsiaTheme="minorHAnsi" w:hAnsi="Times New Roman" w:cs="Times New Roman"/>
          <w:i/>
          <w:iCs/>
          <w:sz w:val="24"/>
          <w:szCs w:val="24"/>
          <w:lang w:val="en-US" w:eastAsia="en-GB" w:bidi="ar-EG"/>
        </w:rPr>
        <w:t>kehidupan</w:t>
      </w:r>
      <w:proofErr w:type="spellEnd"/>
      <w:r w:rsidRPr="00345E98">
        <w:rPr>
          <w:rFonts w:ascii="Times New Roman" w:eastAsiaTheme="minorHAnsi" w:hAnsi="Times New Roman" w:cs="Times New Roman"/>
          <w:i/>
          <w:iCs/>
          <w:sz w:val="24"/>
          <w:szCs w:val="24"/>
          <w:lang w:val="en-US" w:eastAsia="en-GB" w:bidi="ar-EG"/>
        </w:rPr>
        <w:t xml:space="preserve"> -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dan ide</w:t>
      </w:r>
      <w:r w:rsidRPr="00345E98">
        <w:rPr>
          <w:rFonts w:ascii="Times New Roman" w:eastAsiaTheme="minorHAnsi" w:hAnsi="Times New Roman" w:cs="Times New Roman"/>
          <w:sz w:val="24"/>
          <w:szCs w:val="24"/>
          <w:lang w:val="en-US" w:eastAsia="en-GB" w:bidi="ar-EG"/>
        </w:rPr>
        <w:t>. Suriah: Dar Al-</w:t>
      </w:r>
      <w:proofErr w:type="spellStart"/>
      <w:r w:rsidRPr="00345E98">
        <w:rPr>
          <w:rFonts w:ascii="Times New Roman" w:eastAsiaTheme="minorHAnsi" w:hAnsi="Times New Roman" w:cs="Times New Roman"/>
          <w:sz w:val="24"/>
          <w:szCs w:val="24"/>
          <w:lang w:val="en-US" w:eastAsia="en-GB" w:bidi="ar-EG"/>
        </w:rPr>
        <w:t>Mada</w:t>
      </w:r>
      <w:proofErr w:type="spellEnd"/>
      <w:r w:rsidRPr="00345E98">
        <w:rPr>
          <w:rFonts w:ascii="Times New Roman" w:eastAsiaTheme="minorHAnsi" w:hAnsi="Times New Roman" w:cs="Times New Roman"/>
          <w:sz w:val="24"/>
          <w:szCs w:val="24"/>
          <w:lang w:val="en-US" w:eastAsia="en-GB" w:bidi="ar-EG"/>
        </w:rPr>
        <w:t xml:space="preserve"> untuk </w:t>
      </w:r>
      <w:proofErr w:type="spellStart"/>
      <w:r w:rsidRPr="00345E98">
        <w:rPr>
          <w:rFonts w:ascii="Times New Roman" w:eastAsiaTheme="minorHAnsi" w:hAnsi="Times New Roman" w:cs="Times New Roman"/>
          <w:sz w:val="24"/>
          <w:szCs w:val="24"/>
          <w:lang w:val="en-US" w:eastAsia="en-GB" w:bidi="ar-EG"/>
        </w:rPr>
        <w:t>Budaya</w:t>
      </w:r>
      <w:proofErr w:type="spellEnd"/>
      <w:r w:rsidRPr="00345E98">
        <w:rPr>
          <w:rFonts w:ascii="Times New Roman" w:eastAsiaTheme="minorHAnsi" w:hAnsi="Times New Roman" w:cs="Times New Roman"/>
          <w:sz w:val="24"/>
          <w:szCs w:val="24"/>
          <w:lang w:val="en-US" w:eastAsia="en-GB" w:bidi="ar-EG"/>
        </w:rPr>
        <w:t xml:space="preserve"> dan Penerbitan</w:t>
      </w:r>
    </w:p>
    <w:p w14:paraId="2B33236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Khafagy</w:t>
      </w:r>
      <w:proofErr w:type="spellEnd"/>
      <w:r w:rsidRPr="00345E98">
        <w:rPr>
          <w:rFonts w:ascii="Times New Roman" w:eastAsiaTheme="minorHAnsi" w:hAnsi="Times New Roman" w:cs="Times New Roman"/>
          <w:sz w:val="24"/>
          <w:szCs w:val="24"/>
          <w:lang w:val="en-US" w:eastAsia="en-GB" w:bidi="ar-EG"/>
        </w:rPr>
        <w:t xml:space="preserve">, Mohamed Abdel Moneim. 1995. </w:t>
      </w:r>
      <w:proofErr w:type="spellStart"/>
      <w:r w:rsidRPr="00345E98">
        <w:rPr>
          <w:rFonts w:ascii="Times New Roman" w:eastAsiaTheme="minorHAnsi" w:hAnsi="Times New Roman" w:cs="Times New Roman"/>
          <w:i/>
          <w:iCs/>
          <w:sz w:val="24"/>
          <w:szCs w:val="24"/>
          <w:lang w:val="en-US" w:eastAsia="en-GB" w:bidi="ar-EG"/>
        </w:rPr>
        <w:t>Mudaris</w:t>
      </w:r>
      <w:proofErr w:type="spellEnd"/>
      <w:r w:rsidRPr="00345E98">
        <w:rPr>
          <w:rFonts w:ascii="Times New Roman" w:eastAsiaTheme="minorHAnsi" w:hAnsi="Times New Roman" w:cs="Times New Roman"/>
          <w:i/>
          <w:iCs/>
          <w:sz w:val="24"/>
          <w:szCs w:val="24"/>
          <w:lang w:val="en-US" w:eastAsia="en-GB" w:bidi="ar-EG"/>
        </w:rPr>
        <w:t xml:space="preserve"> an-</w:t>
      </w:r>
      <w:proofErr w:type="spellStart"/>
      <w:r w:rsidRPr="00345E98">
        <w:rPr>
          <w:rFonts w:ascii="Times New Roman" w:eastAsiaTheme="minorHAnsi" w:hAnsi="Times New Roman" w:cs="Times New Roman"/>
          <w:i/>
          <w:iCs/>
          <w:sz w:val="24"/>
          <w:szCs w:val="24"/>
          <w:lang w:val="en-US" w:eastAsia="en-GB" w:bidi="ar-EG"/>
        </w:rPr>
        <w:t>naqd</w:t>
      </w:r>
      <w:proofErr w:type="spellEnd"/>
      <w:r w:rsidRPr="00345E98">
        <w:rPr>
          <w:rFonts w:ascii="Times New Roman" w:eastAsiaTheme="minorHAnsi" w:hAnsi="Times New Roman" w:cs="Times New Roman"/>
          <w:i/>
          <w:iCs/>
          <w:sz w:val="24"/>
          <w:szCs w:val="24"/>
          <w:lang w:val="en-US" w:eastAsia="en-GB" w:bidi="ar-EG"/>
        </w:rPr>
        <w:t xml:space="preserve"> al-</w:t>
      </w:r>
      <w:proofErr w:type="spellStart"/>
      <w:r w:rsidRPr="00345E98">
        <w:rPr>
          <w:rFonts w:ascii="Times New Roman" w:eastAsiaTheme="minorHAnsi" w:hAnsi="Times New Roman" w:cs="Times New Roman"/>
          <w:i/>
          <w:iCs/>
          <w:sz w:val="24"/>
          <w:szCs w:val="24"/>
          <w:lang w:val="en-US" w:eastAsia="en-GB" w:bidi="ar-EG"/>
        </w:rPr>
        <w:t>Adabi</w:t>
      </w:r>
      <w:proofErr w:type="spellEnd"/>
      <w:r w:rsidRPr="00345E98">
        <w:rPr>
          <w:rFonts w:ascii="Times New Roman" w:eastAsiaTheme="minorHAnsi" w:hAnsi="Times New Roman" w:cs="Times New Roman"/>
          <w:i/>
          <w:iCs/>
          <w:sz w:val="24"/>
          <w:szCs w:val="24"/>
          <w:lang w:val="en-US" w:eastAsia="en-GB" w:bidi="ar-EG"/>
        </w:rPr>
        <w:t xml:space="preserve"> al-</w:t>
      </w:r>
      <w:proofErr w:type="spellStart"/>
      <w:r w:rsidRPr="00345E98">
        <w:rPr>
          <w:rFonts w:ascii="Times New Roman" w:eastAsiaTheme="minorHAnsi" w:hAnsi="Times New Roman" w:cs="Times New Roman"/>
          <w:i/>
          <w:iCs/>
          <w:sz w:val="24"/>
          <w:szCs w:val="24"/>
          <w:lang w:val="en-US" w:eastAsia="en-GB" w:bidi="ar-EG"/>
        </w:rPr>
        <w:t>Hadits</w:t>
      </w:r>
      <w:proofErr w:type="spellEnd"/>
      <w:r w:rsidRPr="00345E98">
        <w:rPr>
          <w:rFonts w:ascii="Times New Roman" w:eastAsiaTheme="minorHAnsi" w:hAnsi="Times New Roman" w:cs="Times New Roman"/>
          <w:sz w:val="24"/>
          <w:szCs w:val="24"/>
          <w:lang w:val="en-US" w:eastAsia="en-GB" w:bidi="ar-EG"/>
        </w:rPr>
        <w:t xml:space="preserve">. Kairo: Dar Lebanon Mesir. </w:t>
      </w:r>
    </w:p>
    <w:p w14:paraId="63E24B8F" w14:textId="1A7FF4F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Khater, Muhammad Ahmed. 1978-1989. </w:t>
      </w:r>
      <w:r w:rsidR="004041A7" w:rsidRPr="00345E98">
        <w:rPr>
          <w:rFonts w:ascii="Times New Roman" w:eastAsiaTheme="minorHAnsi" w:hAnsi="Times New Roman" w:cs="Times New Roman"/>
          <w:i/>
          <w:iCs/>
          <w:sz w:val="24"/>
          <w:szCs w:val="24"/>
          <w:lang w:val="en-US" w:eastAsia="en-GB" w:bidi="ar-EG"/>
        </w:rPr>
        <w:t>D</w:t>
      </w:r>
      <w:r w:rsidRPr="00345E98">
        <w:rPr>
          <w:rFonts w:ascii="Times New Roman" w:eastAsiaTheme="minorHAnsi" w:hAnsi="Times New Roman" w:cs="Times New Roman"/>
          <w:i/>
          <w:iCs/>
          <w:sz w:val="24"/>
          <w:szCs w:val="24"/>
          <w:lang w:val="en-US" w:eastAsia="en-GB" w:bidi="ar-EG"/>
        </w:rPr>
        <w:t xml:space="preserve">alam </w:t>
      </w:r>
      <w:proofErr w:type="spellStart"/>
      <w:r w:rsidRPr="00345E98">
        <w:rPr>
          <w:rFonts w:ascii="Times New Roman" w:eastAsiaTheme="minorHAnsi" w:hAnsi="Times New Roman" w:cs="Times New Roman"/>
          <w:i/>
          <w:iCs/>
          <w:sz w:val="24"/>
          <w:szCs w:val="24"/>
          <w:lang w:val="en-US" w:eastAsia="en-GB" w:bidi="ar-EG"/>
        </w:rPr>
        <w:t>dialek</w:t>
      </w:r>
      <w:proofErr w:type="spellEnd"/>
      <w:r w:rsidRPr="00345E98">
        <w:rPr>
          <w:rFonts w:ascii="Times New Roman" w:eastAsiaTheme="minorHAnsi" w:hAnsi="Times New Roman" w:cs="Times New Roman"/>
          <w:i/>
          <w:iCs/>
          <w:sz w:val="24"/>
          <w:szCs w:val="24"/>
          <w:lang w:val="en-US" w:eastAsia="en-GB" w:bidi="ar-EG"/>
        </w:rPr>
        <w:t xml:space="preserve"> Arab</w:t>
      </w:r>
      <w:r w:rsidRPr="00345E98">
        <w:rPr>
          <w:rFonts w:ascii="Times New Roman" w:eastAsiaTheme="minorHAnsi" w:hAnsi="Times New Roman" w:cs="Times New Roman"/>
          <w:sz w:val="24"/>
          <w:szCs w:val="24"/>
          <w:lang w:val="en-US" w:eastAsia="en-GB" w:bidi="ar-EG"/>
        </w:rPr>
        <w:t>. Kairo: Al-Hussein Islamic Press</w:t>
      </w:r>
    </w:p>
    <w:p w14:paraId="7B7993AC"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M. Subhana dan </w:t>
      </w:r>
      <w:proofErr w:type="spellStart"/>
      <w:r w:rsidRPr="00345E98">
        <w:rPr>
          <w:rFonts w:ascii="Times New Roman" w:eastAsiaTheme="minorHAnsi" w:hAnsi="Times New Roman" w:cs="Times New Roman"/>
          <w:sz w:val="24"/>
          <w:szCs w:val="24"/>
          <w:lang w:val="en-US" w:eastAsia="en-GB" w:bidi="ar-EG"/>
        </w:rPr>
        <w:t>Sudrajat</w:t>
      </w:r>
      <w:proofErr w:type="spellEnd"/>
      <w:r w:rsidRPr="00345E98">
        <w:rPr>
          <w:rFonts w:ascii="Times New Roman" w:eastAsiaTheme="minorHAnsi" w:hAnsi="Times New Roman" w:cs="Times New Roman"/>
          <w:sz w:val="24"/>
          <w:szCs w:val="24"/>
          <w:lang w:val="en-US" w:eastAsia="en-GB" w:bidi="ar-EG"/>
        </w:rPr>
        <w:t xml:space="preserve">. 2001. </w:t>
      </w:r>
      <w:r w:rsidRPr="00345E98">
        <w:rPr>
          <w:rFonts w:ascii="Times New Roman" w:eastAsiaTheme="minorHAnsi" w:hAnsi="Times New Roman" w:cs="Times New Roman"/>
          <w:i/>
          <w:iCs/>
          <w:sz w:val="24"/>
          <w:szCs w:val="24"/>
          <w:lang w:val="en-US" w:eastAsia="en-GB" w:bidi="ar-EG"/>
        </w:rPr>
        <w:t>Dasar-</w:t>
      </w:r>
      <w:proofErr w:type="spellStart"/>
      <w:r w:rsidRPr="00345E98">
        <w:rPr>
          <w:rFonts w:ascii="Times New Roman" w:eastAsiaTheme="minorHAnsi" w:hAnsi="Times New Roman" w:cs="Times New Roman"/>
          <w:i/>
          <w:iCs/>
          <w:sz w:val="24"/>
          <w:szCs w:val="24"/>
          <w:lang w:val="en-US" w:eastAsia="en-GB" w:bidi="ar-EG"/>
        </w:rPr>
        <w:t>dasar</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Penelitian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Ilmiah</w:t>
      </w:r>
      <w:proofErr w:type="spellEnd"/>
      <w:r w:rsidRPr="00345E98">
        <w:rPr>
          <w:rFonts w:ascii="Times New Roman" w:eastAsiaTheme="minorHAnsi" w:hAnsi="Times New Roman" w:cs="Times New Roman"/>
          <w:sz w:val="24"/>
          <w:szCs w:val="24"/>
          <w:lang w:val="en-US" w:eastAsia="en-GB" w:bidi="ar-EG"/>
        </w:rPr>
        <w:t>. Bandung: Pustaka Setia</w:t>
      </w:r>
    </w:p>
    <w:p w14:paraId="02232ED1"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Malaikat</w:t>
      </w:r>
      <w:proofErr w:type="spellEnd"/>
      <w:r w:rsidRPr="00345E98">
        <w:rPr>
          <w:rFonts w:ascii="Times New Roman" w:eastAsiaTheme="minorHAnsi" w:hAnsi="Times New Roman" w:cs="Times New Roman"/>
          <w:sz w:val="24"/>
          <w:szCs w:val="24"/>
          <w:lang w:val="en-US" w:eastAsia="en-GB" w:bidi="ar-EG"/>
        </w:rPr>
        <w:t xml:space="preserve">, Nazik. , 1997. </w:t>
      </w:r>
      <w:r w:rsidRPr="00345E98">
        <w:rPr>
          <w:rFonts w:ascii="Times New Roman" w:eastAsiaTheme="minorHAnsi" w:hAnsi="Times New Roman" w:cs="Times New Roman"/>
          <w:i/>
          <w:iCs/>
          <w:sz w:val="24"/>
          <w:szCs w:val="24"/>
          <w:lang w:val="en-US" w:eastAsia="en-GB" w:bidi="ar-EG"/>
        </w:rPr>
        <w:t>Diwan Nazik Al-Malaika</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jilid</w:t>
      </w:r>
      <w:proofErr w:type="spellEnd"/>
      <w:r w:rsidRPr="00345E98">
        <w:rPr>
          <w:rFonts w:ascii="Times New Roman" w:eastAsiaTheme="minorHAnsi" w:hAnsi="Times New Roman" w:cs="Times New Roman"/>
          <w:sz w:val="24"/>
          <w:szCs w:val="24"/>
          <w:lang w:val="en-US" w:eastAsia="en-GB" w:bidi="ar-EG"/>
        </w:rPr>
        <w:t xml:space="preserve"> 1. Beirut: Dar al-</w:t>
      </w:r>
      <w:proofErr w:type="spellStart"/>
      <w:r w:rsidRPr="00345E98">
        <w:rPr>
          <w:rFonts w:ascii="Times New Roman" w:eastAsiaTheme="minorHAnsi" w:hAnsi="Times New Roman" w:cs="Times New Roman"/>
          <w:sz w:val="24"/>
          <w:szCs w:val="24"/>
          <w:lang w:val="en-US" w:eastAsia="en-GB" w:bidi="ar-EG"/>
        </w:rPr>
        <w:t>Awda</w:t>
      </w:r>
      <w:proofErr w:type="spellEnd"/>
    </w:p>
    <w:p w14:paraId="1AC7A8D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Malaikat</w:t>
      </w:r>
      <w:proofErr w:type="spellEnd"/>
      <w:r w:rsidRPr="00345E98">
        <w:rPr>
          <w:rFonts w:ascii="Times New Roman" w:eastAsiaTheme="minorHAnsi" w:hAnsi="Times New Roman" w:cs="Times New Roman"/>
          <w:sz w:val="24"/>
          <w:szCs w:val="24"/>
          <w:lang w:val="en-US" w:eastAsia="en-GB" w:bidi="ar-EG"/>
        </w:rPr>
        <w:t xml:space="preserve">, Nazik. 1967. </w:t>
      </w:r>
      <w:proofErr w:type="spellStart"/>
      <w:r w:rsidRPr="00345E98">
        <w:rPr>
          <w:rFonts w:ascii="Times New Roman" w:eastAsiaTheme="minorHAnsi" w:hAnsi="Times New Roman" w:cs="Times New Roman"/>
          <w:i/>
          <w:iCs/>
          <w:sz w:val="24"/>
          <w:szCs w:val="24"/>
          <w:lang w:val="en-US" w:eastAsia="en-GB" w:bidi="ar-EG"/>
        </w:rPr>
        <w:t>Masalah</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kontemporer</w:t>
      </w:r>
      <w:proofErr w:type="spellEnd"/>
      <w:r w:rsidRPr="00345E98">
        <w:rPr>
          <w:rFonts w:ascii="Times New Roman" w:eastAsiaTheme="minorHAnsi" w:hAnsi="Times New Roman" w:cs="Times New Roman"/>
          <w:sz w:val="24"/>
          <w:szCs w:val="24"/>
          <w:lang w:val="en-US" w:eastAsia="en-GB" w:bidi="ar-EG"/>
        </w:rPr>
        <w:t xml:space="preserve">. DN: </w:t>
      </w:r>
      <w:proofErr w:type="spellStart"/>
      <w:r w:rsidRPr="00345E98">
        <w:rPr>
          <w:rFonts w:ascii="Times New Roman" w:eastAsiaTheme="minorHAnsi" w:hAnsi="Times New Roman" w:cs="Times New Roman"/>
          <w:sz w:val="24"/>
          <w:szCs w:val="24"/>
          <w:lang w:val="en-US" w:eastAsia="en-GB" w:bidi="ar-EG"/>
        </w:rPr>
        <w:t>Perpustakaan</w:t>
      </w:r>
      <w:proofErr w:type="spellEnd"/>
      <w:r w:rsidRPr="00345E98">
        <w:rPr>
          <w:rFonts w:ascii="Times New Roman" w:eastAsiaTheme="minorHAnsi" w:hAnsi="Times New Roman" w:cs="Times New Roman"/>
          <w:sz w:val="24"/>
          <w:szCs w:val="24"/>
          <w:lang w:val="en-US" w:eastAsia="en-GB" w:bidi="ar-EG"/>
        </w:rPr>
        <w:t xml:space="preserve"> Al-Nahda</w:t>
      </w:r>
    </w:p>
    <w:p w14:paraId="78A4502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Mandhur, Ibn. </w:t>
      </w:r>
      <w:r w:rsidRPr="00345E98">
        <w:rPr>
          <w:rFonts w:ascii="Times New Roman" w:eastAsiaTheme="minorHAnsi" w:hAnsi="Times New Roman" w:cs="Times New Roman"/>
          <w:i/>
          <w:iCs/>
          <w:sz w:val="24"/>
          <w:szCs w:val="24"/>
          <w:lang w:val="en-US" w:eastAsia="en-GB" w:bidi="ar-EG"/>
        </w:rPr>
        <w:t>Kamus Lisan Al Arab</w:t>
      </w:r>
      <w:r w:rsidRPr="00345E98">
        <w:rPr>
          <w:rFonts w:ascii="Times New Roman" w:eastAsiaTheme="minorHAnsi" w:hAnsi="Times New Roman" w:cs="Times New Roman"/>
          <w:sz w:val="24"/>
          <w:szCs w:val="24"/>
          <w:lang w:val="en-US" w:eastAsia="en-GB" w:bidi="ar-EG"/>
        </w:rPr>
        <w:t xml:space="preserve">. Kairo: Dar Al </w:t>
      </w:r>
      <w:proofErr w:type="spellStart"/>
      <w:r w:rsidRPr="00345E98">
        <w:rPr>
          <w:rFonts w:ascii="Times New Roman" w:eastAsiaTheme="minorHAnsi" w:hAnsi="Times New Roman" w:cs="Times New Roman"/>
          <w:sz w:val="24"/>
          <w:szCs w:val="24"/>
          <w:lang w:val="en-US" w:eastAsia="en-GB" w:bidi="ar-EG"/>
        </w:rPr>
        <w:t>Maaref</w:t>
      </w:r>
      <w:proofErr w:type="spellEnd"/>
      <w:r w:rsidRPr="00345E98">
        <w:rPr>
          <w:rFonts w:ascii="Times New Roman" w:eastAsiaTheme="minorHAnsi" w:hAnsi="Times New Roman" w:cs="Times New Roman"/>
          <w:sz w:val="24"/>
          <w:szCs w:val="24"/>
          <w:lang w:val="en-US" w:eastAsia="en-GB" w:bidi="ar-EG"/>
        </w:rPr>
        <w:t>, D.S.</w:t>
      </w:r>
    </w:p>
    <w:p w14:paraId="52A43DDD"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Masruchin</w:t>
      </w:r>
      <w:proofErr w:type="spellEnd"/>
      <w:r w:rsidRPr="00345E98">
        <w:rPr>
          <w:rFonts w:ascii="Times New Roman" w:eastAsiaTheme="minorHAnsi" w:hAnsi="Times New Roman" w:cs="Times New Roman"/>
          <w:sz w:val="24"/>
          <w:szCs w:val="24"/>
          <w:lang w:val="en-US" w:eastAsia="en-GB" w:bidi="ar-EG"/>
        </w:rPr>
        <w:t xml:space="preserve">, Ulin Nuha. 2017. </w:t>
      </w:r>
      <w:r w:rsidRPr="00345E98">
        <w:rPr>
          <w:rFonts w:ascii="Times New Roman" w:eastAsiaTheme="minorHAnsi" w:hAnsi="Times New Roman" w:cs="Times New Roman"/>
          <w:i/>
          <w:iCs/>
          <w:sz w:val="24"/>
          <w:szCs w:val="24"/>
          <w:lang w:val="en-US" w:eastAsia="en-GB" w:bidi="ar-EG"/>
        </w:rPr>
        <w:t xml:space="preserve">Majas, Pantun dan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sz w:val="24"/>
          <w:szCs w:val="24"/>
          <w:lang w:val="en-US" w:eastAsia="en-GB" w:bidi="ar-EG"/>
        </w:rPr>
        <w:t xml:space="preserve">. Yogyakarta: Huda </w:t>
      </w:r>
      <w:proofErr w:type="spellStart"/>
      <w:r w:rsidRPr="00345E98">
        <w:rPr>
          <w:rFonts w:ascii="Times New Roman" w:eastAsiaTheme="minorHAnsi" w:hAnsi="Times New Roman" w:cs="Times New Roman"/>
          <w:sz w:val="24"/>
          <w:szCs w:val="24"/>
          <w:lang w:val="en-US" w:eastAsia="en-GB" w:bidi="ar-EG"/>
        </w:rPr>
        <w:t>Pubisher</w:t>
      </w:r>
      <w:proofErr w:type="spellEnd"/>
    </w:p>
    <w:p w14:paraId="01E622A0"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Muhammad Muhyiddin Abd al-Hamid dan Muhammad Abd al-Latif al-</w:t>
      </w:r>
      <w:proofErr w:type="spellStart"/>
      <w:r w:rsidRPr="00345E98">
        <w:rPr>
          <w:rFonts w:ascii="Times New Roman" w:eastAsiaTheme="minorHAnsi" w:hAnsi="Times New Roman" w:cs="Times New Roman"/>
          <w:sz w:val="24"/>
          <w:szCs w:val="24"/>
          <w:lang w:val="en-US" w:eastAsia="en-GB" w:bidi="ar-EG"/>
        </w:rPr>
        <w:t>Subki</w:t>
      </w:r>
      <w:proofErr w:type="spellEnd"/>
      <w:r w:rsidRPr="00345E98">
        <w:rPr>
          <w:rFonts w:ascii="Times New Roman" w:eastAsiaTheme="minorHAnsi" w:hAnsi="Times New Roman" w:cs="Times New Roman"/>
          <w:sz w:val="24"/>
          <w:szCs w:val="24"/>
          <w:lang w:val="en-US" w:eastAsia="en-GB" w:bidi="ar-EG"/>
        </w:rPr>
        <w:t xml:space="preserve">, </w:t>
      </w:r>
      <w:r w:rsidRPr="00345E98">
        <w:rPr>
          <w:rFonts w:ascii="Times New Roman" w:eastAsiaTheme="minorHAnsi" w:hAnsi="Times New Roman" w:cs="Times New Roman"/>
          <w:i/>
          <w:iCs/>
          <w:sz w:val="24"/>
          <w:szCs w:val="24"/>
          <w:lang w:val="en-US" w:eastAsia="en-GB" w:bidi="ar-EG"/>
        </w:rPr>
        <w:t>al-Muhtar min  Sahih al-</w:t>
      </w:r>
      <w:proofErr w:type="spellStart"/>
      <w:r w:rsidRPr="00345E98">
        <w:rPr>
          <w:rFonts w:ascii="Times New Roman" w:eastAsiaTheme="minorHAnsi" w:hAnsi="Times New Roman" w:cs="Times New Roman"/>
          <w:i/>
          <w:iCs/>
          <w:sz w:val="24"/>
          <w:szCs w:val="24"/>
          <w:lang w:val="en-US" w:eastAsia="en-GB" w:bidi="ar-EG"/>
        </w:rPr>
        <w:t>Lughna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Perpustakaan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Komersial</w:t>
      </w:r>
      <w:proofErr w:type="spellEnd"/>
      <w:r w:rsidRPr="00345E98">
        <w:rPr>
          <w:rFonts w:ascii="Times New Roman" w:eastAsiaTheme="minorHAnsi" w:hAnsi="Times New Roman" w:cs="Times New Roman"/>
          <w:sz w:val="24"/>
          <w:szCs w:val="24"/>
          <w:lang w:val="en-US" w:eastAsia="en-GB" w:bidi="ar-EG"/>
        </w:rPr>
        <w:t xml:space="preserve"> Besar: </w:t>
      </w:r>
      <w:proofErr w:type="spellStart"/>
      <w:r w:rsidRPr="00345E98">
        <w:rPr>
          <w:rFonts w:ascii="Times New Roman" w:eastAsiaTheme="minorHAnsi" w:hAnsi="Times New Roman" w:cs="Times New Roman"/>
          <w:sz w:val="24"/>
          <w:szCs w:val="24"/>
          <w:lang w:val="en-US" w:eastAsia="en-GB" w:bidi="ar-EG"/>
        </w:rPr>
        <w:t>tanpa</w:t>
      </w:r>
      <w:proofErr w:type="spellEnd"/>
      <w:r w:rsidRPr="00345E98">
        <w:rPr>
          <w:rFonts w:ascii="Times New Roman" w:eastAsiaTheme="minorHAnsi" w:hAnsi="Times New Roman" w:cs="Times New Roman"/>
          <w:sz w:val="24"/>
          <w:szCs w:val="24"/>
          <w:lang w:val="en-US" w:eastAsia="en-GB" w:bidi="ar-EG"/>
        </w:rPr>
        <w:t xml:space="preserve"> tahun.</w:t>
      </w:r>
    </w:p>
    <w:p w14:paraId="74CB17B5"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Musik Arab, 1991. </w:t>
      </w:r>
      <w:proofErr w:type="spellStart"/>
      <w:r w:rsidRPr="00345E98">
        <w:rPr>
          <w:rFonts w:ascii="Times New Roman" w:eastAsiaTheme="minorHAnsi" w:hAnsi="Times New Roman" w:cs="Times New Roman"/>
          <w:sz w:val="24"/>
          <w:szCs w:val="24"/>
          <w:lang w:val="en-US" w:eastAsia="en-GB" w:bidi="ar-EG"/>
        </w:rPr>
        <w:t>Puisi</w:t>
      </w:r>
      <w:proofErr w:type="spellEnd"/>
      <w:r w:rsidRPr="00345E98">
        <w:rPr>
          <w:rFonts w:ascii="Times New Roman" w:eastAsiaTheme="minorHAnsi" w:hAnsi="Times New Roman" w:cs="Times New Roman"/>
          <w:sz w:val="24"/>
          <w:szCs w:val="24"/>
          <w:lang w:val="en-US" w:eastAsia="en-GB" w:bidi="ar-EG"/>
        </w:rPr>
        <w:t xml:space="preserve"> Modern. DM: Dar Al-Ard.</w:t>
      </w:r>
    </w:p>
    <w:p w14:paraId="2E5974D1" w14:textId="39E55836"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Pradopo</w:t>
      </w:r>
      <w:proofErr w:type="spellEnd"/>
      <w:r w:rsidRPr="00345E98">
        <w:rPr>
          <w:rFonts w:ascii="Times New Roman" w:eastAsiaTheme="minorHAnsi" w:hAnsi="Times New Roman" w:cs="Times New Roman"/>
          <w:sz w:val="24"/>
          <w:szCs w:val="24"/>
          <w:lang w:val="en-US" w:eastAsia="en-GB" w:bidi="ar-EG"/>
        </w:rPr>
        <w:t>,</w:t>
      </w:r>
      <w:r w:rsidRPr="00345E98">
        <w:rPr>
          <w:rFonts w:ascii="Times New Roman" w:eastAsiaTheme="minorHAnsi" w:hAnsi="Times New Roman" w:cs="Times New Roman"/>
          <w:sz w:val="24"/>
          <w:szCs w:val="24"/>
          <w:rtl/>
          <w:lang w:val="en-US" w:eastAsia="en-GB"/>
        </w:rPr>
        <w:t xml:space="preserve"> </w:t>
      </w:r>
      <w:r w:rsidRPr="00345E98">
        <w:rPr>
          <w:rFonts w:ascii="Times New Roman" w:eastAsiaTheme="minorHAnsi" w:hAnsi="Times New Roman" w:cs="Times New Roman"/>
          <w:sz w:val="24"/>
          <w:szCs w:val="24"/>
          <w:lang w:val="en-US" w:eastAsia="en-GB" w:bidi="ar-EG"/>
        </w:rPr>
        <w:t>Rahmat Djoko</w:t>
      </w:r>
      <w:r w:rsidRPr="00345E98">
        <w:rPr>
          <w:rFonts w:ascii="Times New Roman" w:eastAsiaTheme="minorHAnsi" w:hAnsi="Times New Roman" w:cs="Times New Roman"/>
          <w:sz w:val="24"/>
          <w:szCs w:val="24"/>
          <w:rtl/>
          <w:lang w:val="en-US" w:eastAsia="en-GB"/>
        </w:rPr>
        <w:t>.</w:t>
      </w:r>
      <w:r w:rsidRPr="00345E98">
        <w:rPr>
          <w:rFonts w:ascii="Times New Roman" w:eastAsiaTheme="minorHAnsi" w:hAnsi="Times New Roman" w:cs="Times New Roman"/>
          <w:sz w:val="24"/>
          <w:szCs w:val="24"/>
          <w:lang w:val="en-US" w:eastAsia="en-GB" w:bidi="ar-EG"/>
        </w:rPr>
        <w:t xml:space="preserve"> 2012. </w:t>
      </w:r>
      <w:proofErr w:type="spellStart"/>
      <w:r w:rsidRPr="00345E98">
        <w:rPr>
          <w:rFonts w:ascii="Times New Roman" w:eastAsiaTheme="minorHAnsi" w:hAnsi="Times New Roman" w:cs="Times New Roman"/>
          <w:i/>
          <w:iCs/>
          <w:sz w:val="24"/>
          <w:szCs w:val="24"/>
          <w:lang w:val="en-US" w:eastAsia="en-GB" w:bidi="ar-EG"/>
        </w:rPr>
        <w:t>Pengkajian</w:t>
      </w:r>
      <w:proofErr w:type="spellEnd"/>
      <w:r w:rsidRPr="00345E98">
        <w:rPr>
          <w:rFonts w:ascii="Times New Roman" w:eastAsiaTheme="minorHAnsi" w:hAnsi="Times New Roman" w:cs="Times New Roman"/>
          <w:i/>
          <w:iCs/>
          <w:sz w:val="24"/>
          <w:szCs w:val="24"/>
          <w:rtl/>
          <w:lang w:val="en-US" w:eastAsia="en-GB"/>
        </w:rPr>
        <w:t xml:space="preserve"> </w:t>
      </w:r>
      <w:proofErr w:type="spellStart"/>
      <w:r w:rsidRPr="00345E98">
        <w:rPr>
          <w:rFonts w:ascii="Times New Roman" w:eastAsiaTheme="minorHAnsi" w:hAnsi="Times New Roman" w:cs="Times New Roman"/>
          <w:i/>
          <w:iCs/>
          <w:sz w:val="24"/>
          <w:szCs w:val="24"/>
          <w:lang w:val="en-US" w:eastAsia="en-GB" w:bidi="ar-EG"/>
        </w:rPr>
        <w:t>Puisi</w:t>
      </w:r>
      <w:proofErr w:type="spellEnd"/>
      <w:r w:rsidRPr="00345E98">
        <w:rPr>
          <w:rFonts w:ascii="Times New Roman" w:eastAsiaTheme="minorHAnsi" w:hAnsi="Times New Roman" w:cs="Times New Roman"/>
          <w:sz w:val="24"/>
          <w:szCs w:val="24"/>
          <w:lang w:val="en-US" w:eastAsia="en-GB" w:bidi="ar-EG"/>
        </w:rPr>
        <w:t>.</w:t>
      </w:r>
      <w:r w:rsidR="004041A7" w:rsidRPr="00345E98">
        <w:rPr>
          <w:rFonts w:ascii="Times New Roman" w:eastAsiaTheme="minorHAnsi" w:hAnsi="Times New Roman" w:cs="Times New Roman"/>
          <w:sz w:val="24"/>
          <w:szCs w:val="24"/>
          <w:lang w:val="en-US" w:eastAsia="en-GB" w:bidi="ar-EG"/>
        </w:rPr>
        <w:t xml:space="preserve"> </w:t>
      </w:r>
      <w:r w:rsidRPr="00345E98">
        <w:rPr>
          <w:rFonts w:ascii="Times New Roman" w:eastAsiaTheme="minorHAnsi" w:hAnsi="Times New Roman" w:cs="Times New Roman"/>
          <w:sz w:val="24"/>
          <w:szCs w:val="24"/>
          <w:lang w:val="en-US" w:eastAsia="en-GB" w:bidi="ar-EG"/>
        </w:rPr>
        <w:t>Yogyakarta: Gadjah</w:t>
      </w:r>
      <w:r w:rsidRPr="00345E98">
        <w:rPr>
          <w:rFonts w:ascii="Times New Roman" w:eastAsiaTheme="minorHAnsi" w:hAnsi="Times New Roman" w:cs="Times New Roman"/>
          <w:sz w:val="24"/>
          <w:szCs w:val="24"/>
          <w:rtl/>
          <w:lang w:val="en-US" w:eastAsia="en-GB"/>
        </w:rPr>
        <w:t xml:space="preserve"> </w:t>
      </w:r>
      <w:proofErr w:type="spellStart"/>
      <w:r w:rsidRPr="00345E98">
        <w:rPr>
          <w:rFonts w:ascii="Times New Roman" w:eastAsiaTheme="minorHAnsi" w:hAnsi="Times New Roman" w:cs="Times New Roman"/>
          <w:sz w:val="24"/>
          <w:szCs w:val="24"/>
          <w:lang w:val="en-US" w:eastAsia="en-GB" w:bidi="ar-EG"/>
        </w:rPr>
        <w:t>Mada</w:t>
      </w:r>
      <w:proofErr w:type="spellEnd"/>
      <w:r w:rsidRPr="00345E98">
        <w:rPr>
          <w:rFonts w:ascii="Times New Roman" w:eastAsiaTheme="minorHAnsi" w:hAnsi="Times New Roman" w:cs="Times New Roman"/>
          <w:sz w:val="24"/>
          <w:szCs w:val="24"/>
          <w:lang w:val="en-US" w:eastAsia="en-GB" w:bidi="ar-EG"/>
        </w:rPr>
        <w:t xml:space="preserve"> University Press</w:t>
      </w:r>
    </w:p>
    <w:p w14:paraId="38E33C49"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Salam, Hani Abu al-Hassan.  2006. </w:t>
      </w:r>
      <w:proofErr w:type="spellStart"/>
      <w:r w:rsidRPr="00345E98">
        <w:rPr>
          <w:rFonts w:ascii="Times New Roman" w:eastAsiaTheme="minorHAnsi" w:hAnsi="Times New Roman" w:cs="Times New Roman"/>
          <w:i/>
          <w:iCs/>
          <w:sz w:val="24"/>
          <w:szCs w:val="24"/>
          <w:lang w:val="en-US" w:eastAsia="en-GB" w:bidi="ar-EG"/>
        </w:rPr>
        <w:t>Semiologi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teater</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antara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teks</w:t>
      </w:r>
      <w:proofErr w:type="spellEnd"/>
      <w:r w:rsidRPr="00345E98">
        <w:rPr>
          <w:rFonts w:ascii="Times New Roman" w:eastAsiaTheme="minorHAnsi" w:hAnsi="Times New Roman" w:cs="Times New Roman"/>
          <w:i/>
          <w:iCs/>
          <w:sz w:val="24"/>
          <w:szCs w:val="24"/>
          <w:lang w:val="en-US" w:eastAsia="en-GB" w:bidi="ar-EG"/>
        </w:rPr>
        <w:t xml:space="preserve"> dan </w:t>
      </w:r>
      <w:proofErr w:type="spellStart"/>
      <w:r w:rsidRPr="00345E98">
        <w:rPr>
          <w:rFonts w:ascii="Times New Roman" w:eastAsiaTheme="minorHAnsi" w:hAnsi="Times New Roman" w:cs="Times New Roman"/>
          <w:i/>
          <w:iCs/>
          <w:sz w:val="24"/>
          <w:szCs w:val="24"/>
          <w:lang w:val="en-US" w:eastAsia="en-GB" w:bidi="ar-EG"/>
        </w:rPr>
        <w:t>presentasi</w:t>
      </w:r>
      <w:proofErr w:type="spellEnd"/>
      <w:r w:rsidRPr="00345E98">
        <w:rPr>
          <w:rFonts w:ascii="Times New Roman" w:eastAsiaTheme="minorHAnsi" w:hAnsi="Times New Roman" w:cs="Times New Roman"/>
          <w:sz w:val="24"/>
          <w:szCs w:val="24"/>
          <w:lang w:val="en-US" w:eastAsia="en-GB" w:bidi="ar-EG"/>
        </w:rPr>
        <w:t>. Alexandria: Dar Al-</w:t>
      </w:r>
      <w:proofErr w:type="spellStart"/>
      <w:r w:rsidRPr="00345E98">
        <w:rPr>
          <w:rFonts w:ascii="Times New Roman" w:eastAsiaTheme="minorHAnsi" w:hAnsi="Times New Roman" w:cs="Times New Roman"/>
          <w:sz w:val="24"/>
          <w:szCs w:val="24"/>
          <w:lang w:val="en-US" w:eastAsia="en-GB" w:bidi="ar-EG"/>
        </w:rPr>
        <w:t>Wafa</w:t>
      </w:r>
      <w:proofErr w:type="spellEnd"/>
      <w:r w:rsidRPr="00345E98">
        <w:rPr>
          <w:rFonts w:ascii="Times New Roman" w:eastAsiaTheme="minorHAnsi" w:hAnsi="Times New Roman" w:cs="Times New Roman"/>
          <w:sz w:val="24"/>
          <w:szCs w:val="24"/>
          <w:lang w:val="en-US" w:eastAsia="en-GB" w:bidi="ar-EG"/>
        </w:rPr>
        <w:t xml:space="preserve"> untuk Dunia </w:t>
      </w:r>
      <w:proofErr w:type="spellStart"/>
      <w:r w:rsidRPr="00345E98">
        <w:rPr>
          <w:rFonts w:ascii="Times New Roman" w:eastAsiaTheme="minorHAnsi" w:hAnsi="Times New Roman" w:cs="Times New Roman"/>
          <w:sz w:val="24"/>
          <w:szCs w:val="24"/>
          <w:lang w:val="en-US" w:eastAsia="en-GB" w:bidi="ar-EG"/>
        </w:rPr>
        <w:t>Percetakan</w:t>
      </w:r>
      <w:proofErr w:type="spellEnd"/>
      <w:r w:rsidRPr="00345E98">
        <w:rPr>
          <w:rFonts w:ascii="Times New Roman" w:eastAsiaTheme="minorHAnsi" w:hAnsi="Times New Roman" w:cs="Times New Roman"/>
          <w:sz w:val="24"/>
          <w:szCs w:val="24"/>
          <w:lang w:val="en-US" w:eastAsia="en-GB" w:bidi="ar-EG"/>
        </w:rPr>
        <w:t xml:space="preserve"> dan Penerbitan </w:t>
      </w:r>
    </w:p>
    <w:p w14:paraId="008C8581"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Siswantoro</w:t>
      </w:r>
      <w:proofErr w:type="spellEnd"/>
      <w:r w:rsidRPr="00345E98">
        <w:rPr>
          <w:rFonts w:ascii="Times New Roman" w:eastAsiaTheme="minorHAnsi" w:hAnsi="Times New Roman" w:cs="Times New Roman"/>
          <w:sz w:val="24"/>
          <w:szCs w:val="24"/>
          <w:lang w:val="en-US" w:eastAsia="en-GB" w:bidi="ar-EG"/>
        </w:rPr>
        <w:t xml:space="preserve">. 2016. </w:t>
      </w:r>
      <w:r w:rsidRPr="00345E98">
        <w:rPr>
          <w:rFonts w:ascii="Times New Roman" w:eastAsiaTheme="minorHAnsi" w:hAnsi="Times New Roman" w:cs="Times New Roman"/>
          <w:i/>
          <w:iCs/>
          <w:sz w:val="24"/>
          <w:szCs w:val="24"/>
          <w:lang w:val="en-US" w:eastAsia="en-GB" w:bidi="ar-EG"/>
        </w:rPr>
        <w:t>Metode</w:t>
      </w:r>
      <w:r w:rsidRPr="00345E98">
        <w:rPr>
          <w:rFonts w:ascii="Times New Roman" w:eastAsiaTheme="minorHAnsi" w:hAnsi="Times New Roman" w:cs="Times New Roman"/>
          <w:i/>
          <w:iCs/>
          <w:sz w:val="24"/>
          <w:szCs w:val="24"/>
          <w:rtl/>
          <w:lang w:val="en-US" w:eastAsia="en-GB"/>
        </w:rPr>
        <w:t xml:space="preserve"> </w:t>
      </w:r>
      <w:proofErr w:type="spellStart"/>
      <w:r w:rsidRPr="00345E98">
        <w:rPr>
          <w:rFonts w:ascii="Times New Roman" w:eastAsiaTheme="minorHAnsi" w:hAnsi="Times New Roman" w:cs="Times New Roman"/>
          <w:i/>
          <w:iCs/>
          <w:sz w:val="24"/>
          <w:szCs w:val="24"/>
          <w:lang w:val="en-US" w:eastAsia="en-GB" w:bidi="ar-EG"/>
        </w:rPr>
        <w:t>Penelitian</w:t>
      </w:r>
      <w:proofErr w:type="spellEnd"/>
      <w:r w:rsidRPr="00345E98">
        <w:rPr>
          <w:rFonts w:ascii="Times New Roman" w:eastAsiaTheme="minorHAnsi" w:hAnsi="Times New Roman" w:cs="Times New Roman"/>
          <w:i/>
          <w:iCs/>
          <w:sz w:val="24"/>
          <w:szCs w:val="24"/>
          <w:lang w:val="en-US" w:eastAsia="en-GB" w:bidi="ar-EG"/>
        </w:rPr>
        <w:t xml:space="preserve"> Sastra</w:t>
      </w:r>
      <w:r w:rsidRPr="00345E98">
        <w:rPr>
          <w:rFonts w:ascii="Times New Roman" w:eastAsiaTheme="minorHAnsi" w:hAnsi="Times New Roman" w:cs="Times New Roman"/>
          <w:sz w:val="24"/>
          <w:szCs w:val="24"/>
          <w:lang w:val="en-US" w:eastAsia="en-GB" w:bidi="ar-EG"/>
        </w:rPr>
        <w:t xml:space="preserve">. Yogyakarta: Pustaka </w:t>
      </w:r>
      <w:proofErr w:type="spellStart"/>
      <w:r w:rsidRPr="00345E98">
        <w:rPr>
          <w:rFonts w:ascii="Times New Roman" w:eastAsiaTheme="minorHAnsi" w:hAnsi="Times New Roman" w:cs="Times New Roman"/>
          <w:sz w:val="24"/>
          <w:szCs w:val="24"/>
          <w:lang w:val="en-US" w:eastAsia="en-GB" w:bidi="ar-EG"/>
        </w:rPr>
        <w:t>Pelajar</w:t>
      </w:r>
      <w:proofErr w:type="spellEnd"/>
      <w:r w:rsidRPr="00345E98">
        <w:rPr>
          <w:rFonts w:ascii="Times New Roman" w:eastAsiaTheme="minorHAnsi" w:hAnsi="Times New Roman" w:cs="Times New Roman"/>
          <w:sz w:val="24"/>
          <w:szCs w:val="24"/>
          <w:lang w:val="en-US" w:eastAsia="en-GB" w:bidi="ar-EG"/>
        </w:rPr>
        <w:t xml:space="preserve">.  </w:t>
      </w:r>
    </w:p>
    <w:p w14:paraId="29EA563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Sudarto</w:t>
      </w:r>
      <w:proofErr w:type="spellEnd"/>
      <w:r w:rsidRPr="00345E98">
        <w:rPr>
          <w:rFonts w:ascii="Times New Roman" w:eastAsiaTheme="minorHAnsi" w:hAnsi="Times New Roman" w:cs="Times New Roman"/>
          <w:sz w:val="24"/>
          <w:szCs w:val="24"/>
          <w:lang w:val="en-US" w:eastAsia="en-GB" w:bidi="ar-EG"/>
        </w:rPr>
        <w:t>,</w:t>
      </w:r>
      <w:r w:rsidRPr="00345E98">
        <w:rPr>
          <w:rFonts w:ascii="Times New Roman" w:eastAsiaTheme="minorHAnsi" w:hAnsi="Times New Roman" w:cs="Times New Roman"/>
          <w:sz w:val="24"/>
          <w:szCs w:val="24"/>
          <w:rtl/>
          <w:lang w:val="en-US" w:eastAsia="en-GB"/>
        </w:rPr>
        <w:t xml:space="preserve">  </w:t>
      </w:r>
      <w:r w:rsidRPr="00345E98">
        <w:rPr>
          <w:rFonts w:ascii="Times New Roman" w:eastAsiaTheme="minorHAnsi" w:hAnsi="Times New Roman" w:cs="Times New Roman"/>
          <w:sz w:val="24"/>
          <w:szCs w:val="24"/>
          <w:lang w:val="en-US" w:eastAsia="en-GB" w:bidi="ar-EG"/>
        </w:rPr>
        <w:t xml:space="preserve"> 2002. </w:t>
      </w:r>
      <w:proofErr w:type="spellStart"/>
      <w:r w:rsidRPr="00345E98">
        <w:rPr>
          <w:rFonts w:ascii="Times New Roman" w:eastAsiaTheme="minorHAnsi" w:hAnsi="Times New Roman" w:cs="Times New Roman"/>
          <w:i/>
          <w:iCs/>
          <w:sz w:val="24"/>
          <w:szCs w:val="24"/>
          <w:lang w:val="en-US" w:eastAsia="en-GB" w:bidi="ar-EG"/>
        </w:rPr>
        <w:t>Metodologi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Penelitian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Filsafat</w:t>
      </w:r>
      <w:proofErr w:type="spellEnd"/>
      <w:r w:rsidRPr="00345E98">
        <w:rPr>
          <w:rFonts w:ascii="Times New Roman" w:eastAsiaTheme="minorHAnsi" w:hAnsi="Times New Roman" w:cs="Times New Roman"/>
          <w:sz w:val="24"/>
          <w:szCs w:val="24"/>
          <w:lang w:val="en-US" w:eastAsia="en-GB" w:bidi="ar-EG"/>
        </w:rPr>
        <w:t xml:space="preserve">. Jakarta: PT. Raja </w:t>
      </w:r>
      <w:proofErr w:type="spellStart"/>
      <w:r w:rsidRPr="00345E98">
        <w:rPr>
          <w:rFonts w:ascii="Times New Roman" w:eastAsiaTheme="minorHAnsi" w:hAnsi="Times New Roman" w:cs="Times New Roman"/>
          <w:sz w:val="24"/>
          <w:szCs w:val="24"/>
          <w:lang w:val="en-US" w:eastAsia="en-GB" w:bidi="ar-EG"/>
        </w:rPr>
        <w:t>Grafindo</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Persada</w:t>
      </w:r>
      <w:proofErr w:type="spellEnd"/>
    </w:p>
    <w:p w14:paraId="1DF975B6"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Surakhmad</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Winarno</w:t>
      </w:r>
      <w:proofErr w:type="spellEnd"/>
      <w:r w:rsidRPr="00345E98">
        <w:rPr>
          <w:rFonts w:ascii="Times New Roman" w:eastAsiaTheme="minorHAnsi" w:hAnsi="Times New Roman" w:cs="Times New Roman"/>
          <w:sz w:val="24"/>
          <w:szCs w:val="24"/>
          <w:lang w:val="en-US" w:eastAsia="en-GB" w:bidi="ar-EG"/>
        </w:rPr>
        <w:t xml:space="preserve">. 1990. </w:t>
      </w:r>
      <w:proofErr w:type="spellStart"/>
      <w:r w:rsidRPr="00345E98">
        <w:rPr>
          <w:rFonts w:ascii="Times New Roman" w:eastAsiaTheme="minorHAnsi" w:hAnsi="Times New Roman" w:cs="Times New Roman"/>
          <w:i/>
          <w:iCs/>
          <w:sz w:val="24"/>
          <w:szCs w:val="24"/>
          <w:lang w:val="en-US" w:eastAsia="en-GB" w:bidi="ar-EG"/>
        </w:rPr>
        <w:t>Pengantar</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Penelitian</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Ilmiah</w:t>
      </w:r>
      <w:proofErr w:type="spellEnd"/>
      <w:r w:rsidRPr="00345E98">
        <w:rPr>
          <w:rFonts w:ascii="Times New Roman" w:eastAsiaTheme="minorHAnsi" w:hAnsi="Times New Roman" w:cs="Times New Roman"/>
          <w:i/>
          <w:iCs/>
          <w:sz w:val="24"/>
          <w:szCs w:val="24"/>
          <w:lang w:val="en-US" w:eastAsia="en-GB" w:bidi="ar-EG"/>
        </w:rPr>
        <w:t>, (Dasar, Metode. Teknik)</w:t>
      </w:r>
      <w:r w:rsidRPr="00345E98">
        <w:rPr>
          <w:rFonts w:ascii="Times New Roman" w:eastAsiaTheme="minorHAnsi" w:hAnsi="Times New Roman" w:cs="Times New Roman"/>
          <w:sz w:val="24"/>
          <w:szCs w:val="24"/>
          <w:lang w:val="en-US" w:eastAsia="en-GB" w:bidi="ar-EG"/>
        </w:rPr>
        <w:t xml:space="preserve">.  1993.  </w:t>
      </w:r>
      <w:proofErr w:type="spellStart"/>
      <w:r w:rsidRPr="00345E98">
        <w:rPr>
          <w:rFonts w:ascii="Times New Roman" w:eastAsiaTheme="minorHAnsi" w:hAnsi="Times New Roman" w:cs="Times New Roman"/>
          <w:sz w:val="24"/>
          <w:szCs w:val="24"/>
          <w:lang w:val="en-US" w:eastAsia="en-GB" w:bidi="ar-EG"/>
        </w:rPr>
        <w:t>Metodologi</w:t>
      </w:r>
      <w:proofErr w:type="spellEnd"/>
      <w:r w:rsidRPr="00345E98">
        <w:rPr>
          <w:rFonts w:ascii="Times New Roman" w:eastAsiaTheme="minorHAnsi" w:hAnsi="Times New Roman" w:cs="Times New Roman"/>
          <w:sz w:val="24"/>
          <w:szCs w:val="24"/>
          <w:lang w:val="en-US" w:eastAsia="en-GB" w:bidi="ar-EG"/>
        </w:rPr>
        <w:t xml:space="preserve"> Research II. Yogyakarta: Yayasan </w:t>
      </w:r>
      <w:proofErr w:type="spellStart"/>
      <w:r w:rsidRPr="00345E98">
        <w:rPr>
          <w:rFonts w:ascii="Times New Roman" w:eastAsiaTheme="minorHAnsi" w:hAnsi="Times New Roman" w:cs="Times New Roman"/>
          <w:sz w:val="24"/>
          <w:szCs w:val="24"/>
          <w:lang w:val="en-US" w:eastAsia="en-GB" w:bidi="ar-EG"/>
        </w:rPr>
        <w:t>Penerbit</w:t>
      </w:r>
      <w:proofErr w:type="spellEnd"/>
      <w:r w:rsidRPr="00345E98">
        <w:rPr>
          <w:rFonts w:ascii="Times New Roman" w:eastAsiaTheme="minorHAnsi" w:hAnsi="Times New Roman" w:cs="Times New Roman"/>
          <w:sz w:val="24"/>
          <w:szCs w:val="24"/>
          <w:lang w:val="en-US" w:eastAsia="en-GB" w:bidi="ar-EG"/>
        </w:rPr>
        <w:t xml:space="preserve"> Fak. </w:t>
      </w:r>
      <w:proofErr w:type="spellStart"/>
      <w:r w:rsidRPr="00345E98">
        <w:rPr>
          <w:rFonts w:ascii="Times New Roman" w:eastAsiaTheme="minorHAnsi" w:hAnsi="Times New Roman" w:cs="Times New Roman"/>
          <w:sz w:val="24"/>
          <w:szCs w:val="24"/>
          <w:lang w:val="en-US" w:eastAsia="en-GB" w:bidi="ar-EG"/>
        </w:rPr>
        <w:t>Psikologi</w:t>
      </w:r>
      <w:proofErr w:type="spellEnd"/>
      <w:r w:rsidRPr="00345E98">
        <w:rPr>
          <w:rFonts w:ascii="Times New Roman" w:eastAsiaTheme="minorHAnsi" w:hAnsi="Times New Roman" w:cs="Times New Roman"/>
          <w:sz w:val="24"/>
          <w:szCs w:val="24"/>
          <w:lang w:val="en-US" w:eastAsia="en-GB" w:bidi="ar-EG"/>
        </w:rPr>
        <w:t xml:space="preserve"> UGM</w:t>
      </w:r>
    </w:p>
    <w:p w14:paraId="06259948"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rtl/>
          <w:lang w:val="en-US" w:eastAsia="en-GB"/>
        </w:rPr>
      </w:pPr>
      <w:r w:rsidRPr="00345E98">
        <w:rPr>
          <w:rFonts w:ascii="Times New Roman" w:eastAsiaTheme="minorHAnsi" w:hAnsi="Times New Roman" w:cs="Times New Roman"/>
          <w:sz w:val="24"/>
          <w:szCs w:val="24"/>
          <w:lang w:val="en-US" w:eastAsia="en-GB" w:bidi="ar-EG"/>
        </w:rPr>
        <w:t xml:space="preserve">Taufiq, Wildan. 2016.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i/>
          <w:iCs/>
          <w:sz w:val="24"/>
          <w:szCs w:val="24"/>
          <w:lang w:val="en-US" w:eastAsia="en-GB" w:bidi="ar-EG"/>
        </w:rPr>
        <w:t xml:space="preserve"> Untuk Kajian Sastra dan Al-Qur’an</w:t>
      </w:r>
      <w:r w:rsidRPr="00345E98">
        <w:rPr>
          <w:rFonts w:ascii="Times New Roman" w:eastAsiaTheme="minorHAnsi" w:hAnsi="Times New Roman" w:cs="Times New Roman"/>
          <w:sz w:val="24"/>
          <w:szCs w:val="24"/>
          <w:lang w:val="en-US" w:eastAsia="en-GB" w:bidi="ar-EG"/>
        </w:rPr>
        <w:t xml:space="preserve">. Bandung: </w:t>
      </w:r>
      <w:proofErr w:type="spellStart"/>
      <w:r w:rsidRPr="00345E98">
        <w:rPr>
          <w:rFonts w:ascii="Times New Roman" w:eastAsiaTheme="minorHAnsi" w:hAnsi="Times New Roman" w:cs="Times New Roman"/>
          <w:sz w:val="24"/>
          <w:szCs w:val="24"/>
          <w:lang w:val="en-US" w:eastAsia="en-GB" w:bidi="ar-EG"/>
        </w:rPr>
        <w:t>Yrama</w:t>
      </w:r>
      <w:proofErr w:type="spellEnd"/>
      <w:r w:rsidRPr="00345E98">
        <w:rPr>
          <w:rFonts w:ascii="Times New Roman" w:eastAsiaTheme="minorHAnsi" w:hAnsi="Times New Roman" w:cs="Times New Roman"/>
          <w:sz w:val="24"/>
          <w:szCs w:val="24"/>
          <w:lang w:val="en-US" w:eastAsia="en-GB" w:bidi="ar-EG"/>
        </w:rPr>
        <w:t xml:space="preserve"> Wijaya</w:t>
      </w:r>
    </w:p>
    <w:p w14:paraId="6B7605E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Todorov, Hristo. 2000. </w:t>
      </w:r>
      <w:r w:rsidRPr="00345E98">
        <w:rPr>
          <w:rFonts w:ascii="Times New Roman" w:eastAsiaTheme="minorHAnsi" w:hAnsi="Times New Roman" w:cs="Times New Roman"/>
          <w:i/>
          <w:iCs/>
          <w:sz w:val="24"/>
          <w:szCs w:val="24"/>
          <w:lang w:val="en-US" w:eastAsia="en-GB" w:bidi="ar-EG"/>
        </w:rPr>
        <w:t xml:space="preserve">Kritik </w:t>
      </w:r>
      <w:proofErr w:type="spellStart"/>
      <w:r w:rsidRPr="00345E98">
        <w:rPr>
          <w:rFonts w:ascii="Times New Roman" w:eastAsiaTheme="minorHAnsi" w:hAnsi="Times New Roman" w:cs="Times New Roman"/>
          <w:i/>
          <w:iCs/>
          <w:sz w:val="24"/>
          <w:szCs w:val="24"/>
          <w:lang w:val="en-US" w:eastAsia="en-GB" w:bidi="ar-EG"/>
        </w:rPr>
        <w:t>terhadap</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konsep</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ilmu</w:t>
      </w:r>
      <w:proofErr w:type="spellEnd"/>
      <w:r w:rsidRPr="00345E98">
        <w:rPr>
          <w:rFonts w:ascii="Times New Roman" w:eastAsiaTheme="minorHAnsi" w:hAnsi="Times New Roman" w:cs="Times New Roman"/>
          <w:i/>
          <w:iCs/>
          <w:sz w:val="24"/>
          <w:szCs w:val="24"/>
          <w:lang w:val="en-US" w:eastAsia="en-GB" w:bidi="ar-EG"/>
        </w:rPr>
        <w:t xml:space="preserve"> sastra) </w:t>
      </w:r>
      <w:proofErr w:type="spellStart"/>
      <w:r w:rsidRPr="00345E98">
        <w:rPr>
          <w:rFonts w:ascii="Times New Roman" w:eastAsiaTheme="minorHAnsi" w:hAnsi="Times New Roman" w:cs="Times New Roman"/>
          <w:i/>
          <w:iCs/>
          <w:sz w:val="24"/>
          <w:szCs w:val="24"/>
          <w:lang w:val="en-US" w:eastAsia="en-GB" w:bidi="ar-EG"/>
        </w:rPr>
        <w:t>menurut</w:t>
      </w:r>
      <w:proofErr w:type="spellEnd"/>
      <w:r w:rsidRPr="00345E98">
        <w:rPr>
          <w:rFonts w:ascii="Times New Roman" w:eastAsiaTheme="minorHAnsi" w:hAnsi="Times New Roman" w:cs="Times New Roman"/>
          <w:i/>
          <w:iCs/>
          <w:sz w:val="24"/>
          <w:szCs w:val="24"/>
          <w:lang w:val="en-US" w:eastAsia="en-GB" w:bidi="ar-EG"/>
        </w:rPr>
        <w:t xml:space="preserve"> Roland Barthes</w:t>
      </w:r>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Diterjemahkan</w:t>
      </w:r>
      <w:proofErr w:type="spellEnd"/>
      <w:r w:rsidRPr="00345E98">
        <w:rPr>
          <w:rFonts w:ascii="Times New Roman" w:eastAsiaTheme="minorHAnsi" w:hAnsi="Times New Roman" w:cs="Times New Roman"/>
          <w:sz w:val="24"/>
          <w:szCs w:val="24"/>
          <w:lang w:val="en-US" w:eastAsia="en-GB" w:bidi="ar-EG"/>
        </w:rPr>
        <w:t xml:space="preserve"> oleh Dr. Hussein </w:t>
      </w:r>
      <w:proofErr w:type="spellStart"/>
      <w:r w:rsidRPr="00345E98">
        <w:rPr>
          <w:rFonts w:ascii="Times New Roman" w:eastAsiaTheme="minorHAnsi" w:hAnsi="Times New Roman" w:cs="Times New Roman"/>
          <w:sz w:val="24"/>
          <w:szCs w:val="24"/>
          <w:lang w:val="en-US" w:eastAsia="en-GB" w:bidi="ar-EG"/>
        </w:rPr>
        <w:t>Juma'a</w:t>
      </w:r>
      <w:proofErr w:type="spellEnd"/>
      <w:r w:rsidRPr="00345E98">
        <w:rPr>
          <w:rFonts w:ascii="Times New Roman" w:eastAsiaTheme="minorHAnsi" w:hAnsi="Times New Roman" w:cs="Times New Roman"/>
          <w:sz w:val="24"/>
          <w:szCs w:val="24"/>
          <w:lang w:val="en-US" w:eastAsia="en-GB" w:bidi="ar-EG"/>
        </w:rPr>
        <w:t xml:space="preserve">. Suriah: </w:t>
      </w:r>
      <w:proofErr w:type="spellStart"/>
      <w:r w:rsidRPr="00345E98">
        <w:rPr>
          <w:rFonts w:ascii="Times New Roman" w:eastAsiaTheme="minorHAnsi" w:hAnsi="Times New Roman" w:cs="Times New Roman"/>
          <w:sz w:val="24"/>
          <w:szCs w:val="24"/>
          <w:lang w:val="en-US" w:eastAsia="en-GB" w:bidi="ar-EG"/>
        </w:rPr>
        <w:t>Persatuan</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Penulis</w:t>
      </w:r>
      <w:proofErr w:type="spellEnd"/>
      <w:r w:rsidRPr="00345E98">
        <w:rPr>
          <w:rFonts w:ascii="Times New Roman" w:eastAsiaTheme="minorHAnsi" w:hAnsi="Times New Roman" w:cs="Times New Roman"/>
          <w:sz w:val="24"/>
          <w:szCs w:val="24"/>
          <w:lang w:val="en-US" w:eastAsia="en-GB" w:bidi="ar-EG"/>
        </w:rPr>
        <w:t xml:space="preserve"> Arab.</w:t>
      </w:r>
    </w:p>
    <w:p w14:paraId="29CE6872"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Toussaint, Bernard. 2000. </w:t>
      </w:r>
      <w:proofErr w:type="spellStart"/>
      <w:r w:rsidRPr="00345E98">
        <w:rPr>
          <w:rFonts w:ascii="Times New Roman" w:eastAsiaTheme="minorHAnsi" w:hAnsi="Times New Roman" w:cs="Times New Roman"/>
          <w:i/>
          <w:iCs/>
          <w:sz w:val="24"/>
          <w:szCs w:val="24"/>
          <w:lang w:val="en-US" w:eastAsia="en-GB" w:bidi="ar-EG"/>
        </w:rPr>
        <w:t>Apa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itu</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semiologi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diterjemahkan</w:t>
      </w:r>
      <w:proofErr w:type="spellEnd"/>
      <w:r w:rsidRPr="00345E98">
        <w:rPr>
          <w:rFonts w:ascii="Times New Roman" w:eastAsiaTheme="minorHAnsi" w:hAnsi="Times New Roman" w:cs="Times New Roman"/>
          <w:sz w:val="24"/>
          <w:szCs w:val="24"/>
          <w:lang w:val="en-US" w:eastAsia="en-GB" w:bidi="ar-EG"/>
        </w:rPr>
        <w:t xml:space="preserve"> oleh: Muhammad Nazif. Beirut: Dar Afrika Al-</w:t>
      </w:r>
      <w:proofErr w:type="spellStart"/>
      <w:r w:rsidRPr="00345E98">
        <w:rPr>
          <w:rFonts w:ascii="Times New Roman" w:eastAsiaTheme="minorHAnsi" w:hAnsi="Times New Roman" w:cs="Times New Roman"/>
          <w:sz w:val="24"/>
          <w:szCs w:val="24"/>
          <w:lang w:val="en-US" w:eastAsia="en-GB" w:bidi="ar-EG"/>
        </w:rPr>
        <w:t>Sharq</w:t>
      </w:r>
      <w:proofErr w:type="spellEnd"/>
      <w:r w:rsidRPr="00345E98">
        <w:rPr>
          <w:rFonts w:ascii="Times New Roman" w:eastAsiaTheme="minorHAnsi" w:hAnsi="Times New Roman" w:cs="Times New Roman"/>
          <w:sz w:val="24"/>
          <w:szCs w:val="24"/>
          <w:lang w:val="en-US" w:eastAsia="en-GB" w:bidi="ar-EG"/>
        </w:rPr>
        <w:t>.</w:t>
      </w:r>
    </w:p>
    <w:p w14:paraId="6E89ABB6"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Tsani</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Qudur</w:t>
      </w:r>
      <w:proofErr w:type="spellEnd"/>
      <w:r w:rsidRPr="00345E98">
        <w:rPr>
          <w:rFonts w:ascii="Times New Roman" w:eastAsiaTheme="minorHAnsi" w:hAnsi="Times New Roman" w:cs="Times New Roman"/>
          <w:sz w:val="24"/>
          <w:szCs w:val="24"/>
          <w:lang w:val="en-US" w:eastAsia="en-GB" w:bidi="ar-EG"/>
        </w:rPr>
        <w:t xml:space="preserve"> Abdullah.2005.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gambar</w:t>
      </w:r>
      <w:proofErr w:type="spellEnd"/>
      <w:r w:rsidRPr="00345E98">
        <w:rPr>
          <w:rFonts w:ascii="Times New Roman" w:eastAsiaTheme="minorHAnsi" w:hAnsi="Times New Roman" w:cs="Times New Roman"/>
          <w:sz w:val="24"/>
          <w:szCs w:val="24"/>
          <w:lang w:val="en-US" w:eastAsia="en-GB" w:bidi="ar-EG"/>
        </w:rPr>
        <w:t>. Baghdad: Dar al-</w:t>
      </w:r>
      <w:proofErr w:type="spellStart"/>
      <w:r w:rsidRPr="00345E98">
        <w:rPr>
          <w:rFonts w:ascii="Times New Roman" w:eastAsiaTheme="minorHAnsi" w:hAnsi="Times New Roman" w:cs="Times New Roman"/>
          <w:sz w:val="24"/>
          <w:szCs w:val="24"/>
          <w:lang w:val="en-US" w:eastAsia="en-GB" w:bidi="ar-EG"/>
        </w:rPr>
        <w:t>Gharb</w:t>
      </w:r>
      <w:proofErr w:type="spellEnd"/>
    </w:p>
    <w:p w14:paraId="328D5E34"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proofErr w:type="spellStart"/>
      <w:r w:rsidRPr="00345E98">
        <w:rPr>
          <w:rFonts w:ascii="Times New Roman" w:eastAsiaTheme="minorHAnsi" w:hAnsi="Times New Roman" w:cs="Times New Roman"/>
          <w:sz w:val="24"/>
          <w:szCs w:val="24"/>
          <w:lang w:val="en-US" w:eastAsia="en-GB" w:bidi="ar-EG"/>
        </w:rPr>
        <w:t>Urcadinta</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putra</w:t>
      </w:r>
      <w:proofErr w:type="spellEnd"/>
      <w:r w:rsidRPr="00345E98">
        <w:rPr>
          <w:rFonts w:ascii="Times New Roman" w:eastAsiaTheme="minorHAnsi" w:hAnsi="Times New Roman" w:cs="Times New Roman"/>
          <w:sz w:val="24"/>
          <w:szCs w:val="24"/>
          <w:lang w:val="en-US" w:eastAsia="en-GB" w:bidi="ar-EG"/>
        </w:rPr>
        <w:t xml:space="preserve"> kami. 2007. </w:t>
      </w:r>
      <w:proofErr w:type="spellStart"/>
      <w:r w:rsidRPr="00345E98">
        <w:rPr>
          <w:rFonts w:ascii="Times New Roman" w:eastAsiaTheme="minorHAnsi" w:hAnsi="Times New Roman" w:cs="Times New Roman"/>
          <w:i/>
          <w:iCs/>
          <w:sz w:val="24"/>
          <w:szCs w:val="24"/>
          <w:lang w:val="en-US" w:eastAsia="en-GB" w:bidi="ar-EG"/>
        </w:rPr>
        <w:t>Pengantar</w:t>
      </w:r>
      <w:proofErr w:type="spellEnd"/>
      <w:r w:rsidRPr="00345E98">
        <w:rPr>
          <w:rFonts w:ascii="Times New Roman" w:eastAsiaTheme="minorHAnsi" w:hAnsi="Times New Roman" w:cs="Times New Roman"/>
          <w:i/>
          <w:iCs/>
          <w:sz w:val="24"/>
          <w:szCs w:val="24"/>
          <w:lang w:val="en-US" w:eastAsia="en-GB" w:bidi="ar-EG"/>
        </w:rPr>
        <w:t xml:space="preserve"> sastra Arab</w:t>
      </w:r>
      <w:r w:rsidRPr="00345E98">
        <w:rPr>
          <w:rFonts w:ascii="Times New Roman" w:eastAsiaTheme="minorHAnsi" w:hAnsi="Times New Roman" w:cs="Times New Roman"/>
          <w:sz w:val="24"/>
          <w:szCs w:val="24"/>
          <w:lang w:val="en-US" w:eastAsia="en-GB" w:bidi="ar-EG"/>
        </w:rPr>
        <w:t xml:space="preserve">. Malang: Universitas Islam Negeri </w:t>
      </w:r>
    </w:p>
    <w:p w14:paraId="7463B8BE"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Wahba, Magdy. </w:t>
      </w:r>
      <w:proofErr w:type="spellStart"/>
      <w:r w:rsidRPr="00345E98">
        <w:rPr>
          <w:rFonts w:ascii="Times New Roman" w:eastAsiaTheme="minorHAnsi" w:hAnsi="Times New Roman" w:cs="Times New Roman"/>
          <w:sz w:val="24"/>
          <w:szCs w:val="24"/>
          <w:lang w:val="en-US" w:eastAsia="en-GB" w:bidi="ar-EG"/>
        </w:rPr>
        <w:t>Insinyur</w:t>
      </w:r>
      <w:proofErr w:type="spellEnd"/>
      <w:r w:rsidRPr="00345E98">
        <w:rPr>
          <w:rFonts w:ascii="Times New Roman" w:eastAsiaTheme="minorHAnsi" w:hAnsi="Times New Roman" w:cs="Times New Roman"/>
          <w:sz w:val="24"/>
          <w:szCs w:val="24"/>
          <w:lang w:val="en-US" w:eastAsia="en-GB" w:bidi="ar-EG"/>
        </w:rPr>
        <w:t xml:space="preserve"> </w:t>
      </w:r>
      <w:proofErr w:type="spellStart"/>
      <w:r w:rsidRPr="00345E98">
        <w:rPr>
          <w:rFonts w:ascii="Times New Roman" w:eastAsiaTheme="minorHAnsi" w:hAnsi="Times New Roman" w:cs="Times New Roman"/>
          <w:sz w:val="24"/>
          <w:szCs w:val="24"/>
          <w:lang w:val="en-US" w:eastAsia="en-GB" w:bidi="ar-EG"/>
        </w:rPr>
        <w:t>penuh</w:t>
      </w:r>
      <w:proofErr w:type="spellEnd"/>
      <w:r w:rsidRPr="00345E98">
        <w:rPr>
          <w:rFonts w:ascii="Times New Roman" w:eastAsiaTheme="minorHAnsi" w:hAnsi="Times New Roman" w:cs="Times New Roman"/>
          <w:sz w:val="24"/>
          <w:szCs w:val="24"/>
          <w:lang w:val="en-US" w:eastAsia="en-GB" w:bidi="ar-EG"/>
        </w:rPr>
        <w:t xml:space="preserve">. , 1984. </w:t>
      </w:r>
      <w:r w:rsidRPr="00345E98">
        <w:rPr>
          <w:rFonts w:ascii="Times New Roman" w:eastAsiaTheme="minorHAnsi" w:hAnsi="Times New Roman" w:cs="Times New Roman"/>
          <w:i/>
          <w:iCs/>
          <w:sz w:val="24"/>
          <w:szCs w:val="24"/>
          <w:lang w:val="en-US" w:eastAsia="en-GB" w:bidi="ar-EG"/>
        </w:rPr>
        <w:t xml:space="preserve">Kamus </w:t>
      </w:r>
      <w:proofErr w:type="spellStart"/>
      <w:r w:rsidRPr="00345E98">
        <w:rPr>
          <w:rFonts w:ascii="Times New Roman" w:eastAsiaTheme="minorHAnsi" w:hAnsi="Times New Roman" w:cs="Times New Roman"/>
          <w:i/>
          <w:iCs/>
          <w:sz w:val="24"/>
          <w:szCs w:val="24"/>
          <w:lang w:val="en-US" w:eastAsia="en-GB" w:bidi="ar-EG"/>
        </w:rPr>
        <w:t>istilah</w:t>
      </w:r>
      <w:proofErr w:type="spellEnd"/>
      <w:r w:rsidRPr="00345E98">
        <w:rPr>
          <w:rFonts w:ascii="Times New Roman" w:eastAsiaTheme="minorHAnsi" w:hAnsi="Times New Roman" w:cs="Times New Roman"/>
          <w:i/>
          <w:iCs/>
          <w:sz w:val="24"/>
          <w:szCs w:val="24"/>
          <w:lang w:val="en-US" w:eastAsia="en-GB" w:bidi="ar-EG"/>
        </w:rPr>
        <w:t xml:space="preserve"> Arab dalam </w:t>
      </w:r>
      <w:proofErr w:type="spellStart"/>
      <w:r w:rsidRPr="00345E98">
        <w:rPr>
          <w:rFonts w:ascii="Times New Roman" w:eastAsiaTheme="minorHAnsi" w:hAnsi="Times New Roman" w:cs="Times New Roman"/>
          <w:i/>
          <w:iCs/>
          <w:sz w:val="24"/>
          <w:szCs w:val="24"/>
          <w:lang w:val="en-US" w:eastAsia="en-GB" w:bidi="ar-EG"/>
        </w:rPr>
        <w:t>bahasa</w:t>
      </w:r>
      <w:proofErr w:type="spellEnd"/>
      <w:r w:rsidRPr="00345E98">
        <w:rPr>
          <w:rFonts w:ascii="Times New Roman" w:eastAsiaTheme="minorHAnsi" w:hAnsi="Times New Roman" w:cs="Times New Roman"/>
          <w:i/>
          <w:iCs/>
          <w:sz w:val="24"/>
          <w:szCs w:val="24"/>
          <w:lang w:val="en-US" w:eastAsia="en-GB" w:bidi="ar-EG"/>
        </w:rPr>
        <w:t xml:space="preserve"> dan sastra</w:t>
      </w:r>
      <w:r w:rsidRPr="00345E98">
        <w:rPr>
          <w:rFonts w:ascii="Times New Roman" w:eastAsiaTheme="minorHAnsi" w:hAnsi="Times New Roman" w:cs="Times New Roman"/>
          <w:sz w:val="24"/>
          <w:szCs w:val="24"/>
          <w:lang w:val="en-US" w:eastAsia="en-GB" w:bidi="ar-EG"/>
        </w:rPr>
        <w:t xml:space="preserve">. Beirut: </w:t>
      </w:r>
      <w:proofErr w:type="spellStart"/>
      <w:r w:rsidRPr="00345E98">
        <w:rPr>
          <w:rFonts w:ascii="Times New Roman" w:eastAsiaTheme="minorHAnsi" w:hAnsi="Times New Roman" w:cs="Times New Roman"/>
          <w:sz w:val="24"/>
          <w:szCs w:val="24"/>
          <w:lang w:val="en-US" w:eastAsia="en-GB" w:bidi="ar-EG"/>
        </w:rPr>
        <w:t>Librairie</w:t>
      </w:r>
      <w:proofErr w:type="spellEnd"/>
      <w:r w:rsidRPr="00345E98">
        <w:rPr>
          <w:rFonts w:ascii="Times New Roman" w:eastAsiaTheme="minorHAnsi" w:hAnsi="Times New Roman" w:cs="Times New Roman"/>
          <w:sz w:val="24"/>
          <w:szCs w:val="24"/>
          <w:lang w:val="en-US" w:eastAsia="en-GB" w:bidi="ar-EG"/>
        </w:rPr>
        <w:t xml:space="preserve"> du Liban</w:t>
      </w:r>
    </w:p>
    <w:p w14:paraId="30B358A5" w14:textId="77777777" w:rsidR="00311843" w:rsidRPr="00345E98" w:rsidRDefault="00311843" w:rsidP="004041A7">
      <w:pPr>
        <w:spacing w:after="0" w:line="240" w:lineRule="auto"/>
        <w:ind w:left="720" w:hanging="720"/>
        <w:jc w:val="both"/>
        <w:rPr>
          <w:rFonts w:ascii="Times New Roman" w:eastAsiaTheme="minorHAnsi" w:hAnsi="Times New Roman" w:cs="Times New Roman"/>
          <w:sz w:val="24"/>
          <w:szCs w:val="24"/>
          <w:lang w:val="en-US" w:eastAsia="en-GB" w:bidi="ar-EG"/>
        </w:rPr>
      </w:pPr>
      <w:r w:rsidRPr="00345E98">
        <w:rPr>
          <w:rFonts w:ascii="Times New Roman" w:eastAsiaTheme="minorHAnsi" w:hAnsi="Times New Roman" w:cs="Times New Roman"/>
          <w:sz w:val="24"/>
          <w:szCs w:val="24"/>
          <w:lang w:val="en-US" w:eastAsia="en-GB" w:bidi="ar-EG"/>
        </w:rPr>
        <w:t xml:space="preserve">Yusuf, Ahmed. </w:t>
      </w:r>
      <w:proofErr w:type="spellStart"/>
      <w:r w:rsidRPr="00345E98">
        <w:rPr>
          <w:rFonts w:ascii="Times New Roman" w:eastAsiaTheme="minorHAnsi" w:hAnsi="Times New Roman" w:cs="Times New Roman"/>
          <w:i/>
          <w:iCs/>
          <w:sz w:val="24"/>
          <w:szCs w:val="24"/>
          <w:lang w:val="en-US" w:eastAsia="en-GB" w:bidi="ar-EG"/>
        </w:rPr>
        <w:t>Analisis</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Wacana</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dari</w:t>
      </w:r>
      <w:proofErr w:type="spellEnd"/>
      <w:r w:rsidRPr="00345E98">
        <w:rPr>
          <w:rFonts w:ascii="Times New Roman" w:eastAsiaTheme="minorHAnsi" w:hAnsi="Times New Roman" w:cs="Times New Roman"/>
          <w:i/>
          <w:iCs/>
          <w:sz w:val="24"/>
          <w:szCs w:val="24"/>
          <w:lang w:val="en-US" w:eastAsia="en-GB" w:bidi="ar-EG"/>
        </w:rPr>
        <w:t xml:space="preserve"> </w:t>
      </w:r>
      <w:proofErr w:type="spellStart"/>
      <w:r w:rsidRPr="00345E98">
        <w:rPr>
          <w:rFonts w:ascii="Times New Roman" w:eastAsiaTheme="minorHAnsi" w:hAnsi="Times New Roman" w:cs="Times New Roman"/>
          <w:i/>
          <w:iCs/>
          <w:sz w:val="24"/>
          <w:szCs w:val="24"/>
          <w:lang w:val="en-US" w:eastAsia="en-GB" w:bidi="ar-EG"/>
        </w:rPr>
        <w:t>Linguistik</w:t>
      </w:r>
      <w:proofErr w:type="spellEnd"/>
      <w:r w:rsidRPr="00345E98">
        <w:rPr>
          <w:rFonts w:ascii="Times New Roman" w:eastAsiaTheme="minorHAnsi" w:hAnsi="Times New Roman" w:cs="Times New Roman"/>
          <w:i/>
          <w:iCs/>
          <w:sz w:val="24"/>
          <w:szCs w:val="24"/>
          <w:lang w:val="en-US" w:eastAsia="en-GB" w:bidi="ar-EG"/>
        </w:rPr>
        <w:t xml:space="preserve"> ke </w:t>
      </w:r>
      <w:proofErr w:type="spellStart"/>
      <w:r w:rsidRPr="00345E98">
        <w:rPr>
          <w:rFonts w:ascii="Times New Roman" w:eastAsiaTheme="minorHAnsi" w:hAnsi="Times New Roman" w:cs="Times New Roman"/>
          <w:i/>
          <w:iCs/>
          <w:sz w:val="24"/>
          <w:szCs w:val="24"/>
          <w:lang w:val="en-US" w:eastAsia="en-GB" w:bidi="ar-EG"/>
        </w:rPr>
        <w:t>Semiotika</w:t>
      </w:r>
      <w:proofErr w:type="spellEnd"/>
      <w:r w:rsidRPr="00345E98">
        <w:rPr>
          <w:rFonts w:ascii="Times New Roman" w:eastAsiaTheme="minorHAnsi" w:hAnsi="Times New Roman" w:cs="Times New Roman"/>
          <w:sz w:val="24"/>
          <w:szCs w:val="24"/>
          <w:lang w:val="en-US" w:eastAsia="en-GB" w:bidi="ar-EG"/>
        </w:rPr>
        <w:t xml:space="preserve">, Artikel, </w:t>
      </w:r>
      <w:proofErr w:type="spellStart"/>
      <w:r w:rsidRPr="00345E98">
        <w:rPr>
          <w:rFonts w:ascii="Times New Roman" w:eastAsiaTheme="minorHAnsi" w:hAnsi="Times New Roman" w:cs="Times New Roman"/>
          <w:sz w:val="24"/>
          <w:szCs w:val="24"/>
          <w:lang w:val="en-US" w:eastAsia="en-GB" w:bidi="ar-EG"/>
        </w:rPr>
        <w:t>Majalah</w:t>
      </w:r>
      <w:proofErr w:type="spellEnd"/>
      <w:r w:rsidRPr="00345E98">
        <w:rPr>
          <w:rFonts w:ascii="Times New Roman" w:eastAsiaTheme="minorHAnsi" w:hAnsi="Times New Roman" w:cs="Times New Roman"/>
          <w:sz w:val="24"/>
          <w:szCs w:val="24"/>
          <w:lang w:val="en-US" w:eastAsia="en-GB" w:bidi="ar-EG"/>
        </w:rPr>
        <w:t xml:space="preserve"> Nizwa Com, </w:t>
      </w:r>
      <w:proofErr w:type="spellStart"/>
      <w:r w:rsidRPr="00345E98">
        <w:rPr>
          <w:rFonts w:ascii="Times New Roman" w:eastAsiaTheme="minorHAnsi" w:hAnsi="Times New Roman" w:cs="Times New Roman"/>
          <w:sz w:val="24"/>
          <w:szCs w:val="24"/>
          <w:lang w:val="en-US" w:eastAsia="en-GB" w:bidi="ar-EG"/>
        </w:rPr>
        <w:t>dari</w:t>
      </w:r>
      <w:proofErr w:type="spellEnd"/>
      <w:r w:rsidRPr="00345E98">
        <w:rPr>
          <w:rFonts w:ascii="Times New Roman" w:eastAsiaTheme="minorHAnsi" w:hAnsi="Times New Roman" w:cs="Times New Roman"/>
          <w:sz w:val="24"/>
          <w:szCs w:val="24"/>
          <w:lang w:val="en-US" w:eastAsia="en-GB" w:bidi="ar-EG"/>
        </w:rPr>
        <w:t xml:space="preserve"> Internet.</w:t>
      </w:r>
    </w:p>
    <w:p w14:paraId="60DB40B9" w14:textId="77777777" w:rsidR="00311843" w:rsidRPr="00345E98" w:rsidRDefault="00311843" w:rsidP="00311843">
      <w:pPr>
        <w:spacing w:after="0" w:line="240" w:lineRule="auto"/>
        <w:ind w:left="720" w:hanging="720"/>
        <w:rPr>
          <w:rFonts w:ascii="Times New Roman" w:eastAsiaTheme="minorHAnsi" w:hAnsi="Times New Roman" w:cs="Times New Roman"/>
          <w:sz w:val="24"/>
          <w:szCs w:val="24"/>
          <w:rtl/>
          <w:lang w:val="en-US" w:eastAsia="en-GB" w:bidi="ar-EG"/>
        </w:rPr>
      </w:pPr>
    </w:p>
    <w:sectPr w:rsidR="00311843" w:rsidRPr="00345E98" w:rsidSect="00335929">
      <w:headerReference w:type="even" r:id="rId9"/>
      <w:headerReference w:type="default" r:id="rId10"/>
      <w:footerReference w:type="even" r:id="rId11"/>
      <w:footerReference w:type="default" r:id="rId12"/>
      <w:endnotePr>
        <w:numFmt w:val="decimal"/>
      </w:endnotePr>
      <w:pgSz w:w="11907" w:h="16840" w:code="9"/>
      <w:pgMar w:top="1418" w:right="1418" w:bottom="1418" w:left="1418" w:header="720" w:footer="720" w:gutter="0"/>
      <w:pgNumType w:start="84"/>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9975" w14:textId="77777777" w:rsidR="00A252E2" w:rsidRDefault="00A252E2" w:rsidP="0088287D">
      <w:pPr>
        <w:spacing w:after="0" w:line="240" w:lineRule="auto"/>
      </w:pPr>
      <w:r>
        <w:separator/>
      </w:r>
    </w:p>
  </w:endnote>
  <w:endnote w:type="continuationSeparator" w:id="0">
    <w:p w14:paraId="7E55FDD1" w14:textId="77777777" w:rsidR="00A252E2" w:rsidRDefault="00A252E2" w:rsidP="0088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Jawi - Biasa">
    <w:panose1 w:val="00000000000000000000"/>
    <w:charset w:val="B2"/>
    <w:family w:val="auto"/>
    <w:pitch w:val="variable"/>
    <w:sig w:usb0="00002001" w:usb1="00000000" w:usb2="00000000" w:usb3="00000000" w:csb0="00000040" w:csb1="00000000"/>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168" w14:textId="77777777" w:rsidR="00FF355F" w:rsidRPr="00E26B21" w:rsidRDefault="00FF355F" w:rsidP="00AF245C">
    <w:pPr>
      <w:pStyle w:val="Footer"/>
      <w:tabs>
        <w:tab w:val="clear" w:pos="4680"/>
        <w:tab w:val="clear" w:pos="9360"/>
      </w:tabs>
      <w:jc w:val="center"/>
      <w:rPr>
        <w:rFonts w:ascii="Trebuchet MS" w:hAnsi="Trebuchet MS"/>
        <w:sz w:val="20"/>
        <w:szCs w:val="20"/>
      </w:rPr>
    </w:pPr>
    <w:r w:rsidRPr="00E26B21">
      <w:rPr>
        <w:rFonts w:ascii="Trebuchet MS" w:hAnsi="Trebuchet MS"/>
        <w:sz w:val="20"/>
        <w:szCs w:val="20"/>
      </w:rPr>
      <w:fldChar w:fldCharType="begin"/>
    </w:r>
    <w:r w:rsidRPr="00E26B21">
      <w:rPr>
        <w:rFonts w:ascii="Trebuchet MS" w:hAnsi="Trebuchet MS"/>
        <w:sz w:val="20"/>
        <w:szCs w:val="20"/>
      </w:rPr>
      <w:instrText xml:space="preserve"> PAGE   \* MERGEFORMAT </w:instrText>
    </w:r>
    <w:r w:rsidRPr="00E26B21">
      <w:rPr>
        <w:rFonts w:ascii="Trebuchet MS" w:hAnsi="Trebuchet MS"/>
        <w:sz w:val="20"/>
        <w:szCs w:val="20"/>
      </w:rPr>
      <w:fldChar w:fldCharType="separate"/>
    </w:r>
    <w:r>
      <w:rPr>
        <w:rFonts w:ascii="Trebuchet MS" w:hAnsi="Trebuchet MS"/>
        <w:noProof/>
        <w:sz w:val="20"/>
        <w:szCs w:val="20"/>
      </w:rPr>
      <w:t>6</w:t>
    </w:r>
    <w:r w:rsidRPr="00E26B21">
      <w:rPr>
        <w:rFonts w:ascii="Trebuchet MS" w:hAnsi="Trebuchet MS"/>
        <w:noProof/>
        <w:sz w:val="20"/>
        <w:szCs w:val="20"/>
      </w:rPr>
      <w:fldChar w:fldCharType="end"/>
    </w:r>
  </w:p>
  <w:p w14:paraId="65E9DDD1" w14:textId="77777777" w:rsidR="00FF355F" w:rsidRPr="00E26B21" w:rsidRDefault="00FF355F" w:rsidP="00AF245C">
    <w:pPr>
      <w:pStyle w:val="Footer"/>
      <w:tabs>
        <w:tab w:val="clear" w:pos="4680"/>
        <w:tab w:val="clear" w:pos="9360"/>
      </w:tabs>
      <w:jc w:val="center"/>
      <w:rPr>
        <w:rFonts w:ascii="Trebuchet MS" w:hAnsi="Trebuchet MS"/>
        <w:sz w:val="20"/>
        <w:szCs w:val="20"/>
      </w:rPr>
    </w:pPr>
  </w:p>
  <w:p w14:paraId="71FDEDF4" w14:textId="77777777" w:rsidR="00FF355F" w:rsidRDefault="00FF35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C5F4" w14:textId="77777777" w:rsidR="00FF355F" w:rsidRPr="00181579" w:rsidRDefault="00FF355F" w:rsidP="00AF245C">
    <w:pPr>
      <w:pStyle w:val="Footer"/>
      <w:tabs>
        <w:tab w:val="clear" w:pos="4680"/>
        <w:tab w:val="clear" w:pos="9360"/>
      </w:tabs>
      <w:jc w:val="center"/>
      <w:rPr>
        <w:rFonts w:ascii="Trebuchet MS" w:hAnsi="Trebuchet MS" w:cs="Times New Roman"/>
        <w:sz w:val="18"/>
        <w:szCs w:val="18"/>
      </w:rPr>
    </w:pPr>
  </w:p>
  <w:p w14:paraId="719837C7" w14:textId="1BACDE5A" w:rsidR="00FF355F" w:rsidRPr="00181579" w:rsidRDefault="00FF355F" w:rsidP="00613E4B">
    <w:pPr>
      <w:pStyle w:val="Footer"/>
      <w:tabs>
        <w:tab w:val="clear" w:pos="4680"/>
        <w:tab w:val="clear" w:pos="9360"/>
      </w:tabs>
      <w:jc w:val="center"/>
      <w:rPr>
        <w:rFonts w:ascii="Trebuchet MS" w:hAnsi="Trebuchet MS"/>
        <w:sz w:val="20"/>
        <w:szCs w:val="20"/>
      </w:rPr>
    </w:pPr>
    <w:r w:rsidRPr="00181579">
      <w:rPr>
        <w:rFonts w:ascii="Trebuchet MS" w:hAnsi="Trebuchet MS"/>
        <w:sz w:val="20"/>
        <w:szCs w:val="20"/>
      </w:rPr>
      <w:fldChar w:fldCharType="begin"/>
    </w:r>
    <w:r w:rsidRPr="00181579">
      <w:rPr>
        <w:rFonts w:ascii="Trebuchet MS" w:hAnsi="Trebuchet MS"/>
        <w:sz w:val="20"/>
        <w:szCs w:val="20"/>
      </w:rPr>
      <w:instrText xml:space="preserve"> PAGE   \* MERGEFORMAT </w:instrText>
    </w:r>
    <w:r w:rsidRPr="00181579">
      <w:rPr>
        <w:rFonts w:ascii="Trebuchet MS" w:hAnsi="Trebuchet MS"/>
        <w:sz w:val="20"/>
        <w:szCs w:val="20"/>
      </w:rPr>
      <w:fldChar w:fldCharType="separate"/>
    </w:r>
    <w:r>
      <w:rPr>
        <w:rFonts w:ascii="Trebuchet MS" w:hAnsi="Trebuchet MS"/>
        <w:noProof/>
        <w:sz w:val="20"/>
        <w:szCs w:val="20"/>
      </w:rPr>
      <w:t>13</w:t>
    </w:r>
    <w:r w:rsidRPr="00181579">
      <w:rPr>
        <w:rFonts w:ascii="Trebuchet MS" w:hAnsi="Trebuchet M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8F44" w14:textId="77777777" w:rsidR="00A252E2" w:rsidRDefault="00A252E2" w:rsidP="0088287D">
      <w:pPr>
        <w:spacing w:after="0" w:line="240" w:lineRule="auto"/>
      </w:pPr>
      <w:r>
        <w:separator/>
      </w:r>
    </w:p>
  </w:footnote>
  <w:footnote w:type="continuationSeparator" w:id="0">
    <w:p w14:paraId="6450594F" w14:textId="77777777" w:rsidR="00A252E2" w:rsidRDefault="00A252E2" w:rsidP="0088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9E76" w14:textId="77777777" w:rsidR="00FF355F" w:rsidRPr="00E26B21" w:rsidRDefault="00FF355F" w:rsidP="00AF245C">
    <w:pPr>
      <w:pStyle w:val="Header"/>
      <w:pBdr>
        <w:bottom w:val="single" w:sz="4" w:space="1" w:color="auto"/>
      </w:pBdr>
      <w:tabs>
        <w:tab w:val="clear" w:pos="4680"/>
        <w:tab w:val="clear" w:pos="9360"/>
      </w:tabs>
      <w:spacing w:line="276" w:lineRule="auto"/>
      <w:jc w:val="center"/>
      <w:rPr>
        <w:rFonts w:ascii="Trebuchet MS" w:hAnsi="Trebuchet MS"/>
        <w:i/>
        <w:iCs/>
        <w:sz w:val="16"/>
        <w:szCs w:val="16"/>
        <w:lang w:val="en-MY"/>
      </w:rPr>
    </w:pPr>
    <w:r w:rsidRPr="00E26B21">
      <w:rPr>
        <w:rFonts w:ascii="Trebuchet MS" w:hAnsi="Trebuchet MS"/>
        <w:i/>
        <w:iCs/>
        <w:sz w:val="16"/>
        <w:szCs w:val="16"/>
        <w:lang w:val="en-MY"/>
      </w:rPr>
      <w:t>BITARA International Journal of Civilizational Studies and Human Sciences</w:t>
    </w:r>
  </w:p>
  <w:p w14:paraId="7806D321" w14:textId="77777777" w:rsidR="00FF355F" w:rsidRPr="00E26B21" w:rsidRDefault="00FF355F" w:rsidP="00AF245C">
    <w:pPr>
      <w:pStyle w:val="Header"/>
      <w:tabs>
        <w:tab w:val="clear" w:pos="4680"/>
        <w:tab w:val="clear" w:pos="9360"/>
      </w:tabs>
      <w:spacing w:before="40"/>
      <w:jc w:val="center"/>
      <w:rPr>
        <w:rFonts w:ascii="Trebuchet MS" w:hAnsi="Trebuchet MS"/>
        <w:sz w:val="16"/>
        <w:szCs w:val="16"/>
        <w:lang w:val="en-MY"/>
      </w:rPr>
    </w:pPr>
    <w:r w:rsidRPr="00E26B21">
      <w:rPr>
        <w:rFonts w:ascii="Trebuchet MS" w:hAnsi="Trebuchet MS"/>
        <w:sz w:val="16"/>
        <w:szCs w:val="16"/>
        <w:lang w:val="en-MY"/>
      </w:rPr>
      <w:t>Volume 1, Issue 1, 2018</w:t>
    </w:r>
  </w:p>
  <w:p w14:paraId="5045F2E3" w14:textId="77777777" w:rsidR="00FF355F" w:rsidRDefault="00FF35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625F" w14:textId="45C45AAC" w:rsidR="00FF355F" w:rsidRPr="00971117" w:rsidRDefault="00FF355F" w:rsidP="00AF245C">
    <w:pPr>
      <w:pStyle w:val="Header"/>
      <w:pBdr>
        <w:bottom w:val="single" w:sz="4" w:space="1" w:color="auto"/>
      </w:pBdr>
      <w:tabs>
        <w:tab w:val="clear" w:pos="4680"/>
        <w:tab w:val="clear" w:pos="9360"/>
      </w:tabs>
      <w:spacing w:line="276" w:lineRule="auto"/>
      <w:jc w:val="center"/>
      <w:rPr>
        <w:rFonts w:asciiTheme="majorBidi" w:hAnsiTheme="majorBidi" w:cstheme="majorBidi"/>
        <w:i/>
        <w:iCs/>
        <w:sz w:val="18"/>
        <w:szCs w:val="18"/>
        <w:lang w:val="en-MY"/>
      </w:rPr>
    </w:pPr>
    <w:r w:rsidRPr="00971117">
      <w:rPr>
        <w:rFonts w:asciiTheme="majorBidi" w:hAnsiTheme="majorBidi" w:cstheme="majorBidi"/>
        <w:i/>
        <w:iCs/>
        <w:sz w:val="18"/>
        <w:szCs w:val="18"/>
        <w:lang w:val="en-MY"/>
      </w:rPr>
      <w:t>QALAM International Journal of Islamic and Humanities Research</w:t>
    </w:r>
  </w:p>
  <w:p w14:paraId="11DDC208" w14:textId="07D264B2" w:rsidR="00FF355F" w:rsidRPr="00971117" w:rsidRDefault="00FF355F" w:rsidP="00043FD1">
    <w:pPr>
      <w:pStyle w:val="Header"/>
      <w:tabs>
        <w:tab w:val="clear" w:pos="4680"/>
        <w:tab w:val="clear" w:pos="9360"/>
      </w:tabs>
      <w:spacing w:before="40"/>
      <w:jc w:val="center"/>
      <w:rPr>
        <w:rFonts w:asciiTheme="majorBidi" w:hAnsiTheme="majorBidi" w:cstheme="majorBidi"/>
        <w:sz w:val="24"/>
        <w:szCs w:val="24"/>
      </w:rPr>
    </w:pPr>
    <w:r w:rsidRPr="00971117">
      <w:rPr>
        <w:rFonts w:asciiTheme="majorBidi" w:hAnsiTheme="majorBidi" w:cstheme="majorBidi"/>
        <w:sz w:val="18"/>
        <w:szCs w:val="18"/>
        <w:lang w:val="en-MY"/>
      </w:rPr>
      <w:t xml:space="preserve">Volume </w:t>
    </w:r>
    <w:r w:rsidR="00474B93">
      <w:rPr>
        <w:rFonts w:asciiTheme="majorBidi" w:hAnsiTheme="majorBidi" w:cstheme="majorBidi"/>
        <w:sz w:val="18"/>
        <w:szCs w:val="18"/>
        <w:lang w:val="en-MY"/>
      </w:rPr>
      <w:t>3</w:t>
    </w:r>
    <w:r w:rsidRPr="00971117">
      <w:rPr>
        <w:rFonts w:asciiTheme="majorBidi" w:hAnsiTheme="majorBidi" w:cstheme="majorBidi"/>
        <w:sz w:val="18"/>
        <w:szCs w:val="18"/>
        <w:lang w:val="en-MY"/>
      </w:rPr>
      <w:t xml:space="preserve">, Issue </w:t>
    </w:r>
    <w:r w:rsidR="00D7755E">
      <w:rPr>
        <w:rFonts w:asciiTheme="majorBidi" w:hAnsiTheme="majorBidi" w:cstheme="majorBidi"/>
        <w:sz w:val="18"/>
        <w:szCs w:val="18"/>
        <w:lang w:val="en-MY"/>
      </w:rPr>
      <w:t>1</w:t>
    </w:r>
    <w:r w:rsidRPr="00971117">
      <w:rPr>
        <w:rFonts w:asciiTheme="majorBidi" w:hAnsiTheme="majorBidi" w:cstheme="majorBidi"/>
        <w:sz w:val="18"/>
        <w:szCs w:val="18"/>
        <w:lang w:val="en-MY"/>
      </w:rPr>
      <w:t>, 202</w:t>
    </w:r>
    <w:r w:rsidR="00474B93">
      <w:rPr>
        <w:rFonts w:asciiTheme="majorBidi" w:hAnsiTheme="majorBidi" w:cstheme="majorBidi"/>
        <w:sz w:val="18"/>
        <w:szCs w:val="18"/>
        <w:lang w:val="en-MY"/>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B26"/>
    <w:multiLevelType w:val="hybridMultilevel"/>
    <w:tmpl w:val="E4949D0E"/>
    <w:lvl w:ilvl="0" w:tplc="6FDCDC6E">
      <w:start w:val="1"/>
      <w:numFmt w:val="arabicAbjad"/>
      <w:lvlText w:val="%1."/>
      <w:lvlJc w:val="left"/>
      <w:pPr>
        <w:ind w:left="1342"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2062" w:hanging="360"/>
      </w:pPr>
    </w:lvl>
    <w:lvl w:ilvl="2" w:tplc="3809001B" w:tentative="1">
      <w:start w:val="1"/>
      <w:numFmt w:val="lowerRoman"/>
      <w:lvlText w:val="%3."/>
      <w:lvlJc w:val="right"/>
      <w:pPr>
        <w:ind w:left="2782" w:hanging="180"/>
      </w:pPr>
    </w:lvl>
    <w:lvl w:ilvl="3" w:tplc="3809000F" w:tentative="1">
      <w:start w:val="1"/>
      <w:numFmt w:val="decimal"/>
      <w:lvlText w:val="%4."/>
      <w:lvlJc w:val="left"/>
      <w:pPr>
        <w:ind w:left="3502" w:hanging="360"/>
      </w:pPr>
    </w:lvl>
    <w:lvl w:ilvl="4" w:tplc="38090019" w:tentative="1">
      <w:start w:val="1"/>
      <w:numFmt w:val="lowerLetter"/>
      <w:lvlText w:val="%5."/>
      <w:lvlJc w:val="left"/>
      <w:pPr>
        <w:ind w:left="4222" w:hanging="360"/>
      </w:pPr>
    </w:lvl>
    <w:lvl w:ilvl="5" w:tplc="3809001B" w:tentative="1">
      <w:start w:val="1"/>
      <w:numFmt w:val="lowerRoman"/>
      <w:lvlText w:val="%6."/>
      <w:lvlJc w:val="right"/>
      <w:pPr>
        <w:ind w:left="4942" w:hanging="180"/>
      </w:pPr>
    </w:lvl>
    <w:lvl w:ilvl="6" w:tplc="3809000F" w:tentative="1">
      <w:start w:val="1"/>
      <w:numFmt w:val="decimal"/>
      <w:lvlText w:val="%7."/>
      <w:lvlJc w:val="left"/>
      <w:pPr>
        <w:ind w:left="5662" w:hanging="360"/>
      </w:pPr>
    </w:lvl>
    <w:lvl w:ilvl="7" w:tplc="38090019" w:tentative="1">
      <w:start w:val="1"/>
      <w:numFmt w:val="lowerLetter"/>
      <w:lvlText w:val="%8."/>
      <w:lvlJc w:val="left"/>
      <w:pPr>
        <w:ind w:left="6382" w:hanging="360"/>
      </w:pPr>
    </w:lvl>
    <w:lvl w:ilvl="8" w:tplc="3809001B" w:tentative="1">
      <w:start w:val="1"/>
      <w:numFmt w:val="lowerRoman"/>
      <w:lvlText w:val="%9."/>
      <w:lvlJc w:val="right"/>
      <w:pPr>
        <w:ind w:left="7102" w:hanging="180"/>
      </w:pPr>
    </w:lvl>
  </w:abstractNum>
  <w:abstractNum w:abstractNumId="1" w15:restartNumberingAfterBreak="0">
    <w:nsid w:val="077F51CA"/>
    <w:multiLevelType w:val="hybridMultilevel"/>
    <w:tmpl w:val="D0B06E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24401D"/>
    <w:multiLevelType w:val="hybridMultilevel"/>
    <w:tmpl w:val="686EE536"/>
    <w:lvl w:ilvl="0" w:tplc="4409000F">
      <w:start w:val="1"/>
      <w:numFmt w:val="decimal"/>
      <w:lvlText w:val="%1."/>
      <w:lvlJc w:val="left"/>
      <w:pPr>
        <w:ind w:left="1342" w:hanging="360"/>
      </w:pPr>
    </w:lvl>
    <w:lvl w:ilvl="1" w:tplc="38090019" w:tentative="1">
      <w:start w:val="1"/>
      <w:numFmt w:val="lowerLetter"/>
      <w:lvlText w:val="%2."/>
      <w:lvlJc w:val="left"/>
      <w:pPr>
        <w:ind w:left="2062" w:hanging="360"/>
      </w:pPr>
    </w:lvl>
    <w:lvl w:ilvl="2" w:tplc="3809001B" w:tentative="1">
      <w:start w:val="1"/>
      <w:numFmt w:val="lowerRoman"/>
      <w:lvlText w:val="%3."/>
      <w:lvlJc w:val="right"/>
      <w:pPr>
        <w:ind w:left="2782" w:hanging="180"/>
      </w:pPr>
    </w:lvl>
    <w:lvl w:ilvl="3" w:tplc="3809000F" w:tentative="1">
      <w:start w:val="1"/>
      <w:numFmt w:val="decimal"/>
      <w:lvlText w:val="%4."/>
      <w:lvlJc w:val="left"/>
      <w:pPr>
        <w:ind w:left="3502" w:hanging="360"/>
      </w:pPr>
    </w:lvl>
    <w:lvl w:ilvl="4" w:tplc="38090019" w:tentative="1">
      <w:start w:val="1"/>
      <w:numFmt w:val="lowerLetter"/>
      <w:lvlText w:val="%5."/>
      <w:lvlJc w:val="left"/>
      <w:pPr>
        <w:ind w:left="4222" w:hanging="360"/>
      </w:pPr>
    </w:lvl>
    <w:lvl w:ilvl="5" w:tplc="3809001B" w:tentative="1">
      <w:start w:val="1"/>
      <w:numFmt w:val="lowerRoman"/>
      <w:lvlText w:val="%6."/>
      <w:lvlJc w:val="right"/>
      <w:pPr>
        <w:ind w:left="4942" w:hanging="180"/>
      </w:pPr>
    </w:lvl>
    <w:lvl w:ilvl="6" w:tplc="3809000F" w:tentative="1">
      <w:start w:val="1"/>
      <w:numFmt w:val="decimal"/>
      <w:lvlText w:val="%7."/>
      <w:lvlJc w:val="left"/>
      <w:pPr>
        <w:ind w:left="5662" w:hanging="360"/>
      </w:pPr>
    </w:lvl>
    <w:lvl w:ilvl="7" w:tplc="38090019" w:tentative="1">
      <w:start w:val="1"/>
      <w:numFmt w:val="lowerLetter"/>
      <w:lvlText w:val="%8."/>
      <w:lvlJc w:val="left"/>
      <w:pPr>
        <w:ind w:left="6382" w:hanging="360"/>
      </w:pPr>
    </w:lvl>
    <w:lvl w:ilvl="8" w:tplc="3809001B" w:tentative="1">
      <w:start w:val="1"/>
      <w:numFmt w:val="lowerRoman"/>
      <w:lvlText w:val="%9."/>
      <w:lvlJc w:val="right"/>
      <w:pPr>
        <w:ind w:left="7102" w:hanging="180"/>
      </w:pPr>
    </w:lvl>
  </w:abstractNum>
  <w:abstractNum w:abstractNumId="3" w15:restartNumberingAfterBreak="0">
    <w:nsid w:val="17A6765A"/>
    <w:multiLevelType w:val="hybridMultilevel"/>
    <w:tmpl w:val="735607E2"/>
    <w:lvl w:ilvl="0" w:tplc="FFFFFFFF">
      <w:start w:val="1"/>
      <w:numFmt w:val="arabicAbjad"/>
      <w:lvlText w:val="%1."/>
      <w:lvlJc w:val="left"/>
      <w:pPr>
        <w:ind w:left="1080" w:hanging="720"/>
      </w:pPr>
      <w:rPr>
        <w:rFonts w:hint="default"/>
      </w:rPr>
    </w:lvl>
    <w:lvl w:ilvl="1" w:tplc="6FDCDC6E">
      <w:start w:val="1"/>
      <w:numFmt w:val="arabicAbjad"/>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0572E"/>
    <w:multiLevelType w:val="hybridMultilevel"/>
    <w:tmpl w:val="A2DEA100"/>
    <w:lvl w:ilvl="0" w:tplc="6FDCDC6E">
      <w:start w:val="1"/>
      <w:numFmt w:val="arabicAbjad"/>
      <w:lvlText w:val="%1."/>
      <w:lvlJc w:val="left"/>
      <w:pPr>
        <w:ind w:left="917" w:hanging="360"/>
      </w:pPr>
      <w:rPr>
        <w:rFonts w:hint="default"/>
        <w:b/>
        <w:bCs w:val="0"/>
        <w:i w:val="0"/>
        <w:strike w:val="0"/>
        <w:dstrike w:val="0"/>
        <w:color w:val="000000"/>
        <w:sz w:val="32"/>
        <w:szCs w:val="32"/>
        <w:u w:val="none" w:color="000000"/>
        <w:bdr w:val="none" w:sz="0" w:space="0" w:color="auto"/>
        <w:shd w:val="clear" w:color="auto" w:fill="auto"/>
        <w:vertAlign w:val="baseline"/>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5" w15:restartNumberingAfterBreak="0">
    <w:nsid w:val="1A224EE4"/>
    <w:multiLevelType w:val="hybridMultilevel"/>
    <w:tmpl w:val="28F24380"/>
    <w:lvl w:ilvl="0" w:tplc="4409000F">
      <w:start w:val="1"/>
      <w:numFmt w:val="decimal"/>
      <w:lvlText w:val="%1."/>
      <w:lvlJc w:val="left"/>
      <w:pPr>
        <w:ind w:left="1144" w:hanging="360"/>
      </w:pPr>
    </w:lvl>
    <w:lvl w:ilvl="1" w:tplc="38090019">
      <w:start w:val="1"/>
      <w:numFmt w:val="lowerLetter"/>
      <w:lvlText w:val="%2."/>
      <w:lvlJc w:val="left"/>
      <w:pPr>
        <w:ind w:left="1864" w:hanging="360"/>
      </w:pPr>
    </w:lvl>
    <w:lvl w:ilvl="2" w:tplc="3809001B">
      <w:start w:val="1"/>
      <w:numFmt w:val="lowerRoman"/>
      <w:lvlText w:val="%3."/>
      <w:lvlJc w:val="right"/>
      <w:pPr>
        <w:ind w:left="2584" w:hanging="180"/>
      </w:pPr>
    </w:lvl>
    <w:lvl w:ilvl="3" w:tplc="3809000F">
      <w:start w:val="1"/>
      <w:numFmt w:val="decimal"/>
      <w:lvlText w:val="%4."/>
      <w:lvlJc w:val="left"/>
      <w:pPr>
        <w:ind w:left="3304" w:hanging="360"/>
      </w:pPr>
    </w:lvl>
    <w:lvl w:ilvl="4" w:tplc="38090019">
      <w:start w:val="1"/>
      <w:numFmt w:val="lowerLetter"/>
      <w:lvlText w:val="%5."/>
      <w:lvlJc w:val="left"/>
      <w:pPr>
        <w:ind w:left="4024" w:hanging="360"/>
      </w:pPr>
    </w:lvl>
    <w:lvl w:ilvl="5" w:tplc="3809001B">
      <w:start w:val="1"/>
      <w:numFmt w:val="lowerRoman"/>
      <w:lvlText w:val="%6."/>
      <w:lvlJc w:val="right"/>
      <w:pPr>
        <w:ind w:left="4744" w:hanging="180"/>
      </w:pPr>
    </w:lvl>
    <w:lvl w:ilvl="6" w:tplc="3809000F">
      <w:start w:val="1"/>
      <w:numFmt w:val="decimal"/>
      <w:lvlText w:val="%7."/>
      <w:lvlJc w:val="left"/>
      <w:pPr>
        <w:ind w:left="5464" w:hanging="360"/>
      </w:pPr>
    </w:lvl>
    <w:lvl w:ilvl="7" w:tplc="38090019">
      <w:start w:val="1"/>
      <w:numFmt w:val="lowerLetter"/>
      <w:lvlText w:val="%8."/>
      <w:lvlJc w:val="left"/>
      <w:pPr>
        <w:ind w:left="6184" w:hanging="360"/>
      </w:pPr>
    </w:lvl>
    <w:lvl w:ilvl="8" w:tplc="3809001B">
      <w:start w:val="1"/>
      <w:numFmt w:val="lowerRoman"/>
      <w:lvlText w:val="%9."/>
      <w:lvlJc w:val="right"/>
      <w:pPr>
        <w:ind w:left="6904" w:hanging="180"/>
      </w:pPr>
    </w:lvl>
  </w:abstractNum>
  <w:abstractNum w:abstractNumId="6" w15:restartNumberingAfterBreak="0">
    <w:nsid w:val="1A8930B5"/>
    <w:multiLevelType w:val="hybridMultilevel"/>
    <w:tmpl w:val="DCAA1048"/>
    <w:lvl w:ilvl="0" w:tplc="EB00DBFC">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225C"/>
    <w:multiLevelType w:val="hybridMultilevel"/>
    <w:tmpl w:val="598E0B04"/>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6FDCDC6E">
      <w:start w:val="1"/>
      <w:numFmt w:val="arabicAbjad"/>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AB2E67"/>
    <w:multiLevelType w:val="hybridMultilevel"/>
    <w:tmpl w:val="5338F8E6"/>
    <w:lvl w:ilvl="0" w:tplc="6FDCDC6E">
      <w:start w:val="1"/>
      <w:numFmt w:val="arabicAbjad"/>
      <w:lvlText w:val="%1."/>
      <w:lvlJc w:val="left"/>
      <w:pPr>
        <w:ind w:left="917"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9" w15:restartNumberingAfterBreak="0">
    <w:nsid w:val="25624CEF"/>
    <w:multiLevelType w:val="hybridMultilevel"/>
    <w:tmpl w:val="66FC7216"/>
    <w:lvl w:ilvl="0" w:tplc="FFFFFFFF">
      <w:start w:val="1"/>
      <w:numFmt w:val="arabicAbjad"/>
      <w:lvlText w:val="%1."/>
      <w:lvlJc w:val="left"/>
      <w:pPr>
        <w:ind w:left="720" w:hanging="360"/>
      </w:pPr>
      <w:rPr>
        <w:rFonts w:hint="default"/>
      </w:rPr>
    </w:lvl>
    <w:lvl w:ilvl="1" w:tplc="6FDCDC6E">
      <w:start w:val="1"/>
      <w:numFmt w:val="arabicAbjad"/>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1E2DB8"/>
    <w:multiLevelType w:val="hybridMultilevel"/>
    <w:tmpl w:val="35660AFC"/>
    <w:lvl w:ilvl="0" w:tplc="FFFFFFFF">
      <w:start w:val="1"/>
      <w:numFmt w:val="arabicAbjad"/>
      <w:lvlText w:val="%1)"/>
      <w:lvlJc w:val="left"/>
      <w:pPr>
        <w:ind w:left="720" w:hanging="360"/>
      </w:pPr>
      <w:rPr>
        <w:rFonts w:ascii="Traditional Arabic" w:eastAsiaTheme="minorHAnsi" w:hAnsi="Traditional Arabic" w:cs="Traditional Arabic" w:hint="default"/>
        <w:b/>
        <w:bCs w:val="0"/>
        <w:i w:val="0"/>
        <w:strike w:val="0"/>
        <w:dstrike w:val="0"/>
        <w:color w:val="000000"/>
        <w:sz w:val="28"/>
        <w:szCs w:val="2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260688"/>
    <w:multiLevelType w:val="hybridMultilevel"/>
    <w:tmpl w:val="829AE4F0"/>
    <w:lvl w:ilvl="0" w:tplc="6FDCDC6E">
      <w:start w:val="1"/>
      <w:numFmt w:val="arabicAbjad"/>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2E291489"/>
    <w:multiLevelType w:val="hybridMultilevel"/>
    <w:tmpl w:val="1A6260B0"/>
    <w:lvl w:ilvl="0" w:tplc="3809000F">
      <w:start w:val="1"/>
      <w:numFmt w:val="decimal"/>
      <w:lvlText w:val="%1."/>
      <w:lvlJc w:val="left"/>
      <w:pPr>
        <w:ind w:left="633" w:hanging="360"/>
      </w:pPr>
    </w:lvl>
    <w:lvl w:ilvl="1" w:tplc="38090019" w:tentative="1">
      <w:start w:val="1"/>
      <w:numFmt w:val="lowerLetter"/>
      <w:lvlText w:val="%2."/>
      <w:lvlJc w:val="left"/>
      <w:pPr>
        <w:ind w:left="1353" w:hanging="360"/>
      </w:pPr>
    </w:lvl>
    <w:lvl w:ilvl="2" w:tplc="3809001B" w:tentative="1">
      <w:start w:val="1"/>
      <w:numFmt w:val="lowerRoman"/>
      <w:lvlText w:val="%3."/>
      <w:lvlJc w:val="right"/>
      <w:pPr>
        <w:ind w:left="2073" w:hanging="180"/>
      </w:pPr>
    </w:lvl>
    <w:lvl w:ilvl="3" w:tplc="3809000F" w:tentative="1">
      <w:start w:val="1"/>
      <w:numFmt w:val="decimal"/>
      <w:lvlText w:val="%4."/>
      <w:lvlJc w:val="left"/>
      <w:pPr>
        <w:ind w:left="2793" w:hanging="360"/>
      </w:pPr>
    </w:lvl>
    <w:lvl w:ilvl="4" w:tplc="38090019" w:tentative="1">
      <w:start w:val="1"/>
      <w:numFmt w:val="lowerLetter"/>
      <w:lvlText w:val="%5."/>
      <w:lvlJc w:val="left"/>
      <w:pPr>
        <w:ind w:left="3513" w:hanging="360"/>
      </w:pPr>
    </w:lvl>
    <w:lvl w:ilvl="5" w:tplc="3809001B" w:tentative="1">
      <w:start w:val="1"/>
      <w:numFmt w:val="lowerRoman"/>
      <w:lvlText w:val="%6."/>
      <w:lvlJc w:val="right"/>
      <w:pPr>
        <w:ind w:left="4233" w:hanging="180"/>
      </w:pPr>
    </w:lvl>
    <w:lvl w:ilvl="6" w:tplc="3809000F" w:tentative="1">
      <w:start w:val="1"/>
      <w:numFmt w:val="decimal"/>
      <w:lvlText w:val="%7."/>
      <w:lvlJc w:val="left"/>
      <w:pPr>
        <w:ind w:left="4953" w:hanging="360"/>
      </w:pPr>
    </w:lvl>
    <w:lvl w:ilvl="7" w:tplc="38090019" w:tentative="1">
      <w:start w:val="1"/>
      <w:numFmt w:val="lowerLetter"/>
      <w:lvlText w:val="%8."/>
      <w:lvlJc w:val="left"/>
      <w:pPr>
        <w:ind w:left="5673" w:hanging="360"/>
      </w:pPr>
    </w:lvl>
    <w:lvl w:ilvl="8" w:tplc="3809001B" w:tentative="1">
      <w:start w:val="1"/>
      <w:numFmt w:val="lowerRoman"/>
      <w:lvlText w:val="%9."/>
      <w:lvlJc w:val="right"/>
      <w:pPr>
        <w:ind w:left="6393" w:hanging="180"/>
      </w:pPr>
    </w:lvl>
  </w:abstractNum>
  <w:abstractNum w:abstractNumId="13" w15:restartNumberingAfterBreak="0">
    <w:nsid w:val="2E6E7E29"/>
    <w:multiLevelType w:val="hybridMultilevel"/>
    <w:tmpl w:val="54D6F2BC"/>
    <w:lvl w:ilvl="0" w:tplc="4409000F">
      <w:start w:val="1"/>
      <w:numFmt w:val="decimal"/>
      <w:lvlText w:val="%1."/>
      <w:lvlJc w:val="lef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4" w15:restartNumberingAfterBreak="0">
    <w:nsid w:val="31D327DA"/>
    <w:multiLevelType w:val="hybridMultilevel"/>
    <w:tmpl w:val="AC246170"/>
    <w:lvl w:ilvl="0" w:tplc="4409000F">
      <w:start w:val="1"/>
      <w:numFmt w:val="decimal"/>
      <w:lvlText w:val="%1."/>
      <w:lvlJc w:val="left"/>
      <w:pPr>
        <w:ind w:left="1342" w:hanging="360"/>
      </w:pPr>
    </w:lvl>
    <w:lvl w:ilvl="1" w:tplc="FFFFFFFF" w:tentative="1">
      <w:start w:val="1"/>
      <w:numFmt w:val="lowerLetter"/>
      <w:lvlText w:val="%2."/>
      <w:lvlJc w:val="left"/>
      <w:pPr>
        <w:ind w:left="2062" w:hanging="360"/>
      </w:pPr>
    </w:lvl>
    <w:lvl w:ilvl="2" w:tplc="FFFFFFFF" w:tentative="1">
      <w:start w:val="1"/>
      <w:numFmt w:val="lowerRoman"/>
      <w:lvlText w:val="%3."/>
      <w:lvlJc w:val="right"/>
      <w:pPr>
        <w:ind w:left="2782" w:hanging="180"/>
      </w:pPr>
    </w:lvl>
    <w:lvl w:ilvl="3" w:tplc="FFFFFFFF" w:tentative="1">
      <w:start w:val="1"/>
      <w:numFmt w:val="decimal"/>
      <w:lvlText w:val="%4."/>
      <w:lvlJc w:val="left"/>
      <w:pPr>
        <w:ind w:left="3502" w:hanging="360"/>
      </w:pPr>
    </w:lvl>
    <w:lvl w:ilvl="4" w:tplc="FFFFFFFF" w:tentative="1">
      <w:start w:val="1"/>
      <w:numFmt w:val="lowerLetter"/>
      <w:lvlText w:val="%5."/>
      <w:lvlJc w:val="left"/>
      <w:pPr>
        <w:ind w:left="4222" w:hanging="360"/>
      </w:pPr>
    </w:lvl>
    <w:lvl w:ilvl="5" w:tplc="FFFFFFFF" w:tentative="1">
      <w:start w:val="1"/>
      <w:numFmt w:val="lowerRoman"/>
      <w:lvlText w:val="%6."/>
      <w:lvlJc w:val="right"/>
      <w:pPr>
        <w:ind w:left="4942" w:hanging="180"/>
      </w:pPr>
    </w:lvl>
    <w:lvl w:ilvl="6" w:tplc="FFFFFFFF" w:tentative="1">
      <w:start w:val="1"/>
      <w:numFmt w:val="decimal"/>
      <w:lvlText w:val="%7."/>
      <w:lvlJc w:val="left"/>
      <w:pPr>
        <w:ind w:left="5662" w:hanging="360"/>
      </w:pPr>
    </w:lvl>
    <w:lvl w:ilvl="7" w:tplc="FFFFFFFF" w:tentative="1">
      <w:start w:val="1"/>
      <w:numFmt w:val="lowerLetter"/>
      <w:lvlText w:val="%8."/>
      <w:lvlJc w:val="left"/>
      <w:pPr>
        <w:ind w:left="6382" w:hanging="360"/>
      </w:pPr>
    </w:lvl>
    <w:lvl w:ilvl="8" w:tplc="FFFFFFFF" w:tentative="1">
      <w:start w:val="1"/>
      <w:numFmt w:val="lowerRoman"/>
      <w:lvlText w:val="%9."/>
      <w:lvlJc w:val="right"/>
      <w:pPr>
        <w:ind w:left="7102" w:hanging="180"/>
      </w:pPr>
    </w:lvl>
  </w:abstractNum>
  <w:abstractNum w:abstractNumId="15" w15:restartNumberingAfterBreak="0">
    <w:nsid w:val="31ED7B1C"/>
    <w:multiLevelType w:val="hybridMultilevel"/>
    <w:tmpl w:val="A97A4C8E"/>
    <w:lvl w:ilvl="0" w:tplc="6FDCDC6E">
      <w:start w:val="1"/>
      <w:numFmt w:val="arabicAbjad"/>
      <w:lvlText w:val="%1."/>
      <w:lvlJc w:val="left"/>
      <w:pPr>
        <w:ind w:left="1080" w:hanging="720"/>
      </w:pPr>
      <w:rPr>
        <w:rFonts w:hint="default"/>
      </w:rPr>
    </w:lvl>
    <w:lvl w:ilvl="1" w:tplc="9410B0BC">
      <w:start w:val="1"/>
      <w:numFmt w:val="decimal"/>
      <w:lvlText w:val="%2-"/>
      <w:lvlJc w:val="left"/>
      <w:pPr>
        <w:ind w:left="1440" w:hanging="360"/>
      </w:pPr>
      <w:rPr>
        <w:rFonts w:hint="default"/>
      </w:rPr>
    </w:lvl>
    <w:lvl w:ilvl="2" w:tplc="745C51DE">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8F60BD"/>
    <w:multiLevelType w:val="hybridMultilevel"/>
    <w:tmpl w:val="E668B4AA"/>
    <w:lvl w:ilvl="0" w:tplc="6FDCDC6E">
      <w:start w:val="1"/>
      <w:numFmt w:val="arabicAbjad"/>
      <w:lvlText w:val="%1."/>
      <w:lvlJc w:val="left"/>
      <w:pPr>
        <w:ind w:left="720"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43A5A95"/>
    <w:multiLevelType w:val="hybridMultilevel"/>
    <w:tmpl w:val="59D00C32"/>
    <w:lvl w:ilvl="0" w:tplc="6FDCDC6E">
      <w:start w:val="1"/>
      <w:numFmt w:val="arabicAbjad"/>
      <w:lvlText w:val="%1."/>
      <w:lvlJc w:val="left"/>
      <w:pPr>
        <w:ind w:left="1342" w:hanging="360"/>
      </w:pPr>
      <w:rPr>
        <w:rFonts w:hint="default"/>
        <w:b w:val="0"/>
        <w:i w:val="0"/>
        <w:strike w:val="0"/>
        <w:dstrike w:val="0"/>
        <w:color w:val="000000"/>
        <w:sz w:val="32"/>
        <w:szCs w:val="32"/>
        <w:u w:val="none" w:color="000000"/>
        <w:vertAlign w:val="baseline"/>
      </w:rPr>
    </w:lvl>
    <w:lvl w:ilvl="1" w:tplc="38090019" w:tentative="1">
      <w:start w:val="1"/>
      <w:numFmt w:val="lowerLetter"/>
      <w:lvlText w:val="%2."/>
      <w:lvlJc w:val="left"/>
      <w:pPr>
        <w:ind w:left="2062" w:hanging="360"/>
      </w:pPr>
    </w:lvl>
    <w:lvl w:ilvl="2" w:tplc="3809001B" w:tentative="1">
      <w:start w:val="1"/>
      <w:numFmt w:val="lowerRoman"/>
      <w:lvlText w:val="%3."/>
      <w:lvlJc w:val="right"/>
      <w:pPr>
        <w:ind w:left="2782" w:hanging="180"/>
      </w:pPr>
    </w:lvl>
    <w:lvl w:ilvl="3" w:tplc="3809000F" w:tentative="1">
      <w:start w:val="1"/>
      <w:numFmt w:val="decimal"/>
      <w:lvlText w:val="%4."/>
      <w:lvlJc w:val="left"/>
      <w:pPr>
        <w:ind w:left="3502" w:hanging="360"/>
      </w:pPr>
    </w:lvl>
    <w:lvl w:ilvl="4" w:tplc="38090019" w:tentative="1">
      <w:start w:val="1"/>
      <w:numFmt w:val="lowerLetter"/>
      <w:lvlText w:val="%5."/>
      <w:lvlJc w:val="left"/>
      <w:pPr>
        <w:ind w:left="4222" w:hanging="360"/>
      </w:pPr>
    </w:lvl>
    <w:lvl w:ilvl="5" w:tplc="3809001B" w:tentative="1">
      <w:start w:val="1"/>
      <w:numFmt w:val="lowerRoman"/>
      <w:lvlText w:val="%6."/>
      <w:lvlJc w:val="right"/>
      <w:pPr>
        <w:ind w:left="4942" w:hanging="180"/>
      </w:pPr>
    </w:lvl>
    <w:lvl w:ilvl="6" w:tplc="3809000F" w:tentative="1">
      <w:start w:val="1"/>
      <w:numFmt w:val="decimal"/>
      <w:lvlText w:val="%7."/>
      <w:lvlJc w:val="left"/>
      <w:pPr>
        <w:ind w:left="5662" w:hanging="360"/>
      </w:pPr>
    </w:lvl>
    <w:lvl w:ilvl="7" w:tplc="38090019" w:tentative="1">
      <w:start w:val="1"/>
      <w:numFmt w:val="lowerLetter"/>
      <w:lvlText w:val="%8."/>
      <w:lvlJc w:val="left"/>
      <w:pPr>
        <w:ind w:left="6382" w:hanging="360"/>
      </w:pPr>
    </w:lvl>
    <w:lvl w:ilvl="8" w:tplc="3809001B" w:tentative="1">
      <w:start w:val="1"/>
      <w:numFmt w:val="lowerRoman"/>
      <w:lvlText w:val="%9."/>
      <w:lvlJc w:val="right"/>
      <w:pPr>
        <w:ind w:left="7102" w:hanging="180"/>
      </w:pPr>
    </w:lvl>
  </w:abstractNum>
  <w:abstractNum w:abstractNumId="18" w15:restartNumberingAfterBreak="0">
    <w:nsid w:val="36B62CD6"/>
    <w:multiLevelType w:val="hybridMultilevel"/>
    <w:tmpl w:val="CDEEA784"/>
    <w:lvl w:ilvl="0" w:tplc="6FDCDC6E">
      <w:start w:val="1"/>
      <w:numFmt w:val="arabicAbjad"/>
      <w:lvlText w:val="%1."/>
      <w:lvlJc w:val="left"/>
      <w:pPr>
        <w:ind w:left="1080" w:hanging="720"/>
      </w:pPr>
      <w:rPr>
        <w:rFonts w:hint="default"/>
        <w:sz w:val="2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647393"/>
    <w:multiLevelType w:val="hybridMultilevel"/>
    <w:tmpl w:val="0E8456AC"/>
    <w:lvl w:ilvl="0" w:tplc="6FDCDC6E">
      <w:start w:val="1"/>
      <w:numFmt w:val="arabicAbjad"/>
      <w:lvlText w:val="%1."/>
      <w:lvlJc w:val="left"/>
      <w:pPr>
        <w:ind w:left="1778" w:hanging="360"/>
      </w:pPr>
      <w:rPr>
        <w:rFonts w:hint="default"/>
        <w:b w:val="0"/>
        <w:bCs/>
        <w:i w:val="0"/>
        <w:strike w:val="0"/>
        <w:dstrike w:val="0"/>
        <w:color w:val="000000"/>
        <w:sz w:val="28"/>
        <w:szCs w:val="28"/>
        <w:u w:val="none" w:color="000000"/>
        <w:vertAlign w:val="baseline"/>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0" w15:restartNumberingAfterBreak="0">
    <w:nsid w:val="463F23E5"/>
    <w:multiLevelType w:val="hybridMultilevel"/>
    <w:tmpl w:val="28A48E62"/>
    <w:lvl w:ilvl="0" w:tplc="4409000F">
      <w:start w:val="1"/>
      <w:numFmt w:val="decimal"/>
      <w:lvlText w:val="%1."/>
      <w:lvlJc w:val="left"/>
      <w:pPr>
        <w:ind w:left="1342" w:hanging="360"/>
      </w:pPr>
    </w:lvl>
    <w:lvl w:ilvl="1" w:tplc="38090019" w:tentative="1">
      <w:start w:val="1"/>
      <w:numFmt w:val="lowerLetter"/>
      <w:lvlText w:val="%2."/>
      <w:lvlJc w:val="left"/>
      <w:pPr>
        <w:ind w:left="2062" w:hanging="360"/>
      </w:pPr>
    </w:lvl>
    <w:lvl w:ilvl="2" w:tplc="3809001B" w:tentative="1">
      <w:start w:val="1"/>
      <w:numFmt w:val="lowerRoman"/>
      <w:lvlText w:val="%3."/>
      <w:lvlJc w:val="right"/>
      <w:pPr>
        <w:ind w:left="2782" w:hanging="180"/>
      </w:pPr>
    </w:lvl>
    <w:lvl w:ilvl="3" w:tplc="3809000F" w:tentative="1">
      <w:start w:val="1"/>
      <w:numFmt w:val="decimal"/>
      <w:lvlText w:val="%4."/>
      <w:lvlJc w:val="left"/>
      <w:pPr>
        <w:ind w:left="3502" w:hanging="360"/>
      </w:pPr>
    </w:lvl>
    <w:lvl w:ilvl="4" w:tplc="38090019" w:tentative="1">
      <w:start w:val="1"/>
      <w:numFmt w:val="lowerLetter"/>
      <w:lvlText w:val="%5."/>
      <w:lvlJc w:val="left"/>
      <w:pPr>
        <w:ind w:left="4222" w:hanging="360"/>
      </w:pPr>
    </w:lvl>
    <w:lvl w:ilvl="5" w:tplc="3809001B" w:tentative="1">
      <w:start w:val="1"/>
      <w:numFmt w:val="lowerRoman"/>
      <w:lvlText w:val="%6."/>
      <w:lvlJc w:val="right"/>
      <w:pPr>
        <w:ind w:left="4942" w:hanging="180"/>
      </w:pPr>
    </w:lvl>
    <w:lvl w:ilvl="6" w:tplc="3809000F" w:tentative="1">
      <w:start w:val="1"/>
      <w:numFmt w:val="decimal"/>
      <w:lvlText w:val="%7."/>
      <w:lvlJc w:val="left"/>
      <w:pPr>
        <w:ind w:left="5662" w:hanging="360"/>
      </w:pPr>
    </w:lvl>
    <w:lvl w:ilvl="7" w:tplc="38090019" w:tentative="1">
      <w:start w:val="1"/>
      <w:numFmt w:val="lowerLetter"/>
      <w:lvlText w:val="%8."/>
      <w:lvlJc w:val="left"/>
      <w:pPr>
        <w:ind w:left="6382" w:hanging="360"/>
      </w:pPr>
    </w:lvl>
    <w:lvl w:ilvl="8" w:tplc="3809001B" w:tentative="1">
      <w:start w:val="1"/>
      <w:numFmt w:val="lowerRoman"/>
      <w:lvlText w:val="%9."/>
      <w:lvlJc w:val="right"/>
      <w:pPr>
        <w:ind w:left="7102" w:hanging="180"/>
      </w:pPr>
    </w:lvl>
  </w:abstractNum>
  <w:abstractNum w:abstractNumId="21" w15:restartNumberingAfterBreak="0">
    <w:nsid w:val="47D44BD7"/>
    <w:multiLevelType w:val="hybridMultilevel"/>
    <w:tmpl w:val="812875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76215E"/>
    <w:multiLevelType w:val="hybridMultilevel"/>
    <w:tmpl w:val="D604D6C8"/>
    <w:lvl w:ilvl="0" w:tplc="6FDCDC6E">
      <w:start w:val="1"/>
      <w:numFmt w:val="arabicAbjad"/>
      <w:lvlText w:val="%1."/>
      <w:lvlJc w:val="left"/>
      <w:pPr>
        <w:ind w:left="917" w:hanging="360"/>
      </w:pPr>
      <w:rPr>
        <w:rFonts w:hint="default"/>
        <w:b/>
        <w:bCs w:val="0"/>
        <w:i w:val="0"/>
        <w:strike w:val="0"/>
        <w:dstrike w:val="0"/>
        <w:color w:val="000000"/>
        <w:sz w:val="32"/>
        <w:szCs w:val="32"/>
        <w:u w:val="none" w:color="000000"/>
        <w:bdr w:val="none" w:sz="0" w:space="0" w:color="auto"/>
        <w:shd w:val="clear" w:color="auto" w:fill="auto"/>
        <w:vertAlign w:val="baseline"/>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23" w15:restartNumberingAfterBreak="0">
    <w:nsid w:val="4FBB7C4D"/>
    <w:multiLevelType w:val="hybridMultilevel"/>
    <w:tmpl w:val="E00E07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2432183"/>
    <w:multiLevelType w:val="hybridMultilevel"/>
    <w:tmpl w:val="334C3A18"/>
    <w:lvl w:ilvl="0" w:tplc="6FDCDC6E">
      <w:start w:val="1"/>
      <w:numFmt w:val="arabicAbjad"/>
      <w:lvlText w:val="%1."/>
      <w:lvlJc w:val="left"/>
      <w:pPr>
        <w:ind w:left="2062"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25" w15:restartNumberingAfterBreak="0">
    <w:nsid w:val="53BB729E"/>
    <w:multiLevelType w:val="hybridMultilevel"/>
    <w:tmpl w:val="35660AFC"/>
    <w:lvl w:ilvl="0" w:tplc="A896179E">
      <w:start w:val="1"/>
      <w:numFmt w:val="arabicAbjad"/>
      <w:lvlText w:val="%1)"/>
      <w:lvlJc w:val="left"/>
      <w:pPr>
        <w:ind w:left="720" w:hanging="360"/>
      </w:pPr>
      <w:rPr>
        <w:rFonts w:ascii="Traditional Arabic" w:eastAsiaTheme="minorHAnsi" w:hAnsi="Traditional Arabic" w:cs="Traditional Arabic" w:hint="default"/>
        <w:b/>
        <w:bCs w:val="0"/>
        <w:i w:val="0"/>
        <w:strike w:val="0"/>
        <w:dstrike w:val="0"/>
        <w:color w:val="000000"/>
        <w:sz w:val="28"/>
        <w:szCs w:val="28"/>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C50381D"/>
    <w:multiLevelType w:val="hybridMultilevel"/>
    <w:tmpl w:val="ED92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85339"/>
    <w:multiLevelType w:val="hybridMultilevel"/>
    <w:tmpl w:val="35660AFC"/>
    <w:lvl w:ilvl="0" w:tplc="FFFFFFFF">
      <w:start w:val="1"/>
      <w:numFmt w:val="arabicAbjad"/>
      <w:lvlText w:val="%1)"/>
      <w:lvlJc w:val="left"/>
      <w:pPr>
        <w:ind w:left="720" w:hanging="360"/>
      </w:pPr>
      <w:rPr>
        <w:rFonts w:ascii="Traditional Arabic" w:eastAsiaTheme="minorHAnsi" w:hAnsi="Traditional Arabic" w:cs="Traditional Arabic" w:hint="default"/>
        <w:b/>
        <w:bCs w:val="0"/>
        <w:i w:val="0"/>
        <w:strike w:val="0"/>
        <w:dstrike w:val="0"/>
        <w:color w:val="000000"/>
        <w:sz w:val="28"/>
        <w:szCs w:val="2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0D7B52"/>
    <w:multiLevelType w:val="hybridMultilevel"/>
    <w:tmpl w:val="6C0A48D0"/>
    <w:lvl w:ilvl="0" w:tplc="D59A0BF0">
      <w:numFmt w:val="bullet"/>
      <w:lvlText w:val="-"/>
      <w:lvlJc w:val="left"/>
      <w:pPr>
        <w:ind w:left="360" w:hanging="360"/>
      </w:pPr>
      <w:rPr>
        <w:rFonts w:ascii="Traditional Arabic" w:eastAsiaTheme="minorHAnsi" w:hAnsi="Traditional Arabic" w:cs="Traditional Arabic"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676070"/>
    <w:multiLevelType w:val="hybridMultilevel"/>
    <w:tmpl w:val="3E720532"/>
    <w:lvl w:ilvl="0" w:tplc="43C07412">
      <w:start w:val="1"/>
      <w:numFmt w:val="arabicAbjad"/>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5760EC"/>
    <w:multiLevelType w:val="hybridMultilevel"/>
    <w:tmpl w:val="5DDC5B16"/>
    <w:lvl w:ilvl="0" w:tplc="6FDCDC6E">
      <w:start w:val="1"/>
      <w:numFmt w:val="arabicAbjad"/>
      <w:lvlText w:val="%1."/>
      <w:lvlJc w:val="left"/>
      <w:pPr>
        <w:ind w:left="1353"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1" w15:restartNumberingAfterBreak="0">
    <w:nsid w:val="61B65C3E"/>
    <w:multiLevelType w:val="hybridMultilevel"/>
    <w:tmpl w:val="FA460848"/>
    <w:lvl w:ilvl="0" w:tplc="1DBAE3EA">
      <w:start w:val="1"/>
      <w:numFmt w:val="arabicAbjad"/>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6213A"/>
    <w:multiLevelType w:val="hybridMultilevel"/>
    <w:tmpl w:val="33FE1F74"/>
    <w:lvl w:ilvl="0" w:tplc="3809000F">
      <w:start w:val="1"/>
      <w:numFmt w:val="decimal"/>
      <w:lvlText w:val="%1."/>
      <w:lvlJc w:val="left"/>
      <w:pPr>
        <w:ind w:left="1002" w:hanging="360"/>
      </w:pPr>
    </w:lvl>
    <w:lvl w:ilvl="1" w:tplc="38090019" w:tentative="1">
      <w:start w:val="1"/>
      <w:numFmt w:val="lowerLetter"/>
      <w:lvlText w:val="%2."/>
      <w:lvlJc w:val="left"/>
      <w:pPr>
        <w:ind w:left="1722" w:hanging="360"/>
      </w:pPr>
    </w:lvl>
    <w:lvl w:ilvl="2" w:tplc="3809001B" w:tentative="1">
      <w:start w:val="1"/>
      <w:numFmt w:val="lowerRoman"/>
      <w:lvlText w:val="%3."/>
      <w:lvlJc w:val="right"/>
      <w:pPr>
        <w:ind w:left="2442" w:hanging="180"/>
      </w:pPr>
    </w:lvl>
    <w:lvl w:ilvl="3" w:tplc="3809000F" w:tentative="1">
      <w:start w:val="1"/>
      <w:numFmt w:val="decimal"/>
      <w:lvlText w:val="%4."/>
      <w:lvlJc w:val="left"/>
      <w:pPr>
        <w:ind w:left="3162" w:hanging="360"/>
      </w:pPr>
    </w:lvl>
    <w:lvl w:ilvl="4" w:tplc="38090019" w:tentative="1">
      <w:start w:val="1"/>
      <w:numFmt w:val="lowerLetter"/>
      <w:lvlText w:val="%5."/>
      <w:lvlJc w:val="left"/>
      <w:pPr>
        <w:ind w:left="3882" w:hanging="360"/>
      </w:pPr>
    </w:lvl>
    <w:lvl w:ilvl="5" w:tplc="3809001B" w:tentative="1">
      <w:start w:val="1"/>
      <w:numFmt w:val="lowerRoman"/>
      <w:lvlText w:val="%6."/>
      <w:lvlJc w:val="right"/>
      <w:pPr>
        <w:ind w:left="4602" w:hanging="180"/>
      </w:pPr>
    </w:lvl>
    <w:lvl w:ilvl="6" w:tplc="3809000F" w:tentative="1">
      <w:start w:val="1"/>
      <w:numFmt w:val="decimal"/>
      <w:lvlText w:val="%7."/>
      <w:lvlJc w:val="left"/>
      <w:pPr>
        <w:ind w:left="5322" w:hanging="360"/>
      </w:pPr>
    </w:lvl>
    <w:lvl w:ilvl="7" w:tplc="38090019" w:tentative="1">
      <w:start w:val="1"/>
      <w:numFmt w:val="lowerLetter"/>
      <w:lvlText w:val="%8."/>
      <w:lvlJc w:val="left"/>
      <w:pPr>
        <w:ind w:left="6042" w:hanging="360"/>
      </w:pPr>
    </w:lvl>
    <w:lvl w:ilvl="8" w:tplc="3809001B" w:tentative="1">
      <w:start w:val="1"/>
      <w:numFmt w:val="lowerRoman"/>
      <w:lvlText w:val="%9."/>
      <w:lvlJc w:val="right"/>
      <w:pPr>
        <w:ind w:left="6762" w:hanging="180"/>
      </w:pPr>
    </w:lvl>
  </w:abstractNum>
  <w:abstractNum w:abstractNumId="33" w15:restartNumberingAfterBreak="0">
    <w:nsid w:val="638B1950"/>
    <w:multiLevelType w:val="hybridMultilevel"/>
    <w:tmpl w:val="A85AF6FA"/>
    <w:lvl w:ilvl="0" w:tplc="6FDCDC6E">
      <w:start w:val="1"/>
      <w:numFmt w:val="arabicAbjad"/>
      <w:lvlText w:val="%1."/>
      <w:lvlJc w:val="left"/>
      <w:pPr>
        <w:ind w:left="917" w:hanging="360"/>
      </w:pPr>
      <w:rPr>
        <w:rFonts w:hint="default"/>
        <w:b/>
        <w:bCs w:val="0"/>
        <w:i w:val="0"/>
        <w:strike w:val="0"/>
        <w:dstrike w:val="0"/>
        <w:color w:val="000000"/>
        <w:sz w:val="32"/>
        <w:szCs w:val="32"/>
        <w:u w:val="none" w:color="000000"/>
        <w:vertAlign w:val="baseline"/>
      </w:rPr>
    </w:lvl>
    <w:lvl w:ilvl="1" w:tplc="38090019" w:tentative="1">
      <w:start w:val="1"/>
      <w:numFmt w:val="lowerLetter"/>
      <w:lvlText w:val="%2."/>
      <w:lvlJc w:val="left"/>
      <w:pPr>
        <w:ind w:left="1637" w:hanging="360"/>
      </w:pPr>
    </w:lvl>
    <w:lvl w:ilvl="2" w:tplc="3809001B" w:tentative="1">
      <w:start w:val="1"/>
      <w:numFmt w:val="lowerRoman"/>
      <w:lvlText w:val="%3."/>
      <w:lvlJc w:val="right"/>
      <w:pPr>
        <w:ind w:left="2357" w:hanging="180"/>
      </w:pPr>
    </w:lvl>
    <w:lvl w:ilvl="3" w:tplc="3809000F" w:tentative="1">
      <w:start w:val="1"/>
      <w:numFmt w:val="decimal"/>
      <w:lvlText w:val="%4."/>
      <w:lvlJc w:val="left"/>
      <w:pPr>
        <w:ind w:left="3077" w:hanging="360"/>
      </w:pPr>
    </w:lvl>
    <w:lvl w:ilvl="4" w:tplc="38090019" w:tentative="1">
      <w:start w:val="1"/>
      <w:numFmt w:val="lowerLetter"/>
      <w:lvlText w:val="%5."/>
      <w:lvlJc w:val="left"/>
      <w:pPr>
        <w:ind w:left="3797" w:hanging="360"/>
      </w:pPr>
    </w:lvl>
    <w:lvl w:ilvl="5" w:tplc="3809001B" w:tentative="1">
      <w:start w:val="1"/>
      <w:numFmt w:val="lowerRoman"/>
      <w:lvlText w:val="%6."/>
      <w:lvlJc w:val="right"/>
      <w:pPr>
        <w:ind w:left="4517" w:hanging="180"/>
      </w:pPr>
    </w:lvl>
    <w:lvl w:ilvl="6" w:tplc="3809000F" w:tentative="1">
      <w:start w:val="1"/>
      <w:numFmt w:val="decimal"/>
      <w:lvlText w:val="%7."/>
      <w:lvlJc w:val="left"/>
      <w:pPr>
        <w:ind w:left="5237" w:hanging="360"/>
      </w:pPr>
    </w:lvl>
    <w:lvl w:ilvl="7" w:tplc="38090019" w:tentative="1">
      <w:start w:val="1"/>
      <w:numFmt w:val="lowerLetter"/>
      <w:lvlText w:val="%8."/>
      <w:lvlJc w:val="left"/>
      <w:pPr>
        <w:ind w:left="5957" w:hanging="360"/>
      </w:pPr>
    </w:lvl>
    <w:lvl w:ilvl="8" w:tplc="3809001B" w:tentative="1">
      <w:start w:val="1"/>
      <w:numFmt w:val="lowerRoman"/>
      <w:lvlText w:val="%9."/>
      <w:lvlJc w:val="right"/>
      <w:pPr>
        <w:ind w:left="6677" w:hanging="180"/>
      </w:pPr>
    </w:lvl>
  </w:abstractNum>
  <w:abstractNum w:abstractNumId="34" w15:restartNumberingAfterBreak="0">
    <w:nsid w:val="650C54A0"/>
    <w:multiLevelType w:val="hybridMultilevel"/>
    <w:tmpl w:val="AE58F5E2"/>
    <w:lvl w:ilvl="0" w:tplc="6FDCDC6E">
      <w:start w:val="1"/>
      <w:numFmt w:val="arabicAbjad"/>
      <w:lvlText w:val="%1."/>
      <w:lvlJc w:val="left"/>
      <w:pPr>
        <w:ind w:left="1144" w:hanging="360"/>
      </w:pPr>
      <w:rPr>
        <w:rFonts w:hint="default"/>
      </w:rPr>
    </w:lvl>
    <w:lvl w:ilvl="1" w:tplc="38090019">
      <w:start w:val="1"/>
      <w:numFmt w:val="lowerLetter"/>
      <w:lvlText w:val="%2."/>
      <w:lvlJc w:val="left"/>
      <w:pPr>
        <w:ind w:left="1864" w:hanging="360"/>
      </w:pPr>
    </w:lvl>
    <w:lvl w:ilvl="2" w:tplc="3809001B">
      <w:start w:val="1"/>
      <w:numFmt w:val="lowerRoman"/>
      <w:lvlText w:val="%3."/>
      <w:lvlJc w:val="right"/>
      <w:pPr>
        <w:ind w:left="2584" w:hanging="180"/>
      </w:pPr>
    </w:lvl>
    <w:lvl w:ilvl="3" w:tplc="3809000F">
      <w:start w:val="1"/>
      <w:numFmt w:val="decimal"/>
      <w:lvlText w:val="%4."/>
      <w:lvlJc w:val="left"/>
      <w:pPr>
        <w:ind w:left="3304" w:hanging="360"/>
      </w:pPr>
    </w:lvl>
    <w:lvl w:ilvl="4" w:tplc="38090019">
      <w:start w:val="1"/>
      <w:numFmt w:val="lowerLetter"/>
      <w:lvlText w:val="%5."/>
      <w:lvlJc w:val="left"/>
      <w:pPr>
        <w:ind w:left="4024" w:hanging="360"/>
      </w:pPr>
    </w:lvl>
    <w:lvl w:ilvl="5" w:tplc="3809001B">
      <w:start w:val="1"/>
      <w:numFmt w:val="lowerRoman"/>
      <w:lvlText w:val="%6."/>
      <w:lvlJc w:val="right"/>
      <w:pPr>
        <w:ind w:left="4744" w:hanging="180"/>
      </w:pPr>
    </w:lvl>
    <w:lvl w:ilvl="6" w:tplc="3809000F">
      <w:start w:val="1"/>
      <w:numFmt w:val="decimal"/>
      <w:lvlText w:val="%7."/>
      <w:lvlJc w:val="left"/>
      <w:pPr>
        <w:ind w:left="5464" w:hanging="360"/>
      </w:pPr>
    </w:lvl>
    <w:lvl w:ilvl="7" w:tplc="38090019">
      <w:start w:val="1"/>
      <w:numFmt w:val="lowerLetter"/>
      <w:lvlText w:val="%8."/>
      <w:lvlJc w:val="left"/>
      <w:pPr>
        <w:ind w:left="6184" w:hanging="360"/>
      </w:pPr>
    </w:lvl>
    <w:lvl w:ilvl="8" w:tplc="3809001B">
      <w:start w:val="1"/>
      <w:numFmt w:val="lowerRoman"/>
      <w:lvlText w:val="%9."/>
      <w:lvlJc w:val="right"/>
      <w:pPr>
        <w:ind w:left="6904" w:hanging="180"/>
      </w:pPr>
    </w:lvl>
  </w:abstractNum>
  <w:abstractNum w:abstractNumId="35" w15:restartNumberingAfterBreak="0">
    <w:nsid w:val="66144E3D"/>
    <w:multiLevelType w:val="hybridMultilevel"/>
    <w:tmpl w:val="7292BC80"/>
    <w:lvl w:ilvl="0" w:tplc="0EA29D52">
      <w:start w:val="1"/>
      <w:numFmt w:val="decimal"/>
      <w:pStyle w:val="SubtajukRoma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05541"/>
    <w:multiLevelType w:val="hybridMultilevel"/>
    <w:tmpl w:val="A3F2F7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7CD6DC7"/>
    <w:multiLevelType w:val="hybridMultilevel"/>
    <w:tmpl w:val="3376BB36"/>
    <w:lvl w:ilvl="0" w:tplc="2DBAA8DC">
      <w:start w:val="1"/>
      <w:numFmt w:val="arabicAbjad"/>
      <w:lvlText w:val="%1."/>
      <w:lvlJc w:val="left"/>
      <w:pPr>
        <w:ind w:left="720" w:hanging="360"/>
      </w:pPr>
      <w:rPr>
        <w:rFonts w:hint="default"/>
        <w:b w:val="0"/>
        <w:bCs/>
        <w:i w:val="0"/>
        <w:strike w:val="0"/>
        <w:dstrike w:val="0"/>
        <w:color w:val="000000"/>
        <w:sz w:val="32"/>
        <w:szCs w:val="3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46C19"/>
    <w:multiLevelType w:val="hybridMultilevel"/>
    <w:tmpl w:val="6F5CA2D4"/>
    <w:lvl w:ilvl="0" w:tplc="5220EBEE">
      <w:start w:val="1"/>
      <w:numFmt w:val="arabicAbjad"/>
      <w:lvlText w:val="%1."/>
      <w:lvlJc w:val="left"/>
      <w:pPr>
        <w:ind w:left="720" w:hanging="360"/>
      </w:pPr>
      <w:rPr>
        <w:rFonts w:hint="default"/>
        <w:b w:val="0"/>
        <w:bCs/>
        <w:i w:val="0"/>
        <w:strike w:val="0"/>
        <w:dstrike w:val="0"/>
        <w:color w:val="000000"/>
        <w:sz w:val="32"/>
        <w:szCs w:val="3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31BE0"/>
    <w:multiLevelType w:val="hybridMultilevel"/>
    <w:tmpl w:val="1A6260B0"/>
    <w:lvl w:ilvl="0" w:tplc="FFFFFFFF">
      <w:start w:val="1"/>
      <w:numFmt w:val="decimal"/>
      <w:lvlText w:val="%1."/>
      <w:lvlJc w:val="left"/>
      <w:pPr>
        <w:ind w:left="633" w:hanging="360"/>
      </w:pPr>
    </w:lvl>
    <w:lvl w:ilvl="1" w:tplc="FFFFFFFF" w:tentative="1">
      <w:start w:val="1"/>
      <w:numFmt w:val="lowerLetter"/>
      <w:lvlText w:val="%2."/>
      <w:lvlJc w:val="left"/>
      <w:pPr>
        <w:ind w:left="1353" w:hanging="360"/>
      </w:pPr>
    </w:lvl>
    <w:lvl w:ilvl="2" w:tplc="FFFFFFFF" w:tentative="1">
      <w:start w:val="1"/>
      <w:numFmt w:val="lowerRoman"/>
      <w:lvlText w:val="%3."/>
      <w:lvlJc w:val="right"/>
      <w:pPr>
        <w:ind w:left="2073" w:hanging="180"/>
      </w:pPr>
    </w:lvl>
    <w:lvl w:ilvl="3" w:tplc="FFFFFFFF" w:tentative="1">
      <w:start w:val="1"/>
      <w:numFmt w:val="decimal"/>
      <w:lvlText w:val="%4."/>
      <w:lvlJc w:val="left"/>
      <w:pPr>
        <w:ind w:left="2793" w:hanging="360"/>
      </w:pPr>
    </w:lvl>
    <w:lvl w:ilvl="4" w:tplc="FFFFFFFF" w:tentative="1">
      <w:start w:val="1"/>
      <w:numFmt w:val="lowerLetter"/>
      <w:lvlText w:val="%5."/>
      <w:lvlJc w:val="left"/>
      <w:pPr>
        <w:ind w:left="3513" w:hanging="360"/>
      </w:pPr>
    </w:lvl>
    <w:lvl w:ilvl="5" w:tplc="FFFFFFFF" w:tentative="1">
      <w:start w:val="1"/>
      <w:numFmt w:val="lowerRoman"/>
      <w:lvlText w:val="%6."/>
      <w:lvlJc w:val="right"/>
      <w:pPr>
        <w:ind w:left="4233" w:hanging="180"/>
      </w:pPr>
    </w:lvl>
    <w:lvl w:ilvl="6" w:tplc="FFFFFFFF" w:tentative="1">
      <w:start w:val="1"/>
      <w:numFmt w:val="decimal"/>
      <w:lvlText w:val="%7."/>
      <w:lvlJc w:val="left"/>
      <w:pPr>
        <w:ind w:left="4953" w:hanging="360"/>
      </w:pPr>
    </w:lvl>
    <w:lvl w:ilvl="7" w:tplc="FFFFFFFF" w:tentative="1">
      <w:start w:val="1"/>
      <w:numFmt w:val="lowerLetter"/>
      <w:lvlText w:val="%8."/>
      <w:lvlJc w:val="left"/>
      <w:pPr>
        <w:ind w:left="5673" w:hanging="360"/>
      </w:pPr>
    </w:lvl>
    <w:lvl w:ilvl="8" w:tplc="FFFFFFFF" w:tentative="1">
      <w:start w:val="1"/>
      <w:numFmt w:val="lowerRoman"/>
      <w:lvlText w:val="%9."/>
      <w:lvlJc w:val="right"/>
      <w:pPr>
        <w:ind w:left="6393" w:hanging="180"/>
      </w:pPr>
    </w:lvl>
  </w:abstractNum>
  <w:abstractNum w:abstractNumId="40" w15:restartNumberingAfterBreak="0">
    <w:nsid w:val="6C123E64"/>
    <w:multiLevelType w:val="hybridMultilevel"/>
    <w:tmpl w:val="6630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04129"/>
    <w:multiLevelType w:val="hybridMultilevel"/>
    <w:tmpl w:val="35660AFC"/>
    <w:lvl w:ilvl="0" w:tplc="FFFFFFFF">
      <w:start w:val="1"/>
      <w:numFmt w:val="arabicAbjad"/>
      <w:lvlText w:val="%1)"/>
      <w:lvlJc w:val="left"/>
      <w:pPr>
        <w:ind w:left="720" w:hanging="360"/>
      </w:pPr>
      <w:rPr>
        <w:rFonts w:ascii="Traditional Arabic" w:eastAsiaTheme="minorHAnsi" w:hAnsi="Traditional Arabic" w:cs="Traditional Arabic" w:hint="default"/>
        <w:b/>
        <w:bCs w:val="0"/>
        <w:i w:val="0"/>
        <w:strike w:val="0"/>
        <w:dstrike w:val="0"/>
        <w:color w:val="000000"/>
        <w:sz w:val="28"/>
        <w:szCs w:val="28"/>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4D7A71"/>
    <w:multiLevelType w:val="hybridMultilevel"/>
    <w:tmpl w:val="1A6260B0"/>
    <w:lvl w:ilvl="0" w:tplc="FFFFFFFF">
      <w:start w:val="1"/>
      <w:numFmt w:val="decimal"/>
      <w:lvlText w:val="%1."/>
      <w:lvlJc w:val="left"/>
      <w:pPr>
        <w:ind w:left="633" w:hanging="360"/>
      </w:pPr>
    </w:lvl>
    <w:lvl w:ilvl="1" w:tplc="FFFFFFFF" w:tentative="1">
      <w:start w:val="1"/>
      <w:numFmt w:val="lowerLetter"/>
      <w:lvlText w:val="%2."/>
      <w:lvlJc w:val="left"/>
      <w:pPr>
        <w:ind w:left="1353" w:hanging="360"/>
      </w:pPr>
    </w:lvl>
    <w:lvl w:ilvl="2" w:tplc="FFFFFFFF" w:tentative="1">
      <w:start w:val="1"/>
      <w:numFmt w:val="lowerRoman"/>
      <w:lvlText w:val="%3."/>
      <w:lvlJc w:val="right"/>
      <w:pPr>
        <w:ind w:left="2073" w:hanging="180"/>
      </w:pPr>
    </w:lvl>
    <w:lvl w:ilvl="3" w:tplc="FFFFFFFF" w:tentative="1">
      <w:start w:val="1"/>
      <w:numFmt w:val="decimal"/>
      <w:lvlText w:val="%4."/>
      <w:lvlJc w:val="left"/>
      <w:pPr>
        <w:ind w:left="2793" w:hanging="360"/>
      </w:pPr>
    </w:lvl>
    <w:lvl w:ilvl="4" w:tplc="FFFFFFFF" w:tentative="1">
      <w:start w:val="1"/>
      <w:numFmt w:val="lowerLetter"/>
      <w:lvlText w:val="%5."/>
      <w:lvlJc w:val="left"/>
      <w:pPr>
        <w:ind w:left="3513" w:hanging="360"/>
      </w:pPr>
    </w:lvl>
    <w:lvl w:ilvl="5" w:tplc="FFFFFFFF" w:tentative="1">
      <w:start w:val="1"/>
      <w:numFmt w:val="lowerRoman"/>
      <w:lvlText w:val="%6."/>
      <w:lvlJc w:val="right"/>
      <w:pPr>
        <w:ind w:left="4233" w:hanging="180"/>
      </w:pPr>
    </w:lvl>
    <w:lvl w:ilvl="6" w:tplc="FFFFFFFF" w:tentative="1">
      <w:start w:val="1"/>
      <w:numFmt w:val="decimal"/>
      <w:lvlText w:val="%7."/>
      <w:lvlJc w:val="left"/>
      <w:pPr>
        <w:ind w:left="4953" w:hanging="360"/>
      </w:pPr>
    </w:lvl>
    <w:lvl w:ilvl="7" w:tplc="FFFFFFFF" w:tentative="1">
      <w:start w:val="1"/>
      <w:numFmt w:val="lowerLetter"/>
      <w:lvlText w:val="%8."/>
      <w:lvlJc w:val="left"/>
      <w:pPr>
        <w:ind w:left="5673" w:hanging="360"/>
      </w:pPr>
    </w:lvl>
    <w:lvl w:ilvl="8" w:tplc="FFFFFFFF" w:tentative="1">
      <w:start w:val="1"/>
      <w:numFmt w:val="lowerRoman"/>
      <w:lvlText w:val="%9."/>
      <w:lvlJc w:val="right"/>
      <w:pPr>
        <w:ind w:left="6393" w:hanging="180"/>
      </w:pPr>
    </w:lvl>
  </w:abstractNum>
  <w:abstractNum w:abstractNumId="43" w15:restartNumberingAfterBreak="0">
    <w:nsid w:val="76C94FCF"/>
    <w:multiLevelType w:val="hybridMultilevel"/>
    <w:tmpl w:val="D77415CC"/>
    <w:lvl w:ilvl="0" w:tplc="FBDCE766">
      <w:start w:val="1"/>
      <w:numFmt w:val="lowerLetter"/>
      <w:pStyle w:val="Subtajuk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22A0F"/>
    <w:multiLevelType w:val="hybridMultilevel"/>
    <w:tmpl w:val="8E14296C"/>
    <w:lvl w:ilvl="0" w:tplc="4409000F">
      <w:start w:val="1"/>
      <w:numFmt w:val="decimal"/>
      <w:lvlText w:val="%1."/>
      <w:lvlJc w:val="left"/>
      <w:pPr>
        <w:ind w:left="1711" w:hanging="360"/>
      </w:pPr>
    </w:lvl>
    <w:lvl w:ilvl="1" w:tplc="38090019" w:tentative="1">
      <w:start w:val="1"/>
      <w:numFmt w:val="lowerLetter"/>
      <w:lvlText w:val="%2."/>
      <w:lvlJc w:val="left"/>
      <w:pPr>
        <w:ind w:left="2431" w:hanging="360"/>
      </w:pPr>
    </w:lvl>
    <w:lvl w:ilvl="2" w:tplc="3809001B" w:tentative="1">
      <w:start w:val="1"/>
      <w:numFmt w:val="lowerRoman"/>
      <w:lvlText w:val="%3."/>
      <w:lvlJc w:val="right"/>
      <w:pPr>
        <w:ind w:left="3151" w:hanging="180"/>
      </w:pPr>
    </w:lvl>
    <w:lvl w:ilvl="3" w:tplc="3809000F" w:tentative="1">
      <w:start w:val="1"/>
      <w:numFmt w:val="decimal"/>
      <w:lvlText w:val="%4."/>
      <w:lvlJc w:val="left"/>
      <w:pPr>
        <w:ind w:left="3871" w:hanging="360"/>
      </w:pPr>
    </w:lvl>
    <w:lvl w:ilvl="4" w:tplc="38090019" w:tentative="1">
      <w:start w:val="1"/>
      <w:numFmt w:val="lowerLetter"/>
      <w:lvlText w:val="%5."/>
      <w:lvlJc w:val="left"/>
      <w:pPr>
        <w:ind w:left="4591" w:hanging="360"/>
      </w:pPr>
    </w:lvl>
    <w:lvl w:ilvl="5" w:tplc="3809001B" w:tentative="1">
      <w:start w:val="1"/>
      <w:numFmt w:val="lowerRoman"/>
      <w:lvlText w:val="%6."/>
      <w:lvlJc w:val="right"/>
      <w:pPr>
        <w:ind w:left="5311" w:hanging="180"/>
      </w:pPr>
    </w:lvl>
    <w:lvl w:ilvl="6" w:tplc="3809000F" w:tentative="1">
      <w:start w:val="1"/>
      <w:numFmt w:val="decimal"/>
      <w:lvlText w:val="%7."/>
      <w:lvlJc w:val="left"/>
      <w:pPr>
        <w:ind w:left="6031" w:hanging="360"/>
      </w:pPr>
    </w:lvl>
    <w:lvl w:ilvl="7" w:tplc="38090019" w:tentative="1">
      <w:start w:val="1"/>
      <w:numFmt w:val="lowerLetter"/>
      <w:lvlText w:val="%8."/>
      <w:lvlJc w:val="left"/>
      <w:pPr>
        <w:ind w:left="6751" w:hanging="360"/>
      </w:pPr>
    </w:lvl>
    <w:lvl w:ilvl="8" w:tplc="3809001B" w:tentative="1">
      <w:start w:val="1"/>
      <w:numFmt w:val="lowerRoman"/>
      <w:lvlText w:val="%9."/>
      <w:lvlJc w:val="right"/>
      <w:pPr>
        <w:ind w:left="7471" w:hanging="180"/>
      </w:pPr>
    </w:lvl>
  </w:abstractNum>
  <w:abstractNum w:abstractNumId="4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9309307">
    <w:abstractNumId w:val="43"/>
  </w:num>
  <w:num w:numId="2" w16cid:durableId="1534272747">
    <w:abstractNumId w:val="35"/>
  </w:num>
  <w:num w:numId="3" w16cid:durableId="2019191001">
    <w:abstractNumId w:val="45"/>
  </w:num>
  <w:num w:numId="4" w16cid:durableId="1103109222">
    <w:abstractNumId w:val="15"/>
  </w:num>
  <w:num w:numId="5" w16cid:durableId="1498885168">
    <w:abstractNumId w:val="18"/>
  </w:num>
  <w:num w:numId="6" w16cid:durableId="638000881">
    <w:abstractNumId w:val="9"/>
  </w:num>
  <w:num w:numId="7" w16cid:durableId="860821786">
    <w:abstractNumId w:val="11"/>
  </w:num>
  <w:num w:numId="8" w16cid:durableId="535896190">
    <w:abstractNumId w:val="3"/>
  </w:num>
  <w:num w:numId="9" w16cid:durableId="1318998979">
    <w:abstractNumId w:val="7"/>
  </w:num>
  <w:num w:numId="10" w16cid:durableId="1322391066">
    <w:abstractNumId w:val="6"/>
  </w:num>
  <w:num w:numId="11" w16cid:durableId="485320077">
    <w:abstractNumId w:val="26"/>
  </w:num>
  <w:num w:numId="12" w16cid:durableId="761417187">
    <w:abstractNumId w:val="40"/>
  </w:num>
  <w:num w:numId="13" w16cid:durableId="1169059582">
    <w:abstractNumId w:val="28"/>
  </w:num>
  <w:num w:numId="14" w16cid:durableId="203561194">
    <w:abstractNumId w:val="37"/>
  </w:num>
  <w:num w:numId="15" w16cid:durableId="1894849728">
    <w:abstractNumId w:val="12"/>
  </w:num>
  <w:num w:numId="16" w16cid:durableId="976691457">
    <w:abstractNumId w:val="39"/>
  </w:num>
  <w:num w:numId="17" w16cid:durableId="1538153889">
    <w:abstractNumId w:val="29"/>
  </w:num>
  <w:num w:numId="18" w16cid:durableId="558595935">
    <w:abstractNumId w:val="42"/>
  </w:num>
  <w:num w:numId="19" w16cid:durableId="660623432">
    <w:abstractNumId w:val="22"/>
  </w:num>
  <w:num w:numId="20" w16cid:durableId="767651869">
    <w:abstractNumId w:val="4"/>
  </w:num>
  <w:num w:numId="21" w16cid:durableId="1730952702">
    <w:abstractNumId w:val="33"/>
  </w:num>
  <w:num w:numId="22" w16cid:durableId="2141681259">
    <w:abstractNumId w:val="2"/>
  </w:num>
  <w:num w:numId="23" w16cid:durableId="844176424">
    <w:abstractNumId w:val="17"/>
  </w:num>
  <w:num w:numId="24" w16cid:durableId="1928032848">
    <w:abstractNumId w:val="44"/>
  </w:num>
  <w:num w:numId="25" w16cid:durableId="1104694469">
    <w:abstractNumId w:val="24"/>
  </w:num>
  <w:num w:numId="26" w16cid:durableId="2020042627">
    <w:abstractNumId w:val="0"/>
  </w:num>
  <w:num w:numId="27" w16cid:durableId="1484420651">
    <w:abstractNumId w:val="20"/>
  </w:num>
  <w:num w:numId="28" w16cid:durableId="777214166">
    <w:abstractNumId w:val="14"/>
  </w:num>
  <w:num w:numId="29" w16cid:durableId="1606309851">
    <w:abstractNumId w:val="23"/>
  </w:num>
  <w:num w:numId="30" w16cid:durableId="982199867">
    <w:abstractNumId w:val="32"/>
  </w:num>
  <w:num w:numId="31" w16cid:durableId="1145469590">
    <w:abstractNumId w:val="16"/>
  </w:num>
  <w:num w:numId="32" w16cid:durableId="833491572">
    <w:abstractNumId w:val="30"/>
  </w:num>
  <w:num w:numId="33" w16cid:durableId="622156117">
    <w:abstractNumId w:val="8"/>
  </w:num>
  <w:num w:numId="34" w16cid:durableId="1485925688">
    <w:abstractNumId w:val="5"/>
  </w:num>
  <w:num w:numId="35" w16cid:durableId="1359896089">
    <w:abstractNumId w:val="34"/>
  </w:num>
  <w:num w:numId="36" w16cid:durableId="924806012">
    <w:abstractNumId w:val="31"/>
  </w:num>
  <w:num w:numId="37" w16cid:durableId="1047684795">
    <w:abstractNumId w:val="38"/>
  </w:num>
  <w:num w:numId="38" w16cid:durableId="1449199215">
    <w:abstractNumId w:val="13"/>
  </w:num>
  <w:num w:numId="39" w16cid:durableId="2090303401">
    <w:abstractNumId w:val="25"/>
  </w:num>
  <w:num w:numId="40" w16cid:durableId="1269580188">
    <w:abstractNumId w:val="19"/>
  </w:num>
  <w:num w:numId="41" w16cid:durableId="1018968405">
    <w:abstractNumId w:val="1"/>
  </w:num>
  <w:num w:numId="42" w16cid:durableId="588928429">
    <w:abstractNumId w:val="36"/>
  </w:num>
  <w:num w:numId="43" w16cid:durableId="179126047">
    <w:abstractNumId w:val="21"/>
  </w:num>
  <w:num w:numId="44" w16cid:durableId="428505176">
    <w:abstractNumId w:val="10"/>
  </w:num>
  <w:num w:numId="45" w16cid:durableId="1811090109">
    <w:abstractNumId w:val="27"/>
  </w:num>
  <w:num w:numId="46" w16cid:durableId="321083232">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linkStyl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0MDM1NzGwMDRR0lEKTi0uzszPAykwtKwFAHEVukEtAAAA"/>
  </w:docVars>
  <w:rsids>
    <w:rsidRoot w:val="0088287D"/>
    <w:rsid w:val="00000052"/>
    <w:rsid w:val="0000098E"/>
    <w:rsid w:val="00001D8D"/>
    <w:rsid w:val="0000213C"/>
    <w:rsid w:val="00004933"/>
    <w:rsid w:val="000052E7"/>
    <w:rsid w:val="0000744D"/>
    <w:rsid w:val="000074CC"/>
    <w:rsid w:val="00007746"/>
    <w:rsid w:val="0001357F"/>
    <w:rsid w:val="00015BF4"/>
    <w:rsid w:val="00015C8F"/>
    <w:rsid w:val="00017DEF"/>
    <w:rsid w:val="000216F5"/>
    <w:rsid w:val="00022AE9"/>
    <w:rsid w:val="00025118"/>
    <w:rsid w:val="00026C75"/>
    <w:rsid w:val="0003137E"/>
    <w:rsid w:val="0003152C"/>
    <w:rsid w:val="00031D5E"/>
    <w:rsid w:val="0003426E"/>
    <w:rsid w:val="00034FD1"/>
    <w:rsid w:val="000352B5"/>
    <w:rsid w:val="00037055"/>
    <w:rsid w:val="00042EFA"/>
    <w:rsid w:val="00043FD1"/>
    <w:rsid w:val="00046BDE"/>
    <w:rsid w:val="000475A7"/>
    <w:rsid w:val="0005052E"/>
    <w:rsid w:val="000526A1"/>
    <w:rsid w:val="00057F9E"/>
    <w:rsid w:val="000656D1"/>
    <w:rsid w:val="00065D19"/>
    <w:rsid w:val="00066399"/>
    <w:rsid w:val="00067868"/>
    <w:rsid w:val="00067E24"/>
    <w:rsid w:val="000714E1"/>
    <w:rsid w:val="00071D5C"/>
    <w:rsid w:val="00072BD6"/>
    <w:rsid w:val="00073363"/>
    <w:rsid w:val="00073C5A"/>
    <w:rsid w:val="00073EF5"/>
    <w:rsid w:val="000772D3"/>
    <w:rsid w:val="000804F5"/>
    <w:rsid w:val="00080EDA"/>
    <w:rsid w:val="000816DC"/>
    <w:rsid w:val="00082CA0"/>
    <w:rsid w:val="00085B36"/>
    <w:rsid w:val="00085F4C"/>
    <w:rsid w:val="000915C8"/>
    <w:rsid w:val="00092326"/>
    <w:rsid w:val="00092AC7"/>
    <w:rsid w:val="00094D92"/>
    <w:rsid w:val="00095C03"/>
    <w:rsid w:val="00096E2D"/>
    <w:rsid w:val="000A184D"/>
    <w:rsid w:val="000A1A50"/>
    <w:rsid w:val="000A20D7"/>
    <w:rsid w:val="000A2220"/>
    <w:rsid w:val="000A3C69"/>
    <w:rsid w:val="000A74BD"/>
    <w:rsid w:val="000B0CF4"/>
    <w:rsid w:val="000B388B"/>
    <w:rsid w:val="000B485E"/>
    <w:rsid w:val="000B7532"/>
    <w:rsid w:val="000C1A2C"/>
    <w:rsid w:val="000C205C"/>
    <w:rsid w:val="000C415B"/>
    <w:rsid w:val="000C527C"/>
    <w:rsid w:val="000C64C3"/>
    <w:rsid w:val="000C6F1E"/>
    <w:rsid w:val="000D0A7C"/>
    <w:rsid w:val="000D2A6B"/>
    <w:rsid w:val="000D3C14"/>
    <w:rsid w:val="000D750D"/>
    <w:rsid w:val="000E00DA"/>
    <w:rsid w:val="000E1704"/>
    <w:rsid w:val="000E27A5"/>
    <w:rsid w:val="000E4CCF"/>
    <w:rsid w:val="000E5684"/>
    <w:rsid w:val="000E62D0"/>
    <w:rsid w:val="000E74C8"/>
    <w:rsid w:val="000F0330"/>
    <w:rsid w:val="000F0964"/>
    <w:rsid w:val="000F1E9A"/>
    <w:rsid w:val="000F2B84"/>
    <w:rsid w:val="000F2C83"/>
    <w:rsid w:val="000F34DC"/>
    <w:rsid w:val="000F3FE1"/>
    <w:rsid w:val="000F494A"/>
    <w:rsid w:val="000F5B77"/>
    <w:rsid w:val="00103BDD"/>
    <w:rsid w:val="00105B44"/>
    <w:rsid w:val="00106489"/>
    <w:rsid w:val="00106951"/>
    <w:rsid w:val="00110ED0"/>
    <w:rsid w:val="00111B29"/>
    <w:rsid w:val="00111E7F"/>
    <w:rsid w:val="00113834"/>
    <w:rsid w:val="00115CD8"/>
    <w:rsid w:val="00116889"/>
    <w:rsid w:val="00117632"/>
    <w:rsid w:val="00117AE5"/>
    <w:rsid w:val="00117D67"/>
    <w:rsid w:val="0012226B"/>
    <w:rsid w:val="00124308"/>
    <w:rsid w:val="0012450D"/>
    <w:rsid w:val="001277D3"/>
    <w:rsid w:val="00131735"/>
    <w:rsid w:val="00132885"/>
    <w:rsid w:val="00134CF6"/>
    <w:rsid w:val="001375E6"/>
    <w:rsid w:val="00140591"/>
    <w:rsid w:val="00140CEA"/>
    <w:rsid w:val="001464B8"/>
    <w:rsid w:val="001466AD"/>
    <w:rsid w:val="001501A8"/>
    <w:rsid w:val="0015130E"/>
    <w:rsid w:val="00152A13"/>
    <w:rsid w:val="00153523"/>
    <w:rsid w:val="00155766"/>
    <w:rsid w:val="00156960"/>
    <w:rsid w:val="00157408"/>
    <w:rsid w:val="001576C8"/>
    <w:rsid w:val="00164627"/>
    <w:rsid w:val="001654AF"/>
    <w:rsid w:val="00165C39"/>
    <w:rsid w:val="001661F6"/>
    <w:rsid w:val="00166403"/>
    <w:rsid w:val="00173DD7"/>
    <w:rsid w:val="001768BF"/>
    <w:rsid w:val="00176A47"/>
    <w:rsid w:val="00180119"/>
    <w:rsid w:val="001806CF"/>
    <w:rsid w:val="00181DCB"/>
    <w:rsid w:val="001836E4"/>
    <w:rsid w:val="00184017"/>
    <w:rsid w:val="001840FF"/>
    <w:rsid w:val="001843C6"/>
    <w:rsid w:val="00184C99"/>
    <w:rsid w:val="00184CFA"/>
    <w:rsid w:val="00187728"/>
    <w:rsid w:val="00193F06"/>
    <w:rsid w:val="0019433D"/>
    <w:rsid w:val="00196034"/>
    <w:rsid w:val="0019774B"/>
    <w:rsid w:val="001A140A"/>
    <w:rsid w:val="001A61C5"/>
    <w:rsid w:val="001B098C"/>
    <w:rsid w:val="001B1D60"/>
    <w:rsid w:val="001B50D0"/>
    <w:rsid w:val="001B57E8"/>
    <w:rsid w:val="001B620E"/>
    <w:rsid w:val="001B7BE7"/>
    <w:rsid w:val="001C57BC"/>
    <w:rsid w:val="001C69B0"/>
    <w:rsid w:val="001D637C"/>
    <w:rsid w:val="001D7505"/>
    <w:rsid w:val="001D7E85"/>
    <w:rsid w:val="001E335F"/>
    <w:rsid w:val="001E3941"/>
    <w:rsid w:val="001E4C39"/>
    <w:rsid w:val="001E5F45"/>
    <w:rsid w:val="001F0F27"/>
    <w:rsid w:val="0020403A"/>
    <w:rsid w:val="00205757"/>
    <w:rsid w:val="00206B75"/>
    <w:rsid w:val="002100DD"/>
    <w:rsid w:val="00210533"/>
    <w:rsid w:val="00211A0F"/>
    <w:rsid w:val="002125BA"/>
    <w:rsid w:val="00213B19"/>
    <w:rsid w:val="00215209"/>
    <w:rsid w:val="002155D6"/>
    <w:rsid w:val="0021601F"/>
    <w:rsid w:val="0022004C"/>
    <w:rsid w:val="00220B5A"/>
    <w:rsid w:val="00222774"/>
    <w:rsid w:val="00224418"/>
    <w:rsid w:val="00224443"/>
    <w:rsid w:val="0022596D"/>
    <w:rsid w:val="00226BFB"/>
    <w:rsid w:val="00226C52"/>
    <w:rsid w:val="00226DD2"/>
    <w:rsid w:val="0022746F"/>
    <w:rsid w:val="00227DF1"/>
    <w:rsid w:val="00231851"/>
    <w:rsid w:val="00233A1A"/>
    <w:rsid w:val="00233BBC"/>
    <w:rsid w:val="00235021"/>
    <w:rsid w:val="00237267"/>
    <w:rsid w:val="002403D7"/>
    <w:rsid w:val="00242199"/>
    <w:rsid w:val="00242762"/>
    <w:rsid w:val="002478AE"/>
    <w:rsid w:val="00247A06"/>
    <w:rsid w:val="00250A74"/>
    <w:rsid w:val="002518AA"/>
    <w:rsid w:val="002519D3"/>
    <w:rsid w:val="00251B20"/>
    <w:rsid w:val="00255401"/>
    <w:rsid w:val="002567EF"/>
    <w:rsid w:val="002579FB"/>
    <w:rsid w:val="002605E5"/>
    <w:rsid w:val="00260B12"/>
    <w:rsid w:val="00264F21"/>
    <w:rsid w:val="00265C83"/>
    <w:rsid w:val="002660AF"/>
    <w:rsid w:val="0026796F"/>
    <w:rsid w:val="00267A3E"/>
    <w:rsid w:val="00272AF2"/>
    <w:rsid w:val="00273108"/>
    <w:rsid w:val="00273BDE"/>
    <w:rsid w:val="002743BB"/>
    <w:rsid w:val="00275F19"/>
    <w:rsid w:val="00281C9C"/>
    <w:rsid w:val="0028401E"/>
    <w:rsid w:val="00285653"/>
    <w:rsid w:val="0029000D"/>
    <w:rsid w:val="00290192"/>
    <w:rsid w:val="002947A4"/>
    <w:rsid w:val="00294E3C"/>
    <w:rsid w:val="00296BEF"/>
    <w:rsid w:val="002A001C"/>
    <w:rsid w:val="002A113E"/>
    <w:rsid w:val="002A197B"/>
    <w:rsid w:val="002A350B"/>
    <w:rsid w:val="002A4D35"/>
    <w:rsid w:val="002A5F01"/>
    <w:rsid w:val="002A65AB"/>
    <w:rsid w:val="002B0A6E"/>
    <w:rsid w:val="002B2AD4"/>
    <w:rsid w:val="002B6326"/>
    <w:rsid w:val="002B6884"/>
    <w:rsid w:val="002B75FE"/>
    <w:rsid w:val="002C43B8"/>
    <w:rsid w:val="002C592B"/>
    <w:rsid w:val="002C6E7F"/>
    <w:rsid w:val="002D0B4E"/>
    <w:rsid w:val="002D2835"/>
    <w:rsid w:val="002D5E52"/>
    <w:rsid w:val="002D60CB"/>
    <w:rsid w:val="002E1DF7"/>
    <w:rsid w:val="002E32F9"/>
    <w:rsid w:val="002E55F4"/>
    <w:rsid w:val="002E5FBB"/>
    <w:rsid w:val="002E6D18"/>
    <w:rsid w:val="002E75C3"/>
    <w:rsid w:val="002E7E1D"/>
    <w:rsid w:val="002F080B"/>
    <w:rsid w:val="002F19BC"/>
    <w:rsid w:val="002F32E3"/>
    <w:rsid w:val="002F5888"/>
    <w:rsid w:val="002F5C8C"/>
    <w:rsid w:val="00303D85"/>
    <w:rsid w:val="003074EF"/>
    <w:rsid w:val="00310461"/>
    <w:rsid w:val="00310A8D"/>
    <w:rsid w:val="00311843"/>
    <w:rsid w:val="00312EAE"/>
    <w:rsid w:val="0031364B"/>
    <w:rsid w:val="003136BE"/>
    <w:rsid w:val="003164A7"/>
    <w:rsid w:val="00320A2C"/>
    <w:rsid w:val="00320A39"/>
    <w:rsid w:val="00321997"/>
    <w:rsid w:val="00322B34"/>
    <w:rsid w:val="0032429A"/>
    <w:rsid w:val="00324CFA"/>
    <w:rsid w:val="00325599"/>
    <w:rsid w:val="00326D85"/>
    <w:rsid w:val="00327449"/>
    <w:rsid w:val="003302A9"/>
    <w:rsid w:val="0033148C"/>
    <w:rsid w:val="00332EF0"/>
    <w:rsid w:val="00335588"/>
    <w:rsid w:val="00335929"/>
    <w:rsid w:val="00335BCF"/>
    <w:rsid w:val="0033615D"/>
    <w:rsid w:val="0033646A"/>
    <w:rsid w:val="00337AA2"/>
    <w:rsid w:val="00337AAE"/>
    <w:rsid w:val="00340873"/>
    <w:rsid w:val="003430A9"/>
    <w:rsid w:val="00343738"/>
    <w:rsid w:val="003447DD"/>
    <w:rsid w:val="00344878"/>
    <w:rsid w:val="00345E98"/>
    <w:rsid w:val="00347793"/>
    <w:rsid w:val="00347F0E"/>
    <w:rsid w:val="003506CD"/>
    <w:rsid w:val="00352639"/>
    <w:rsid w:val="00352C00"/>
    <w:rsid w:val="003560D8"/>
    <w:rsid w:val="003563EB"/>
    <w:rsid w:val="00361530"/>
    <w:rsid w:val="003619F1"/>
    <w:rsid w:val="00361E7C"/>
    <w:rsid w:val="00362F29"/>
    <w:rsid w:val="003641E3"/>
    <w:rsid w:val="003668F6"/>
    <w:rsid w:val="00367863"/>
    <w:rsid w:val="00367DAC"/>
    <w:rsid w:val="00372810"/>
    <w:rsid w:val="00374496"/>
    <w:rsid w:val="0037502A"/>
    <w:rsid w:val="00381AE9"/>
    <w:rsid w:val="003830DA"/>
    <w:rsid w:val="00383223"/>
    <w:rsid w:val="003835BC"/>
    <w:rsid w:val="00393655"/>
    <w:rsid w:val="003977D2"/>
    <w:rsid w:val="003A06A9"/>
    <w:rsid w:val="003A3970"/>
    <w:rsid w:val="003A3CF5"/>
    <w:rsid w:val="003A5CD4"/>
    <w:rsid w:val="003B2A2D"/>
    <w:rsid w:val="003B3FFF"/>
    <w:rsid w:val="003B4BFE"/>
    <w:rsid w:val="003B5C82"/>
    <w:rsid w:val="003B6BFD"/>
    <w:rsid w:val="003B7D78"/>
    <w:rsid w:val="003C0F0E"/>
    <w:rsid w:val="003C4601"/>
    <w:rsid w:val="003C6164"/>
    <w:rsid w:val="003D3359"/>
    <w:rsid w:val="003D5B6B"/>
    <w:rsid w:val="003E2E7A"/>
    <w:rsid w:val="003E525D"/>
    <w:rsid w:val="003E5F96"/>
    <w:rsid w:val="003E659F"/>
    <w:rsid w:val="003E7B44"/>
    <w:rsid w:val="003F25D1"/>
    <w:rsid w:val="003F2AE7"/>
    <w:rsid w:val="003F414D"/>
    <w:rsid w:val="003F48FD"/>
    <w:rsid w:val="003F62BD"/>
    <w:rsid w:val="003F66AA"/>
    <w:rsid w:val="003F7A6D"/>
    <w:rsid w:val="00401018"/>
    <w:rsid w:val="00401A9B"/>
    <w:rsid w:val="00403FAE"/>
    <w:rsid w:val="004041A7"/>
    <w:rsid w:val="00404BAD"/>
    <w:rsid w:val="00406C0C"/>
    <w:rsid w:val="0040768C"/>
    <w:rsid w:val="0040799E"/>
    <w:rsid w:val="004102CA"/>
    <w:rsid w:val="00412D29"/>
    <w:rsid w:val="00416AC2"/>
    <w:rsid w:val="00416E97"/>
    <w:rsid w:val="00421A5A"/>
    <w:rsid w:val="00421D7B"/>
    <w:rsid w:val="00424FC0"/>
    <w:rsid w:val="0042548B"/>
    <w:rsid w:val="00426CEA"/>
    <w:rsid w:val="00430754"/>
    <w:rsid w:val="004319E1"/>
    <w:rsid w:val="00435E0E"/>
    <w:rsid w:val="00440130"/>
    <w:rsid w:val="00442673"/>
    <w:rsid w:val="004430C3"/>
    <w:rsid w:val="00443500"/>
    <w:rsid w:val="004459D6"/>
    <w:rsid w:val="00445B1A"/>
    <w:rsid w:val="004468C1"/>
    <w:rsid w:val="004513DD"/>
    <w:rsid w:val="004520A3"/>
    <w:rsid w:val="00453405"/>
    <w:rsid w:val="0045541A"/>
    <w:rsid w:val="00457101"/>
    <w:rsid w:val="0045749E"/>
    <w:rsid w:val="00457AAE"/>
    <w:rsid w:val="00457D8B"/>
    <w:rsid w:val="00461401"/>
    <w:rsid w:val="00463C9D"/>
    <w:rsid w:val="00464F32"/>
    <w:rsid w:val="004651B7"/>
    <w:rsid w:val="004679EB"/>
    <w:rsid w:val="00470C8F"/>
    <w:rsid w:val="00472D38"/>
    <w:rsid w:val="00473F41"/>
    <w:rsid w:val="00474B93"/>
    <w:rsid w:val="00474D10"/>
    <w:rsid w:val="00476114"/>
    <w:rsid w:val="004761D0"/>
    <w:rsid w:val="00476C3C"/>
    <w:rsid w:val="0048201C"/>
    <w:rsid w:val="0048241B"/>
    <w:rsid w:val="00482E30"/>
    <w:rsid w:val="0048481E"/>
    <w:rsid w:val="004862EC"/>
    <w:rsid w:val="004903D0"/>
    <w:rsid w:val="0049167D"/>
    <w:rsid w:val="004925C7"/>
    <w:rsid w:val="00493D79"/>
    <w:rsid w:val="00494233"/>
    <w:rsid w:val="004951BA"/>
    <w:rsid w:val="00495463"/>
    <w:rsid w:val="004964F9"/>
    <w:rsid w:val="004973D8"/>
    <w:rsid w:val="004A0415"/>
    <w:rsid w:val="004A0628"/>
    <w:rsid w:val="004A1F60"/>
    <w:rsid w:val="004A51CE"/>
    <w:rsid w:val="004B04B4"/>
    <w:rsid w:val="004B0AEA"/>
    <w:rsid w:val="004C5542"/>
    <w:rsid w:val="004C5737"/>
    <w:rsid w:val="004C7275"/>
    <w:rsid w:val="004D6F92"/>
    <w:rsid w:val="004D7A35"/>
    <w:rsid w:val="004E17A8"/>
    <w:rsid w:val="004E3C91"/>
    <w:rsid w:val="004E4C45"/>
    <w:rsid w:val="004F1D68"/>
    <w:rsid w:val="004F2C1E"/>
    <w:rsid w:val="0050003B"/>
    <w:rsid w:val="00503350"/>
    <w:rsid w:val="00506655"/>
    <w:rsid w:val="00507CD1"/>
    <w:rsid w:val="00507CF9"/>
    <w:rsid w:val="005149C4"/>
    <w:rsid w:val="00514F1B"/>
    <w:rsid w:val="0051521D"/>
    <w:rsid w:val="00515B49"/>
    <w:rsid w:val="00515C3E"/>
    <w:rsid w:val="0051609D"/>
    <w:rsid w:val="005168D4"/>
    <w:rsid w:val="00520CC2"/>
    <w:rsid w:val="00521699"/>
    <w:rsid w:val="00521E2F"/>
    <w:rsid w:val="005257CD"/>
    <w:rsid w:val="00530886"/>
    <w:rsid w:val="00531155"/>
    <w:rsid w:val="00534AF5"/>
    <w:rsid w:val="00534B4A"/>
    <w:rsid w:val="00535579"/>
    <w:rsid w:val="00535B27"/>
    <w:rsid w:val="005366FD"/>
    <w:rsid w:val="0054001F"/>
    <w:rsid w:val="005419B4"/>
    <w:rsid w:val="00541CE9"/>
    <w:rsid w:val="005426AB"/>
    <w:rsid w:val="005435B4"/>
    <w:rsid w:val="00546023"/>
    <w:rsid w:val="00546DE0"/>
    <w:rsid w:val="00552640"/>
    <w:rsid w:val="00552775"/>
    <w:rsid w:val="00556DFD"/>
    <w:rsid w:val="00557B3A"/>
    <w:rsid w:val="005605F8"/>
    <w:rsid w:val="00561552"/>
    <w:rsid w:val="00565AC8"/>
    <w:rsid w:val="005709B6"/>
    <w:rsid w:val="0057359C"/>
    <w:rsid w:val="00573D9C"/>
    <w:rsid w:val="00574E80"/>
    <w:rsid w:val="005757E4"/>
    <w:rsid w:val="00575A80"/>
    <w:rsid w:val="0057754D"/>
    <w:rsid w:val="00580542"/>
    <w:rsid w:val="0058054D"/>
    <w:rsid w:val="00580F4E"/>
    <w:rsid w:val="0058159C"/>
    <w:rsid w:val="00581A0E"/>
    <w:rsid w:val="00583A74"/>
    <w:rsid w:val="0058507B"/>
    <w:rsid w:val="00586B59"/>
    <w:rsid w:val="00586B61"/>
    <w:rsid w:val="00594516"/>
    <w:rsid w:val="00596AFE"/>
    <w:rsid w:val="005972C4"/>
    <w:rsid w:val="005A1B64"/>
    <w:rsid w:val="005A1D23"/>
    <w:rsid w:val="005A4F1C"/>
    <w:rsid w:val="005A6BDE"/>
    <w:rsid w:val="005A78C2"/>
    <w:rsid w:val="005A7C89"/>
    <w:rsid w:val="005B1617"/>
    <w:rsid w:val="005B3D36"/>
    <w:rsid w:val="005B43C7"/>
    <w:rsid w:val="005B4CD3"/>
    <w:rsid w:val="005B76E2"/>
    <w:rsid w:val="005C160D"/>
    <w:rsid w:val="005C53E8"/>
    <w:rsid w:val="005C57A8"/>
    <w:rsid w:val="005C6A6F"/>
    <w:rsid w:val="005D0043"/>
    <w:rsid w:val="005D07FA"/>
    <w:rsid w:val="005D2179"/>
    <w:rsid w:val="005D3846"/>
    <w:rsid w:val="005D497C"/>
    <w:rsid w:val="005D5E11"/>
    <w:rsid w:val="005D6245"/>
    <w:rsid w:val="005D66C6"/>
    <w:rsid w:val="005D70CE"/>
    <w:rsid w:val="005E1E3D"/>
    <w:rsid w:val="005E25F3"/>
    <w:rsid w:val="005E2DF2"/>
    <w:rsid w:val="005E3DD9"/>
    <w:rsid w:val="005E4216"/>
    <w:rsid w:val="005E50EA"/>
    <w:rsid w:val="005E635D"/>
    <w:rsid w:val="005E7401"/>
    <w:rsid w:val="005E76E2"/>
    <w:rsid w:val="005E783E"/>
    <w:rsid w:val="005F29DF"/>
    <w:rsid w:val="005F3171"/>
    <w:rsid w:val="005F70A6"/>
    <w:rsid w:val="00600987"/>
    <w:rsid w:val="00600EDC"/>
    <w:rsid w:val="0060395F"/>
    <w:rsid w:val="00607557"/>
    <w:rsid w:val="00610CFE"/>
    <w:rsid w:val="006117F7"/>
    <w:rsid w:val="00612F52"/>
    <w:rsid w:val="00613E4B"/>
    <w:rsid w:val="006168D1"/>
    <w:rsid w:val="00621534"/>
    <w:rsid w:val="00623D32"/>
    <w:rsid w:val="00627A27"/>
    <w:rsid w:val="00630D3B"/>
    <w:rsid w:val="0063234C"/>
    <w:rsid w:val="006327CA"/>
    <w:rsid w:val="0063349D"/>
    <w:rsid w:val="0063755F"/>
    <w:rsid w:val="00637F88"/>
    <w:rsid w:val="00643F81"/>
    <w:rsid w:val="00644520"/>
    <w:rsid w:val="0065058A"/>
    <w:rsid w:val="00650D85"/>
    <w:rsid w:val="00650E88"/>
    <w:rsid w:val="00651DB4"/>
    <w:rsid w:val="00653A95"/>
    <w:rsid w:val="0066387A"/>
    <w:rsid w:val="00670314"/>
    <w:rsid w:val="00672B7F"/>
    <w:rsid w:val="00674651"/>
    <w:rsid w:val="006755DA"/>
    <w:rsid w:val="00675AB7"/>
    <w:rsid w:val="00682EF4"/>
    <w:rsid w:val="00683623"/>
    <w:rsid w:val="00683F02"/>
    <w:rsid w:val="0068546E"/>
    <w:rsid w:val="00686CFC"/>
    <w:rsid w:val="00690331"/>
    <w:rsid w:val="0069054F"/>
    <w:rsid w:val="00691F1C"/>
    <w:rsid w:val="00692958"/>
    <w:rsid w:val="0069297F"/>
    <w:rsid w:val="00693419"/>
    <w:rsid w:val="006934C0"/>
    <w:rsid w:val="00697389"/>
    <w:rsid w:val="006A152A"/>
    <w:rsid w:val="006A200C"/>
    <w:rsid w:val="006A3549"/>
    <w:rsid w:val="006A3C2C"/>
    <w:rsid w:val="006A3FB9"/>
    <w:rsid w:val="006A4600"/>
    <w:rsid w:val="006B2D9B"/>
    <w:rsid w:val="006B419A"/>
    <w:rsid w:val="006B4B67"/>
    <w:rsid w:val="006B5697"/>
    <w:rsid w:val="006B5A28"/>
    <w:rsid w:val="006B5DE0"/>
    <w:rsid w:val="006B64EB"/>
    <w:rsid w:val="006B7396"/>
    <w:rsid w:val="006C15A3"/>
    <w:rsid w:val="006C1BAF"/>
    <w:rsid w:val="006C2799"/>
    <w:rsid w:val="006C57EF"/>
    <w:rsid w:val="006C617B"/>
    <w:rsid w:val="006C6E8E"/>
    <w:rsid w:val="006D1711"/>
    <w:rsid w:val="006D1F70"/>
    <w:rsid w:val="006D2101"/>
    <w:rsid w:val="006D55B9"/>
    <w:rsid w:val="006D5AAF"/>
    <w:rsid w:val="006D5E7E"/>
    <w:rsid w:val="006D6725"/>
    <w:rsid w:val="006D701D"/>
    <w:rsid w:val="006E011B"/>
    <w:rsid w:val="006E064D"/>
    <w:rsid w:val="006E1A6A"/>
    <w:rsid w:val="006E2C5E"/>
    <w:rsid w:val="006E4C6A"/>
    <w:rsid w:val="006E5429"/>
    <w:rsid w:val="006E7AE0"/>
    <w:rsid w:val="006F1AC0"/>
    <w:rsid w:val="006F26FA"/>
    <w:rsid w:val="006F450E"/>
    <w:rsid w:val="006F50BA"/>
    <w:rsid w:val="006F70A7"/>
    <w:rsid w:val="006F7B70"/>
    <w:rsid w:val="0070112B"/>
    <w:rsid w:val="007012DB"/>
    <w:rsid w:val="00701780"/>
    <w:rsid w:val="0070497B"/>
    <w:rsid w:val="00705D36"/>
    <w:rsid w:val="0070640F"/>
    <w:rsid w:val="00706561"/>
    <w:rsid w:val="00710690"/>
    <w:rsid w:val="00710CC3"/>
    <w:rsid w:val="00710F7C"/>
    <w:rsid w:val="00711E60"/>
    <w:rsid w:val="0071212C"/>
    <w:rsid w:val="00712BA1"/>
    <w:rsid w:val="00714869"/>
    <w:rsid w:val="007153ED"/>
    <w:rsid w:val="007211EE"/>
    <w:rsid w:val="007216AA"/>
    <w:rsid w:val="00722392"/>
    <w:rsid w:val="00722843"/>
    <w:rsid w:val="007243E0"/>
    <w:rsid w:val="00724DE4"/>
    <w:rsid w:val="00725231"/>
    <w:rsid w:val="0072646D"/>
    <w:rsid w:val="00726652"/>
    <w:rsid w:val="00726910"/>
    <w:rsid w:val="00730423"/>
    <w:rsid w:val="0073199B"/>
    <w:rsid w:val="007333E3"/>
    <w:rsid w:val="0073539E"/>
    <w:rsid w:val="00736CC4"/>
    <w:rsid w:val="00745768"/>
    <w:rsid w:val="0074629F"/>
    <w:rsid w:val="00750E37"/>
    <w:rsid w:val="00754B81"/>
    <w:rsid w:val="00754DD6"/>
    <w:rsid w:val="00754E66"/>
    <w:rsid w:val="00755051"/>
    <w:rsid w:val="007553BC"/>
    <w:rsid w:val="00755AB2"/>
    <w:rsid w:val="007635B1"/>
    <w:rsid w:val="0076617A"/>
    <w:rsid w:val="00766431"/>
    <w:rsid w:val="00774630"/>
    <w:rsid w:val="00774BA8"/>
    <w:rsid w:val="00774C9E"/>
    <w:rsid w:val="00776D78"/>
    <w:rsid w:val="00776D8C"/>
    <w:rsid w:val="00780060"/>
    <w:rsid w:val="00780591"/>
    <w:rsid w:val="00782B05"/>
    <w:rsid w:val="00783BCC"/>
    <w:rsid w:val="007856A9"/>
    <w:rsid w:val="0078686F"/>
    <w:rsid w:val="00786CE4"/>
    <w:rsid w:val="00786DE2"/>
    <w:rsid w:val="007911EA"/>
    <w:rsid w:val="007927B5"/>
    <w:rsid w:val="00793752"/>
    <w:rsid w:val="007942D7"/>
    <w:rsid w:val="0079553B"/>
    <w:rsid w:val="007967C9"/>
    <w:rsid w:val="007A0697"/>
    <w:rsid w:val="007A0EB9"/>
    <w:rsid w:val="007A13CA"/>
    <w:rsid w:val="007B06F0"/>
    <w:rsid w:val="007B0D86"/>
    <w:rsid w:val="007B2B8F"/>
    <w:rsid w:val="007B39AE"/>
    <w:rsid w:val="007B5E43"/>
    <w:rsid w:val="007B73AC"/>
    <w:rsid w:val="007B7BCD"/>
    <w:rsid w:val="007C1F80"/>
    <w:rsid w:val="007C3D3E"/>
    <w:rsid w:val="007C511D"/>
    <w:rsid w:val="007C51AB"/>
    <w:rsid w:val="007C5E97"/>
    <w:rsid w:val="007D03C1"/>
    <w:rsid w:val="007D177A"/>
    <w:rsid w:val="007D2862"/>
    <w:rsid w:val="007D3FF5"/>
    <w:rsid w:val="007D6E6A"/>
    <w:rsid w:val="007E1847"/>
    <w:rsid w:val="007E2F0C"/>
    <w:rsid w:val="007E34F4"/>
    <w:rsid w:val="007E4963"/>
    <w:rsid w:val="007E607D"/>
    <w:rsid w:val="007F0E9A"/>
    <w:rsid w:val="007F2869"/>
    <w:rsid w:val="007F41A0"/>
    <w:rsid w:val="007F42D9"/>
    <w:rsid w:val="007F46CA"/>
    <w:rsid w:val="007F5A7A"/>
    <w:rsid w:val="007F7817"/>
    <w:rsid w:val="0080096C"/>
    <w:rsid w:val="00800E0F"/>
    <w:rsid w:val="00805398"/>
    <w:rsid w:val="008055FF"/>
    <w:rsid w:val="00805A85"/>
    <w:rsid w:val="00805C1C"/>
    <w:rsid w:val="00806688"/>
    <w:rsid w:val="008114D2"/>
    <w:rsid w:val="00813C34"/>
    <w:rsid w:val="00813E15"/>
    <w:rsid w:val="00814078"/>
    <w:rsid w:val="008144DD"/>
    <w:rsid w:val="00814B30"/>
    <w:rsid w:val="008162B2"/>
    <w:rsid w:val="00817EFC"/>
    <w:rsid w:val="0082155E"/>
    <w:rsid w:val="00823552"/>
    <w:rsid w:val="00826FE1"/>
    <w:rsid w:val="008303EE"/>
    <w:rsid w:val="0083309F"/>
    <w:rsid w:val="00835A61"/>
    <w:rsid w:val="00836A2C"/>
    <w:rsid w:val="00841939"/>
    <w:rsid w:val="0084342B"/>
    <w:rsid w:val="0084381B"/>
    <w:rsid w:val="008438AF"/>
    <w:rsid w:val="00846318"/>
    <w:rsid w:val="00852A1B"/>
    <w:rsid w:val="00852FC5"/>
    <w:rsid w:val="00853152"/>
    <w:rsid w:val="0085397C"/>
    <w:rsid w:val="00855732"/>
    <w:rsid w:val="00856F06"/>
    <w:rsid w:val="00857CFC"/>
    <w:rsid w:val="00857D95"/>
    <w:rsid w:val="00862E18"/>
    <w:rsid w:val="008670A9"/>
    <w:rsid w:val="00867532"/>
    <w:rsid w:val="008705FD"/>
    <w:rsid w:val="00870768"/>
    <w:rsid w:val="00870B67"/>
    <w:rsid w:val="008721EE"/>
    <w:rsid w:val="00873BBC"/>
    <w:rsid w:val="00875E77"/>
    <w:rsid w:val="00876309"/>
    <w:rsid w:val="00876E29"/>
    <w:rsid w:val="00880513"/>
    <w:rsid w:val="0088287D"/>
    <w:rsid w:val="00882CF2"/>
    <w:rsid w:val="00883175"/>
    <w:rsid w:val="00885D8F"/>
    <w:rsid w:val="00887995"/>
    <w:rsid w:val="00890754"/>
    <w:rsid w:val="008909A4"/>
    <w:rsid w:val="00892237"/>
    <w:rsid w:val="00895270"/>
    <w:rsid w:val="0089667A"/>
    <w:rsid w:val="008A724D"/>
    <w:rsid w:val="008A7950"/>
    <w:rsid w:val="008A7FC8"/>
    <w:rsid w:val="008B0F56"/>
    <w:rsid w:val="008B47FE"/>
    <w:rsid w:val="008B56FE"/>
    <w:rsid w:val="008C1A2A"/>
    <w:rsid w:val="008C32BF"/>
    <w:rsid w:val="008C36AB"/>
    <w:rsid w:val="008C4B87"/>
    <w:rsid w:val="008C694F"/>
    <w:rsid w:val="008D0208"/>
    <w:rsid w:val="008D28DE"/>
    <w:rsid w:val="008D28FD"/>
    <w:rsid w:val="008D6B56"/>
    <w:rsid w:val="008D72B3"/>
    <w:rsid w:val="008E59B2"/>
    <w:rsid w:val="008E5D1D"/>
    <w:rsid w:val="008E77A7"/>
    <w:rsid w:val="008E7B63"/>
    <w:rsid w:val="008F1FFA"/>
    <w:rsid w:val="008F3C12"/>
    <w:rsid w:val="008F7EFF"/>
    <w:rsid w:val="00900313"/>
    <w:rsid w:val="00901452"/>
    <w:rsid w:val="00901C7A"/>
    <w:rsid w:val="0090322B"/>
    <w:rsid w:val="00904026"/>
    <w:rsid w:val="00906282"/>
    <w:rsid w:val="009068DA"/>
    <w:rsid w:val="00906E3D"/>
    <w:rsid w:val="00907B5B"/>
    <w:rsid w:val="00911BC0"/>
    <w:rsid w:val="009128C0"/>
    <w:rsid w:val="00915B40"/>
    <w:rsid w:val="0092012E"/>
    <w:rsid w:val="009224AC"/>
    <w:rsid w:val="00925645"/>
    <w:rsid w:val="00925ABC"/>
    <w:rsid w:val="00925E96"/>
    <w:rsid w:val="00926119"/>
    <w:rsid w:val="00926EBE"/>
    <w:rsid w:val="00927451"/>
    <w:rsid w:val="00932027"/>
    <w:rsid w:val="00932931"/>
    <w:rsid w:val="00932D2B"/>
    <w:rsid w:val="00933823"/>
    <w:rsid w:val="00937242"/>
    <w:rsid w:val="00937BD2"/>
    <w:rsid w:val="00942507"/>
    <w:rsid w:val="0094398A"/>
    <w:rsid w:val="00945849"/>
    <w:rsid w:val="00947260"/>
    <w:rsid w:val="009531B9"/>
    <w:rsid w:val="00954A84"/>
    <w:rsid w:val="00955366"/>
    <w:rsid w:val="00955A86"/>
    <w:rsid w:val="00955EB5"/>
    <w:rsid w:val="009573A0"/>
    <w:rsid w:val="00960ECD"/>
    <w:rsid w:val="00963B9E"/>
    <w:rsid w:val="00964E71"/>
    <w:rsid w:val="00965412"/>
    <w:rsid w:val="009657CD"/>
    <w:rsid w:val="00971117"/>
    <w:rsid w:val="00972155"/>
    <w:rsid w:val="00972B11"/>
    <w:rsid w:val="00972DDE"/>
    <w:rsid w:val="00973327"/>
    <w:rsid w:val="00976F13"/>
    <w:rsid w:val="00977187"/>
    <w:rsid w:val="0097781B"/>
    <w:rsid w:val="00977B56"/>
    <w:rsid w:val="009803B3"/>
    <w:rsid w:val="00981009"/>
    <w:rsid w:val="0098196A"/>
    <w:rsid w:val="00982E6A"/>
    <w:rsid w:val="009833F5"/>
    <w:rsid w:val="00984235"/>
    <w:rsid w:val="009842B1"/>
    <w:rsid w:val="009849F6"/>
    <w:rsid w:val="00987F8B"/>
    <w:rsid w:val="0099101E"/>
    <w:rsid w:val="009924C8"/>
    <w:rsid w:val="00993F64"/>
    <w:rsid w:val="009942B3"/>
    <w:rsid w:val="00994D76"/>
    <w:rsid w:val="00994F9C"/>
    <w:rsid w:val="00996ECC"/>
    <w:rsid w:val="009971A6"/>
    <w:rsid w:val="009A2ABA"/>
    <w:rsid w:val="009A31B2"/>
    <w:rsid w:val="009A3472"/>
    <w:rsid w:val="009A3FB8"/>
    <w:rsid w:val="009A46AB"/>
    <w:rsid w:val="009A5D46"/>
    <w:rsid w:val="009B15FE"/>
    <w:rsid w:val="009B1820"/>
    <w:rsid w:val="009B1B3F"/>
    <w:rsid w:val="009B2C42"/>
    <w:rsid w:val="009B6C5F"/>
    <w:rsid w:val="009B7F5C"/>
    <w:rsid w:val="009C36B8"/>
    <w:rsid w:val="009C3B79"/>
    <w:rsid w:val="009C5BC7"/>
    <w:rsid w:val="009D2262"/>
    <w:rsid w:val="009D22B2"/>
    <w:rsid w:val="009D351C"/>
    <w:rsid w:val="009E007D"/>
    <w:rsid w:val="009E1FE2"/>
    <w:rsid w:val="009E20A5"/>
    <w:rsid w:val="009E2FC1"/>
    <w:rsid w:val="009E3867"/>
    <w:rsid w:val="009E3CE2"/>
    <w:rsid w:val="009E4CF5"/>
    <w:rsid w:val="009F01ED"/>
    <w:rsid w:val="009F3E54"/>
    <w:rsid w:val="009F449C"/>
    <w:rsid w:val="009F6770"/>
    <w:rsid w:val="009F6F99"/>
    <w:rsid w:val="00A01883"/>
    <w:rsid w:val="00A02B84"/>
    <w:rsid w:val="00A10134"/>
    <w:rsid w:val="00A11149"/>
    <w:rsid w:val="00A124B7"/>
    <w:rsid w:val="00A13BA9"/>
    <w:rsid w:val="00A157D7"/>
    <w:rsid w:val="00A1690E"/>
    <w:rsid w:val="00A21A3F"/>
    <w:rsid w:val="00A220FB"/>
    <w:rsid w:val="00A23F13"/>
    <w:rsid w:val="00A24B1D"/>
    <w:rsid w:val="00A252E2"/>
    <w:rsid w:val="00A25571"/>
    <w:rsid w:val="00A310F1"/>
    <w:rsid w:val="00A31413"/>
    <w:rsid w:val="00A31532"/>
    <w:rsid w:val="00A328A9"/>
    <w:rsid w:val="00A3299B"/>
    <w:rsid w:val="00A41784"/>
    <w:rsid w:val="00A43B01"/>
    <w:rsid w:val="00A4511A"/>
    <w:rsid w:val="00A4764C"/>
    <w:rsid w:val="00A478EB"/>
    <w:rsid w:val="00A51C26"/>
    <w:rsid w:val="00A51E71"/>
    <w:rsid w:val="00A52023"/>
    <w:rsid w:val="00A524DA"/>
    <w:rsid w:val="00A526DC"/>
    <w:rsid w:val="00A52B9D"/>
    <w:rsid w:val="00A5430E"/>
    <w:rsid w:val="00A561FE"/>
    <w:rsid w:val="00A61291"/>
    <w:rsid w:val="00A662F3"/>
    <w:rsid w:val="00A67BF7"/>
    <w:rsid w:val="00A71E2C"/>
    <w:rsid w:val="00A722A6"/>
    <w:rsid w:val="00A73612"/>
    <w:rsid w:val="00A73F45"/>
    <w:rsid w:val="00A76A93"/>
    <w:rsid w:val="00A8170F"/>
    <w:rsid w:val="00A82597"/>
    <w:rsid w:val="00A946D2"/>
    <w:rsid w:val="00A94F67"/>
    <w:rsid w:val="00AA069B"/>
    <w:rsid w:val="00AA2FD3"/>
    <w:rsid w:val="00AA320F"/>
    <w:rsid w:val="00AA6A7E"/>
    <w:rsid w:val="00AA6E5A"/>
    <w:rsid w:val="00AB29C3"/>
    <w:rsid w:val="00AB7B08"/>
    <w:rsid w:val="00AC10BC"/>
    <w:rsid w:val="00AC1169"/>
    <w:rsid w:val="00AC24C2"/>
    <w:rsid w:val="00AC2BB9"/>
    <w:rsid w:val="00AD3297"/>
    <w:rsid w:val="00AD4B69"/>
    <w:rsid w:val="00AE2AD9"/>
    <w:rsid w:val="00AE4867"/>
    <w:rsid w:val="00AE4B27"/>
    <w:rsid w:val="00AE53A1"/>
    <w:rsid w:val="00AF1E69"/>
    <w:rsid w:val="00AF22BF"/>
    <w:rsid w:val="00AF245C"/>
    <w:rsid w:val="00AF5A97"/>
    <w:rsid w:val="00AF5ED1"/>
    <w:rsid w:val="00B025BE"/>
    <w:rsid w:val="00B04867"/>
    <w:rsid w:val="00B05493"/>
    <w:rsid w:val="00B05A99"/>
    <w:rsid w:val="00B11BA5"/>
    <w:rsid w:val="00B131DE"/>
    <w:rsid w:val="00B152B9"/>
    <w:rsid w:val="00B165D5"/>
    <w:rsid w:val="00B16E17"/>
    <w:rsid w:val="00B170B7"/>
    <w:rsid w:val="00B2281F"/>
    <w:rsid w:val="00B259E3"/>
    <w:rsid w:val="00B26B59"/>
    <w:rsid w:val="00B2753F"/>
    <w:rsid w:val="00B309AA"/>
    <w:rsid w:val="00B329C8"/>
    <w:rsid w:val="00B33562"/>
    <w:rsid w:val="00B34220"/>
    <w:rsid w:val="00B34949"/>
    <w:rsid w:val="00B34A6A"/>
    <w:rsid w:val="00B42CD3"/>
    <w:rsid w:val="00B44DB3"/>
    <w:rsid w:val="00B44ECB"/>
    <w:rsid w:val="00B45A0A"/>
    <w:rsid w:val="00B4700E"/>
    <w:rsid w:val="00B47A06"/>
    <w:rsid w:val="00B53A08"/>
    <w:rsid w:val="00B548D6"/>
    <w:rsid w:val="00B56A48"/>
    <w:rsid w:val="00B61725"/>
    <w:rsid w:val="00B61E29"/>
    <w:rsid w:val="00B62F37"/>
    <w:rsid w:val="00B653D6"/>
    <w:rsid w:val="00B66162"/>
    <w:rsid w:val="00B675AE"/>
    <w:rsid w:val="00B72788"/>
    <w:rsid w:val="00B76766"/>
    <w:rsid w:val="00B7757C"/>
    <w:rsid w:val="00B84D12"/>
    <w:rsid w:val="00B84F75"/>
    <w:rsid w:val="00B8528B"/>
    <w:rsid w:val="00B85C07"/>
    <w:rsid w:val="00B91979"/>
    <w:rsid w:val="00B9468B"/>
    <w:rsid w:val="00B961A1"/>
    <w:rsid w:val="00B97E39"/>
    <w:rsid w:val="00BA319A"/>
    <w:rsid w:val="00BA5D67"/>
    <w:rsid w:val="00BA7ACD"/>
    <w:rsid w:val="00BB186A"/>
    <w:rsid w:val="00BB5D41"/>
    <w:rsid w:val="00BB7277"/>
    <w:rsid w:val="00BC1339"/>
    <w:rsid w:val="00BC1CC6"/>
    <w:rsid w:val="00BC6466"/>
    <w:rsid w:val="00BD1D73"/>
    <w:rsid w:val="00BD2F82"/>
    <w:rsid w:val="00BD6762"/>
    <w:rsid w:val="00BD7C14"/>
    <w:rsid w:val="00BE025F"/>
    <w:rsid w:val="00BE073C"/>
    <w:rsid w:val="00BE0A56"/>
    <w:rsid w:val="00BE5E7B"/>
    <w:rsid w:val="00BE651E"/>
    <w:rsid w:val="00BE6F9B"/>
    <w:rsid w:val="00BE746E"/>
    <w:rsid w:val="00BF16D9"/>
    <w:rsid w:val="00BF2A2C"/>
    <w:rsid w:val="00BF6324"/>
    <w:rsid w:val="00BF690F"/>
    <w:rsid w:val="00BF6CB2"/>
    <w:rsid w:val="00BF706A"/>
    <w:rsid w:val="00C00B79"/>
    <w:rsid w:val="00C04CE2"/>
    <w:rsid w:val="00C05ACB"/>
    <w:rsid w:val="00C06BA4"/>
    <w:rsid w:val="00C06CFF"/>
    <w:rsid w:val="00C07BC0"/>
    <w:rsid w:val="00C10797"/>
    <w:rsid w:val="00C12B3F"/>
    <w:rsid w:val="00C12E92"/>
    <w:rsid w:val="00C146CB"/>
    <w:rsid w:val="00C14851"/>
    <w:rsid w:val="00C149D8"/>
    <w:rsid w:val="00C14B9B"/>
    <w:rsid w:val="00C15354"/>
    <w:rsid w:val="00C1706F"/>
    <w:rsid w:val="00C17705"/>
    <w:rsid w:val="00C21FDC"/>
    <w:rsid w:val="00C22662"/>
    <w:rsid w:val="00C23B54"/>
    <w:rsid w:val="00C24B75"/>
    <w:rsid w:val="00C25B63"/>
    <w:rsid w:val="00C27145"/>
    <w:rsid w:val="00C27649"/>
    <w:rsid w:val="00C30E1C"/>
    <w:rsid w:val="00C313D5"/>
    <w:rsid w:val="00C33868"/>
    <w:rsid w:val="00C352E6"/>
    <w:rsid w:val="00C37804"/>
    <w:rsid w:val="00C37DAE"/>
    <w:rsid w:val="00C41530"/>
    <w:rsid w:val="00C41DD8"/>
    <w:rsid w:val="00C42F58"/>
    <w:rsid w:val="00C446E4"/>
    <w:rsid w:val="00C52790"/>
    <w:rsid w:val="00C531D6"/>
    <w:rsid w:val="00C53EDB"/>
    <w:rsid w:val="00C54A16"/>
    <w:rsid w:val="00C55A01"/>
    <w:rsid w:val="00C55AF4"/>
    <w:rsid w:val="00C56B10"/>
    <w:rsid w:val="00C6265B"/>
    <w:rsid w:val="00C655E9"/>
    <w:rsid w:val="00C65CA7"/>
    <w:rsid w:val="00C71C0A"/>
    <w:rsid w:val="00C71E59"/>
    <w:rsid w:val="00C773FE"/>
    <w:rsid w:val="00C8022A"/>
    <w:rsid w:val="00C8168B"/>
    <w:rsid w:val="00CA5169"/>
    <w:rsid w:val="00CB1CDA"/>
    <w:rsid w:val="00CB1F99"/>
    <w:rsid w:val="00CB37DD"/>
    <w:rsid w:val="00CB5738"/>
    <w:rsid w:val="00CB6953"/>
    <w:rsid w:val="00CB736E"/>
    <w:rsid w:val="00CC1554"/>
    <w:rsid w:val="00CC278A"/>
    <w:rsid w:val="00CC3784"/>
    <w:rsid w:val="00CC61C0"/>
    <w:rsid w:val="00CC66BD"/>
    <w:rsid w:val="00CD0B54"/>
    <w:rsid w:val="00CD163A"/>
    <w:rsid w:val="00CD1D08"/>
    <w:rsid w:val="00CD4842"/>
    <w:rsid w:val="00CD4FB0"/>
    <w:rsid w:val="00CD52C9"/>
    <w:rsid w:val="00CD742B"/>
    <w:rsid w:val="00CE1180"/>
    <w:rsid w:val="00CE2A4E"/>
    <w:rsid w:val="00CE388F"/>
    <w:rsid w:val="00CF0F7F"/>
    <w:rsid w:val="00CF4BB3"/>
    <w:rsid w:val="00CF65D2"/>
    <w:rsid w:val="00D02406"/>
    <w:rsid w:val="00D055E5"/>
    <w:rsid w:val="00D11181"/>
    <w:rsid w:val="00D1260E"/>
    <w:rsid w:val="00D14750"/>
    <w:rsid w:val="00D14AAE"/>
    <w:rsid w:val="00D162CC"/>
    <w:rsid w:val="00D2711B"/>
    <w:rsid w:val="00D27EBA"/>
    <w:rsid w:val="00D27EF2"/>
    <w:rsid w:val="00D32098"/>
    <w:rsid w:val="00D329C8"/>
    <w:rsid w:val="00D342D4"/>
    <w:rsid w:val="00D35BB6"/>
    <w:rsid w:val="00D3661F"/>
    <w:rsid w:val="00D37156"/>
    <w:rsid w:val="00D405F0"/>
    <w:rsid w:val="00D40F19"/>
    <w:rsid w:val="00D41129"/>
    <w:rsid w:val="00D425AD"/>
    <w:rsid w:val="00D42F21"/>
    <w:rsid w:val="00D4424D"/>
    <w:rsid w:val="00D44268"/>
    <w:rsid w:val="00D4626E"/>
    <w:rsid w:val="00D5164F"/>
    <w:rsid w:val="00D51781"/>
    <w:rsid w:val="00D51896"/>
    <w:rsid w:val="00D5223B"/>
    <w:rsid w:val="00D532BE"/>
    <w:rsid w:val="00D609D7"/>
    <w:rsid w:val="00D63DE7"/>
    <w:rsid w:val="00D64473"/>
    <w:rsid w:val="00D648DA"/>
    <w:rsid w:val="00D64FD3"/>
    <w:rsid w:val="00D67468"/>
    <w:rsid w:val="00D72D3C"/>
    <w:rsid w:val="00D7515C"/>
    <w:rsid w:val="00D75402"/>
    <w:rsid w:val="00D768A3"/>
    <w:rsid w:val="00D77297"/>
    <w:rsid w:val="00D7755E"/>
    <w:rsid w:val="00D800D6"/>
    <w:rsid w:val="00D80FAB"/>
    <w:rsid w:val="00D81DA4"/>
    <w:rsid w:val="00D81DE3"/>
    <w:rsid w:val="00D81DEA"/>
    <w:rsid w:val="00D83A93"/>
    <w:rsid w:val="00D84963"/>
    <w:rsid w:val="00D85908"/>
    <w:rsid w:val="00D90015"/>
    <w:rsid w:val="00D928B0"/>
    <w:rsid w:val="00D9633D"/>
    <w:rsid w:val="00DA1B77"/>
    <w:rsid w:val="00DA2521"/>
    <w:rsid w:val="00DA356D"/>
    <w:rsid w:val="00DA3FA4"/>
    <w:rsid w:val="00DA798E"/>
    <w:rsid w:val="00DA7FD7"/>
    <w:rsid w:val="00DB3572"/>
    <w:rsid w:val="00DB5F5E"/>
    <w:rsid w:val="00DC49A7"/>
    <w:rsid w:val="00DC53C3"/>
    <w:rsid w:val="00DC7E7B"/>
    <w:rsid w:val="00DD04AB"/>
    <w:rsid w:val="00DD110E"/>
    <w:rsid w:val="00DD3130"/>
    <w:rsid w:val="00DD3B84"/>
    <w:rsid w:val="00DD44BE"/>
    <w:rsid w:val="00DD7487"/>
    <w:rsid w:val="00DE35E1"/>
    <w:rsid w:val="00DE42D5"/>
    <w:rsid w:val="00DE68BF"/>
    <w:rsid w:val="00DF1F2A"/>
    <w:rsid w:val="00DF4FDD"/>
    <w:rsid w:val="00DF5751"/>
    <w:rsid w:val="00DF5948"/>
    <w:rsid w:val="00DF5A18"/>
    <w:rsid w:val="00DF5C2E"/>
    <w:rsid w:val="00E00FC8"/>
    <w:rsid w:val="00E028C3"/>
    <w:rsid w:val="00E04E2F"/>
    <w:rsid w:val="00E10224"/>
    <w:rsid w:val="00E1115D"/>
    <w:rsid w:val="00E11A16"/>
    <w:rsid w:val="00E14C5E"/>
    <w:rsid w:val="00E15A52"/>
    <w:rsid w:val="00E17455"/>
    <w:rsid w:val="00E17955"/>
    <w:rsid w:val="00E17C1C"/>
    <w:rsid w:val="00E17EDC"/>
    <w:rsid w:val="00E22628"/>
    <w:rsid w:val="00E227BC"/>
    <w:rsid w:val="00E24150"/>
    <w:rsid w:val="00E257C4"/>
    <w:rsid w:val="00E25FB8"/>
    <w:rsid w:val="00E26406"/>
    <w:rsid w:val="00E26E0B"/>
    <w:rsid w:val="00E2770E"/>
    <w:rsid w:val="00E30066"/>
    <w:rsid w:val="00E30079"/>
    <w:rsid w:val="00E31467"/>
    <w:rsid w:val="00E339D4"/>
    <w:rsid w:val="00E35111"/>
    <w:rsid w:val="00E35337"/>
    <w:rsid w:val="00E354CA"/>
    <w:rsid w:val="00E37FE5"/>
    <w:rsid w:val="00E406B6"/>
    <w:rsid w:val="00E416BE"/>
    <w:rsid w:val="00E42E45"/>
    <w:rsid w:val="00E4693E"/>
    <w:rsid w:val="00E52928"/>
    <w:rsid w:val="00E53939"/>
    <w:rsid w:val="00E6068B"/>
    <w:rsid w:val="00E60E08"/>
    <w:rsid w:val="00E61A20"/>
    <w:rsid w:val="00E702E6"/>
    <w:rsid w:val="00E752E8"/>
    <w:rsid w:val="00E76696"/>
    <w:rsid w:val="00E77283"/>
    <w:rsid w:val="00E77749"/>
    <w:rsid w:val="00E77DB8"/>
    <w:rsid w:val="00E80438"/>
    <w:rsid w:val="00E86858"/>
    <w:rsid w:val="00E8736A"/>
    <w:rsid w:val="00E875F8"/>
    <w:rsid w:val="00E87EDA"/>
    <w:rsid w:val="00E90460"/>
    <w:rsid w:val="00E911CE"/>
    <w:rsid w:val="00E92517"/>
    <w:rsid w:val="00E9274B"/>
    <w:rsid w:val="00E937D3"/>
    <w:rsid w:val="00E958C5"/>
    <w:rsid w:val="00E96304"/>
    <w:rsid w:val="00E97C38"/>
    <w:rsid w:val="00E97CD6"/>
    <w:rsid w:val="00EA077B"/>
    <w:rsid w:val="00EA0DAD"/>
    <w:rsid w:val="00EA0DC2"/>
    <w:rsid w:val="00EA36F0"/>
    <w:rsid w:val="00EA5434"/>
    <w:rsid w:val="00EA6DCB"/>
    <w:rsid w:val="00EA79CB"/>
    <w:rsid w:val="00EB3966"/>
    <w:rsid w:val="00EB4BAE"/>
    <w:rsid w:val="00EB6F4B"/>
    <w:rsid w:val="00EC0F56"/>
    <w:rsid w:val="00EC1E4D"/>
    <w:rsid w:val="00EC2B17"/>
    <w:rsid w:val="00EC3034"/>
    <w:rsid w:val="00EC6263"/>
    <w:rsid w:val="00EC6447"/>
    <w:rsid w:val="00ED512B"/>
    <w:rsid w:val="00ED6A81"/>
    <w:rsid w:val="00ED7A83"/>
    <w:rsid w:val="00EE0860"/>
    <w:rsid w:val="00EE2BA2"/>
    <w:rsid w:val="00EE38E3"/>
    <w:rsid w:val="00EE4C77"/>
    <w:rsid w:val="00EE608B"/>
    <w:rsid w:val="00EE70DC"/>
    <w:rsid w:val="00EE79C1"/>
    <w:rsid w:val="00EF0989"/>
    <w:rsid w:val="00EF0BEB"/>
    <w:rsid w:val="00EF14F7"/>
    <w:rsid w:val="00EF3CFC"/>
    <w:rsid w:val="00EF48D1"/>
    <w:rsid w:val="00EF4F6E"/>
    <w:rsid w:val="00EF546C"/>
    <w:rsid w:val="00EF73F9"/>
    <w:rsid w:val="00F03292"/>
    <w:rsid w:val="00F0522D"/>
    <w:rsid w:val="00F06B57"/>
    <w:rsid w:val="00F10CA6"/>
    <w:rsid w:val="00F14760"/>
    <w:rsid w:val="00F14C40"/>
    <w:rsid w:val="00F15988"/>
    <w:rsid w:val="00F20D4A"/>
    <w:rsid w:val="00F220D6"/>
    <w:rsid w:val="00F226D8"/>
    <w:rsid w:val="00F22C8F"/>
    <w:rsid w:val="00F22F6E"/>
    <w:rsid w:val="00F2405D"/>
    <w:rsid w:val="00F24498"/>
    <w:rsid w:val="00F27D41"/>
    <w:rsid w:val="00F3584E"/>
    <w:rsid w:val="00F35BCF"/>
    <w:rsid w:val="00F37689"/>
    <w:rsid w:val="00F37C17"/>
    <w:rsid w:val="00F42756"/>
    <w:rsid w:val="00F46AC4"/>
    <w:rsid w:val="00F46F8D"/>
    <w:rsid w:val="00F47CE8"/>
    <w:rsid w:val="00F502DA"/>
    <w:rsid w:val="00F509E0"/>
    <w:rsid w:val="00F50EC2"/>
    <w:rsid w:val="00F53AE3"/>
    <w:rsid w:val="00F5430F"/>
    <w:rsid w:val="00F55995"/>
    <w:rsid w:val="00F56BD2"/>
    <w:rsid w:val="00F60408"/>
    <w:rsid w:val="00F61371"/>
    <w:rsid w:val="00F64F02"/>
    <w:rsid w:val="00F66FCD"/>
    <w:rsid w:val="00F67D5C"/>
    <w:rsid w:val="00F71AA5"/>
    <w:rsid w:val="00F75009"/>
    <w:rsid w:val="00F7557C"/>
    <w:rsid w:val="00F759D5"/>
    <w:rsid w:val="00F7678F"/>
    <w:rsid w:val="00F8022E"/>
    <w:rsid w:val="00F817A8"/>
    <w:rsid w:val="00F824FB"/>
    <w:rsid w:val="00F8452E"/>
    <w:rsid w:val="00F85B91"/>
    <w:rsid w:val="00F87A78"/>
    <w:rsid w:val="00F909F5"/>
    <w:rsid w:val="00F918C7"/>
    <w:rsid w:val="00F92B0B"/>
    <w:rsid w:val="00F933D1"/>
    <w:rsid w:val="00F93FFB"/>
    <w:rsid w:val="00F948B8"/>
    <w:rsid w:val="00F97CB6"/>
    <w:rsid w:val="00FA28D7"/>
    <w:rsid w:val="00FA666E"/>
    <w:rsid w:val="00FB028A"/>
    <w:rsid w:val="00FB1CAD"/>
    <w:rsid w:val="00FB1DB3"/>
    <w:rsid w:val="00FB1EEA"/>
    <w:rsid w:val="00FB4516"/>
    <w:rsid w:val="00FB576C"/>
    <w:rsid w:val="00FB5D10"/>
    <w:rsid w:val="00FB60D1"/>
    <w:rsid w:val="00FC03A9"/>
    <w:rsid w:val="00FC3079"/>
    <w:rsid w:val="00FC4E48"/>
    <w:rsid w:val="00FD0FAA"/>
    <w:rsid w:val="00FD2F38"/>
    <w:rsid w:val="00FD5E57"/>
    <w:rsid w:val="00FD649F"/>
    <w:rsid w:val="00FE015F"/>
    <w:rsid w:val="00FE0D90"/>
    <w:rsid w:val="00FE10A7"/>
    <w:rsid w:val="00FE484F"/>
    <w:rsid w:val="00FE5095"/>
    <w:rsid w:val="00FE563B"/>
    <w:rsid w:val="00FE5CE1"/>
    <w:rsid w:val="00FF355F"/>
    <w:rsid w:val="00FF40A2"/>
    <w:rsid w:val="00FF5547"/>
    <w:rsid w:val="00FF697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3E87"/>
  <w15:chartTrackingRefBased/>
  <w15:docId w15:val="{8C1B00FC-137C-4F0D-908B-0E454A2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DD"/>
    <w:rPr>
      <w:rFonts w:ascii="Calibri" w:eastAsia="Calibri" w:hAnsi="Calibri" w:cs="Arial"/>
      <w:lang w:val="ms-MY"/>
    </w:rPr>
  </w:style>
  <w:style w:type="paragraph" w:styleId="Heading1">
    <w:name w:val="heading 1"/>
    <w:basedOn w:val="Normal"/>
    <w:next w:val="Normal"/>
    <w:link w:val="Heading1Char"/>
    <w:uiPriority w:val="9"/>
    <w:qFormat/>
    <w:rsid w:val="00103BDD"/>
    <w:pPr>
      <w:keepNext/>
      <w:spacing w:before="240" w:after="60"/>
      <w:outlineLvl w:val="0"/>
    </w:pPr>
    <w:rPr>
      <w:rFonts w:ascii="Cambria" w:eastAsia="SimSun" w:hAnsi="Cambria" w:cs="Times New Roman"/>
      <w:b/>
      <w:bCs/>
      <w:kern w:val="32"/>
      <w:sz w:val="32"/>
      <w:szCs w:val="32"/>
      <w:lang w:val="en-US" w:eastAsia="zh-CN"/>
    </w:rPr>
  </w:style>
  <w:style w:type="paragraph" w:styleId="Heading2">
    <w:name w:val="heading 2"/>
    <w:basedOn w:val="Normal"/>
    <w:next w:val="Normal"/>
    <w:link w:val="Heading2Char"/>
    <w:uiPriority w:val="9"/>
    <w:unhideWhenUsed/>
    <w:qFormat/>
    <w:rsid w:val="00103BDD"/>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
    <w:unhideWhenUsed/>
    <w:qFormat/>
    <w:rsid w:val="00103BDD"/>
    <w:pPr>
      <w:keepNext/>
      <w:spacing w:before="240" w:after="60"/>
      <w:outlineLvl w:val="2"/>
    </w:pPr>
    <w:rPr>
      <w:rFonts w:ascii="Calibri Light" w:eastAsia="Times New Roman" w:hAnsi="Calibri Light" w:cs="Times New Roman"/>
      <w:b/>
      <w:bCs/>
      <w:sz w:val="26"/>
      <w:szCs w:val="26"/>
      <w:lang w:val="en-US"/>
    </w:rPr>
  </w:style>
  <w:style w:type="paragraph" w:styleId="Heading4">
    <w:name w:val="heading 4"/>
    <w:basedOn w:val="Normal"/>
    <w:next w:val="Normal"/>
    <w:link w:val="Heading4Char"/>
    <w:uiPriority w:val="9"/>
    <w:semiHidden/>
    <w:unhideWhenUsed/>
    <w:qFormat/>
    <w:rsid w:val="000656D1"/>
    <w:pPr>
      <w:keepNext/>
      <w:keepLines/>
      <w:spacing w:before="40" w:after="0"/>
      <w:outlineLvl w:val="3"/>
    </w:pPr>
    <w:rPr>
      <w:rFonts w:eastAsia="Times New Roman"/>
      <w:b/>
      <w:bCs/>
      <w:sz w:val="28"/>
      <w:szCs w:val="28"/>
      <w:lang w:val="en-MY"/>
    </w:rPr>
  </w:style>
  <w:style w:type="paragraph" w:styleId="Heading5">
    <w:name w:val="heading 5"/>
    <w:basedOn w:val="Normal"/>
    <w:link w:val="Heading5Char"/>
    <w:uiPriority w:val="9"/>
    <w:qFormat/>
    <w:rsid w:val="00103BDD"/>
    <w:pPr>
      <w:spacing w:before="100" w:beforeAutospacing="1" w:after="100" w:afterAutospacing="1" w:line="240" w:lineRule="auto"/>
      <w:outlineLvl w:val="4"/>
    </w:pPr>
    <w:rPr>
      <w:rFonts w:ascii="Times New Roman" w:eastAsia="Times New Roman" w:hAnsi="Times New Roman" w:cs="Times New Roman"/>
      <w:b/>
      <w:bCs/>
      <w:sz w:val="20"/>
      <w:szCs w:val="20"/>
      <w:lang w:val="en-NZ" w:eastAsia="en-NZ"/>
    </w:rPr>
  </w:style>
  <w:style w:type="paragraph" w:styleId="Heading6">
    <w:name w:val="heading 6"/>
    <w:basedOn w:val="Normal"/>
    <w:next w:val="Normal"/>
    <w:link w:val="Heading6Char"/>
    <w:uiPriority w:val="9"/>
    <w:qFormat/>
    <w:rsid w:val="00103BDD"/>
    <w:pPr>
      <w:autoSpaceDE w:val="0"/>
      <w:autoSpaceDN w:val="0"/>
      <w:adjustRightInd w:val="0"/>
      <w:spacing w:after="0" w:line="240" w:lineRule="auto"/>
      <w:outlineLvl w:val="5"/>
    </w:pPr>
    <w:rPr>
      <w:rFonts w:eastAsia="Times New Roman" w:cs="Jawi - Biasa"/>
      <w:sz w:val="24"/>
      <w:szCs w:val="24"/>
      <w:lang w:val="en-US"/>
    </w:rPr>
  </w:style>
  <w:style w:type="paragraph" w:styleId="Heading7">
    <w:name w:val="heading 7"/>
    <w:basedOn w:val="Normal"/>
    <w:next w:val="Normal"/>
    <w:link w:val="Heading7Char"/>
    <w:uiPriority w:val="9"/>
    <w:semiHidden/>
    <w:unhideWhenUsed/>
    <w:qFormat/>
    <w:rsid w:val="000656D1"/>
    <w:pPr>
      <w:keepNext/>
      <w:keepLines/>
      <w:spacing w:before="40" w:after="0"/>
      <w:outlineLvl w:val="6"/>
    </w:pPr>
    <w:rPr>
      <w:rFonts w:eastAsia="Times New Roman"/>
      <w:sz w:val="24"/>
      <w:szCs w:val="24"/>
      <w:lang w:val="en-MY"/>
    </w:rPr>
  </w:style>
  <w:style w:type="paragraph" w:styleId="Heading8">
    <w:name w:val="heading 8"/>
    <w:basedOn w:val="Normal"/>
    <w:next w:val="Normal"/>
    <w:link w:val="Heading8Char"/>
    <w:uiPriority w:val="9"/>
    <w:semiHidden/>
    <w:unhideWhenUsed/>
    <w:qFormat/>
    <w:rsid w:val="000656D1"/>
    <w:pPr>
      <w:keepNext/>
      <w:keepLines/>
      <w:spacing w:before="40" w:after="0"/>
      <w:outlineLvl w:val="7"/>
    </w:pPr>
    <w:rPr>
      <w:rFonts w:eastAsia="Times New Roman"/>
      <w:i/>
      <w:iCs/>
      <w:sz w:val="24"/>
      <w:szCs w:val="24"/>
      <w:lang w:val="en-MY"/>
    </w:rPr>
  </w:style>
  <w:style w:type="paragraph" w:styleId="Heading9">
    <w:name w:val="heading 9"/>
    <w:basedOn w:val="Normal"/>
    <w:next w:val="Normal"/>
    <w:link w:val="Heading9Char"/>
    <w:uiPriority w:val="9"/>
    <w:semiHidden/>
    <w:unhideWhenUsed/>
    <w:qFormat/>
    <w:rsid w:val="000656D1"/>
    <w:pPr>
      <w:keepNext/>
      <w:keepLines/>
      <w:spacing w:before="40" w:after="0"/>
      <w:outlineLvl w:val="8"/>
    </w:pPr>
    <w:rPr>
      <w:rFonts w:ascii="Cambria" w:eastAsia="Times New Roman" w:hAnsi="Cambria" w:cs="Times New Roman"/>
      <w:lang w:val="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DD"/>
    <w:rPr>
      <w:rFonts w:ascii="Cambria" w:eastAsia="SimSun" w:hAnsi="Cambria" w:cs="Times New Roman"/>
      <w:b/>
      <w:bCs/>
      <w:kern w:val="32"/>
      <w:sz w:val="32"/>
      <w:szCs w:val="32"/>
      <w:lang w:val="en-US" w:eastAsia="zh-CN"/>
    </w:rPr>
  </w:style>
  <w:style w:type="character" w:customStyle="1" w:styleId="Heading2Char">
    <w:name w:val="Heading 2 Char"/>
    <w:basedOn w:val="DefaultParagraphFont"/>
    <w:link w:val="Heading2"/>
    <w:uiPriority w:val="9"/>
    <w:rsid w:val="00103BDD"/>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rsid w:val="00103BDD"/>
    <w:rPr>
      <w:rFonts w:ascii="Calibri Light" w:eastAsia="Times New Roman" w:hAnsi="Calibri Light" w:cs="Times New Roman"/>
      <w:b/>
      <w:bCs/>
      <w:sz w:val="26"/>
      <w:szCs w:val="26"/>
      <w:lang w:val="en-US"/>
    </w:rPr>
  </w:style>
  <w:style w:type="paragraph" w:styleId="Header">
    <w:name w:val="header"/>
    <w:basedOn w:val="Normal"/>
    <w:link w:val="HeaderChar"/>
    <w:uiPriority w:val="99"/>
    <w:unhideWhenUsed/>
    <w:rsid w:val="00103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BDD"/>
    <w:rPr>
      <w:rFonts w:ascii="Calibri" w:eastAsia="Calibri" w:hAnsi="Calibri" w:cs="Arial"/>
      <w:lang w:val="ms-MY"/>
    </w:rPr>
  </w:style>
  <w:style w:type="paragraph" w:styleId="Footer">
    <w:name w:val="footer"/>
    <w:basedOn w:val="Normal"/>
    <w:link w:val="FooterChar"/>
    <w:uiPriority w:val="99"/>
    <w:unhideWhenUsed/>
    <w:rsid w:val="00103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BDD"/>
    <w:rPr>
      <w:rFonts w:ascii="Calibri" w:eastAsia="Calibri" w:hAnsi="Calibri" w:cs="Arial"/>
      <w:lang w:val="ms-MY"/>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uiPriority w:val="99"/>
    <w:unhideWhenUsed/>
    <w:rsid w:val="00103BDD"/>
    <w:rPr>
      <w:vertAlign w:val="superscript"/>
    </w:rPr>
  </w:style>
  <w:style w:type="paragraph" w:styleId="FootnoteText">
    <w:name w:val="footnote text"/>
    <w:aliases w:val="Char1,نص حاشية سفلية2,نص حاشية سفلية11,Char Char11,Char Char Char Char1,Char Char Char1,Char Char2 Char,نص حاشية سفلية1,نص حاشية سفلية12,Char Char1,Char Char Char Char,Char Char Char,Char Char,Char Char Char2,Char Char Char3 Char Char"/>
    <w:basedOn w:val="Normal"/>
    <w:link w:val="FootnoteTextChar"/>
    <w:uiPriority w:val="99"/>
    <w:unhideWhenUsed/>
    <w:qFormat/>
    <w:rsid w:val="00103BDD"/>
    <w:pPr>
      <w:spacing w:after="0" w:line="240" w:lineRule="auto"/>
    </w:pPr>
    <w:rPr>
      <w:sz w:val="20"/>
      <w:szCs w:val="20"/>
    </w:rPr>
  </w:style>
  <w:style w:type="character" w:customStyle="1" w:styleId="FootnoteTextChar">
    <w:name w:val="Footnote Text Char"/>
    <w:aliases w:val="Char1 Char,نص حاشية سفلية2 Char,نص حاشية سفلية11 Char,Char Char11 Char,Char Char Char Char1 Char,Char Char Char1 Char,Char Char2 Char Char,نص حاشية سفلية1 Char,نص حاشية سفلية12 Char,Char Char1 Char,Char Char Char Char Char"/>
    <w:basedOn w:val="DefaultParagraphFont"/>
    <w:link w:val="FootnoteText"/>
    <w:uiPriority w:val="99"/>
    <w:rsid w:val="00103BDD"/>
    <w:rPr>
      <w:rFonts w:ascii="Calibri" w:eastAsia="Calibri" w:hAnsi="Calibri" w:cs="Arial"/>
      <w:sz w:val="20"/>
      <w:szCs w:val="20"/>
      <w:lang w:val="ms-MY"/>
    </w:rPr>
  </w:style>
  <w:style w:type="paragraph" w:styleId="ListParagraph">
    <w:name w:val="List Paragraph"/>
    <w:aliases w:val="Body of text"/>
    <w:basedOn w:val="Normal"/>
    <w:link w:val="ListParagraphChar"/>
    <w:uiPriority w:val="34"/>
    <w:qFormat/>
    <w:rsid w:val="00103BDD"/>
    <w:pPr>
      <w:ind w:left="720"/>
      <w:contextualSpacing/>
    </w:pPr>
    <w:rPr>
      <w:lang w:val="en-US"/>
    </w:rPr>
  </w:style>
  <w:style w:type="paragraph" w:styleId="NormalWeb">
    <w:name w:val="Normal (Web)"/>
    <w:basedOn w:val="Normal"/>
    <w:uiPriority w:val="99"/>
    <w:unhideWhenUsed/>
    <w:rsid w:val="00103BDD"/>
    <w:pPr>
      <w:spacing w:before="100" w:beforeAutospacing="1" w:after="100" w:afterAutospacing="1" w:line="240" w:lineRule="auto"/>
    </w:pPr>
    <w:rPr>
      <w:rFonts w:ascii="Times New Roman" w:eastAsiaTheme="minorEastAsia" w:hAnsi="Times New Roman" w:cs="Times New Roman"/>
      <w:sz w:val="24"/>
      <w:szCs w:val="24"/>
      <w:lang w:eastAsia="en-MY"/>
    </w:rPr>
  </w:style>
  <w:style w:type="table" w:styleId="TableGrid">
    <w:name w:val="Table Grid"/>
    <w:basedOn w:val="TableNormal"/>
    <w:uiPriority w:val="39"/>
    <w:rsid w:val="0010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3BDD"/>
    <w:pPr>
      <w:spacing w:line="240" w:lineRule="auto"/>
    </w:pPr>
    <w:rPr>
      <w:rFonts w:asciiTheme="majorBidi" w:eastAsiaTheme="minorHAnsi" w:hAnsiTheme="majorBidi" w:cstheme="minorBidi"/>
      <w:iCs/>
      <w:sz w:val="24"/>
      <w:szCs w:val="18"/>
    </w:rPr>
  </w:style>
  <w:style w:type="character" w:styleId="Hyperlink">
    <w:name w:val="Hyperlink"/>
    <w:basedOn w:val="DefaultParagraphFont"/>
    <w:uiPriority w:val="99"/>
    <w:unhideWhenUsed/>
    <w:rsid w:val="00103BDD"/>
    <w:rPr>
      <w:color w:val="0000FF" w:themeColor="hyperlink"/>
      <w:u w:val="single"/>
    </w:rPr>
  </w:style>
  <w:style w:type="paragraph" w:styleId="NoSpacing">
    <w:name w:val="No Spacing"/>
    <w:link w:val="NoSpacingChar"/>
    <w:uiPriority w:val="1"/>
    <w:qFormat/>
    <w:rsid w:val="00103BDD"/>
    <w:pPr>
      <w:spacing w:after="0" w:line="240" w:lineRule="auto"/>
      <w:ind w:firstLine="720"/>
      <w:jc w:val="both"/>
    </w:pPr>
    <w:rPr>
      <w:lang w:val="en-US"/>
    </w:rPr>
  </w:style>
  <w:style w:type="character" w:customStyle="1" w:styleId="NoSpacingChar">
    <w:name w:val="No Spacing Char"/>
    <w:link w:val="NoSpacing"/>
    <w:uiPriority w:val="1"/>
    <w:rsid w:val="00103BDD"/>
    <w:rPr>
      <w:lang w:val="en-US"/>
    </w:rPr>
  </w:style>
  <w:style w:type="paragraph" w:styleId="BodyText">
    <w:name w:val="Body Text"/>
    <w:basedOn w:val="Normal"/>
    <w:link w:val="BodyTextChar"/>
    <w:qFormat/>
    <w:rsid w:val="00103BDD"/>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3BDD"/>
    <w:rPr>
      <w:rFonts w:ascii="Times New Roman" w:eastAsia="Times New Roman" w:hAnsi="Times New Roman" w:cs="Times New Roman"/>
      <w:sz w:val="24"/>
      <w:szCs w:val="24"/>
      <w:lang w:val="en-US"/>
    </w:rPr>
  </w:style>
  <w:style w:type="paragraph" w:customStyle="1" w:styleId="footnotedescription">
    <w:name w:val="footnote description"/>
    <w:next w:val="Normal"/>
    <w:link w:val="footnotedescriptionChar"/>
    <w:hidden/>
    <w:rsid w:val="00103BDD"/>
    <w:pPr>
      <w:spacing w:after="0" w:line="256" w:lineRule="auto"/>
      <w:ind w:left="60"/>
      <w:jc w:val="both"/>
    </w:pPr>
    <w:rPr>
      <w:rFonts w:ascii="Times New Roman" w:eastAsia="Times New Roman" w:hAnsi="Times New Roman" w:cs="Times New Roman"/>
      <w:color w:val="000000"/>
      <w:sz w:val="20"/>
      <w:lang w:eastAsia="en-MY"/>
    </w:rPr>
  </w:style>
  <w:style w:type="character" w:customStyle="1" w:styleId="footnotedescriptionChar">
    <w:name w:val="footnote description Char"/>
    <w:link w:val="footnotedescription"/>
    <w:rsid w:val="00103BDD"/>
    <w:rPr>
      <w:rFonts w:ascii="Times New Roman" w:eastAsia="Times New Roman" w:hAnsi="Times New Roman" w:cs="Times New Roman"/>
      <w:color w:val="000000"/>
      <w:sz w:val="20"/>
      <w:lang w:eastAsia="en-MY"/>
    </w:rPr>
  </w:style>
  <w:style w:type="character" w:customStyle="1" w:styleId="footnotemark">
    <w:name w:val="footnote mark"/>
    <w:hidden/>
    <w:rsid w:val="00103BDD"/>
    <w:rPr>
      <w:rFonts w:ascii="Times New Roman" w:eastAsia="Times New Roman" w:hAnsi="Times New Roman" w:cs="Times New Roman"/>
      <w:color w:val="000000"/>
      <w:sz w:val="20"/>
      <w:vertAlign w:val="superscript"/>
    </w:rPr>
  </w:style>
  <w:style w:type="paragraph" w:customStyle="1" w:styleId="Default">
    <w:name w:val="Default"/>
    <w:rsid w:val="00103BDD"/>
    <w:pPr>
      <w:autoSpaceDE w:val="0"/>
      <w:autoSpaceDN w:val="0"/>
      <w:adjustRightInd w:val="0"/>
      <w:spacing w:after="0" w:line="240" w:lineRule="auto"/>
    </w:pPr>
    <w:rPr>
      <w:rFonts w:ascii="Arial" w:hAnsi="Arial" w:cs="Arial"/>
      <w:color w:val="000000"/>
      <w:sz w:val="24"/>
      <w:szCs w:val="24"/>
      <w:lang w:val="en-US"/>
    </w:rPr>
  </w:style>
  <w:style w:type="character" w:customStyle="1" w:styleId="personname">
    <w:name w:val="person_name"/>
    <w:basedOn w:val="DefaultParagraphFont"/>
    <w:rsid w:val="00103BDD"/>
  </w:style>
  <w:style w:type="character" w:styleId="Emphasis">
    <w:name w:val="Emphasis"/>
    <w:basedOn w:val="DefaultParagraphFont"/>
    <w:uiPriority w:val="20"/>
    <w:qFormat/>
    <w:rsid w:val="00103BDD"/>
    <w:rPr>
      <w:i/>
      <w:iCs/>
    </w:rPr>
  </w:style>
  <w:style w:type="character" w:customStyle="1" w:styleId="fontstyle01">
    <w:name w:val="fontstyle01"/>
    <w:rsid w:val="00103BDD"/>
    <w:rPr>
      <w:rFonts w:ascii="PalatinoLinotype-Roman" w:hAnsi="PalatinoLinotype-Roman" w:hint="default"/>
      <w:b w:val="0"/>
      <w:bCs w:val="0"/>
      <w:i w:val="0"/>
      <w:iCs w:val="0"/>
      <w:color w:val="000000"/>
      <w:sz w:val="22"/>
      <w:szCs w:val="22"/>
    </w:rPr>
  </w:style>
  <w:style w:type="character" w:customStyle="1" w:styleId="ff1">
    <w:name w:val="ff1"/>
    <w:basedOn w:val="DefaultParagraphFont"/>
    <w:rsid w:val="00103BDD"/>
  </w:style>
  <w:style w:type="character" w:customStyle="1" w:styleId="ls7">
    <w:name w:val="ls7"/>
    <w:basedOn w:val="DefaultParagraphFont"/>
    <w:rsid w:val="00103BDD"/>
  </w:style>
  <w:style w:type="paragraph" w:styleId="BalloonText">
    <w:name w:val="Balloon Text"/>
    <w:basedOn w:val="Normal"/>
    <w:link w:val="BalloonTextChar"/>
    <w:uiPriority w:val="99"/>
    <w:unhideWhenUsed/>
    <w:rsid w:val="00103BD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103BDD"/>
    <w:rPr>
      <w:rFonts w:ascii="Tahoma" w:eastAsia="Calibri" w:hAnsi="Tahoma" w:cs="Tahoma"/>
      <w:sz w:val="16"/>
      <w:szCs w:val="16"/>
      <w:lang w:val="en-US"/>
    </w:rPr>
  </w:style>
  <w:style w:type="character" w:customStyle="1" w:styleId="apple-style-span">
    <w:name w:val="apple-style-span"/>
    <w:basedOn w:val="DefaultParagraphFont"/>
    <w:rsid w:val="00103BDD"/>
  </w:style>
  <w:style w:type="character" w:styleId="Strong">
    <w:name w:val="Strong"/>
    <w:uiPriority w:val="22"/>
    <w:qFormat/>
    <w:rsid w:val="00103BDD"/>
    <w:rPr>
      <w:b/>
      <w:bCs/>
    </w:rPr>
  </w:style>
  <w:style w:type="character" w:customStyle="1" w:styleId="apple-converted-space">
    <w:name w:val="apple-converted-space"/>
    <w:basedOn w:val="DefaultParagraphFont"/>
    <w:rsid w:val="00103BDD"/>
  </w:style>
  <w:style w:type="character" w:styleId="CommentReference">
    <w:name w:val="annotation reference"/>
    <w:uiPriority w:val="99"/>
    <w:semiHidden/>
    <w:unhideWhenUsed/>
    <w:rsid w:val="00103BDD"/>
    <w:rPr>
      <w:sz w:val="16"/>
      <w:szCs w:val="16"/>
    </w:rPr>
  </w:style>
  <w:style w:type="paragraph" w:styleId="CommentText">
    <w:name w:val="annotation text"/>
    <w:basedOn w:val="Normal"/>
    <w:link w:val="CommentTextChar"/>
    <w:uiPriority w:val="99"/>
    <w:semiHidden/>
    <w:unhideWhenUsed/>
    <w:rsid w:val="00103BDD"/>
    <w:rPr>
      <w:rFonts w:cs="Times New Roman"/>
      <w:sz w:val="20"/>
      <w:szCs w:val="20"/>
      <w:lang w:val="en-US"/>
    </w:rPr>
  </w:style>
  <w:style w:type="character" w:customStyle="1" w:styleId="CommentTextChar">
    <w:name w:val="Comment Text Char"/>
    <w:basedOn w:val="DefaultParagraphFont"/>
    <w:link w:val="CommentText"/>
    <w:uiPriority w:val="99"/>
    <w:semiHidden/>
    <w:rsid w:val="00103BD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3BDD"/>
    <w:rPr>
      <w:b/>
      <w:bCs/>
    </w:rPr>
  </w:style>
  <w:style w:type="character" w:customStyle="1" w:styleId="CommentSubjectChar">
    <w:name w:val="Comment Subject Char"/>
    <w:basedOn w:val="CommentTextChar"/>
    <w:link w:val="CommentSubject"/>
    <w:uiPriority w:val="99"/>
    <w:semiHidden/>
    <w:rsid w:val="00103BDD"/>
    <w:rPr>
      <w:rFonts w:ascii="Calibri" w:eastAsia="Calibri" w:hAnsi="Calibri" w:cs="Times New Roman"/>
      <w:b/>
      <w:bCs/>
      <w:sz w:val="20"/>
      <w:szCs w:val="20"/>
      <w:lang w:val="en-US"/>
    </w:rPr>
  </w:style>
  <w:style w:type="character" w:customStyle="1" w:styleId="a">
    <w:name w:val="a"/>
    <w:basedOn w:val="DefaultParagraphFont"/>
    <w:rsid w:val="00103BDD"/>
  </w:style>
  <w:style w:type="character" w:styleId="SubtleEmphasis">
    <w:name w:val="Subtle Emphasis"/>
    <w:uiPriority w:val="19"/>
    <w:qFormat/>
    <w:rsid w:val="00103BDD"/>
    <w:rPr>
      <w:i/>
      <w:iCs/>
      <w:color w:val="404040"/>
    </w:rPr>
  </w:style>
  <w:style w:type="character" w:styleId="IntenseEmphasis">
    <w:name w:val="Intense Emphasis"/>
    <w:uiPriority w:val="21"/>
    <w:qFormat/>
    <w:rsid w:val="00103BDD"/>
    <w:rPr>
      <w:i/>
      <w:iCs/>
      <w:color w:val="5B9BD5"/>
    </w:rPr>
  </w:style>
  <w:style w:type="paragraph" w:styleId="HTMLPreformatted">
    <w:name w:val="HTML Preformatted"/>
    <w:basedOn w:val="Normal"/>
    <w:link w:val="HTMLPreformattedChar"/>
    <w:unhideWhenUsed/>
    <w:rsid w:val="00103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eastAsia="en-MY"/>
    </w:rPr>
  </w:style>
  <w:style w:type="character" w:customStyle="1" w:styleId="HTMLPreformattedChar">
    <w:name w:val="HTML Preformatted Char"/>
    <w:basedOn w:val="DefaultParagraphFont"/>
    <w:link w:val="HTMLPreformatted"/>
    <w:rsid w:val="00103BDD"/>
    <w:rPr>
      <w:rFonts w:ascii="Courier New" w:eastAsia="Times New Roman" w:hAnsi="Courier New" w:cs="Courier New"/>
      <w:sz w:val="20"/>
      <w:szCs w:val="20"/>
      <w:lang w:eastAsia="en-MY"/>
    </w:rPr>
  </w:style>
  <w:style w:type="paragraph" w:styleId="Bibliography">
    <w:name w:val="Bibliography"/>
    <w:basedOn w:val="Normal"/>
    <w:next w:val="Normal"/>
    <w:uiPriority w:val="37"/>
    <w:unhideWhenUsed/>
    <w:rsid w:val="00103BDD"/>
    <w:rPr>
      <w:rFonts w:cs="Times New Roman"/>
      <w:lang w:val="en-US"/>
    </w:rPr>
  </w:style>
  <w:style w:type="paragraph" w:customStyle="1" w:styleId="Text">
    <w:name w:val="Text"/>
    <w:basedOn w:val="Normal"/>
    <w:rsid w:val="00103BDD"/>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table" w:styleId="LightGrid-Accent6">
    <w:name w:val="Light Grid Accent 6"/>
    <w:basedOn w:val="TableNormal"/>
    <w:uiPriority w:val="62"/>
    <w:rsid w:val="00103BD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EndnoteText">
    <w:name w:val="endnote text"/>
    <w:basedOn w:val="Normal"/>
    <w:link w:val="EndnoteTextChar"/>
    <w:uiPriority w:val="99"/>
    <w:unhideWhenUsed/>
    <w:rsid w:val="00103BD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103BDD"/>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103BDD"/>
    <w:rPr>
      <w:vertAlign w:val="superscript"/>
    </w:rPr>
  </w:style>
  <w:style w:type="character" w:customStyle="1" w:styleId="Heading5Char">
    <w:name w:val="Heading 5 Char"/>
    <w:basedOn w:val="DefaultParagraphFont"/>
    <w:link w:val="Heading5"/>
    <w:uiPriority w:val="9"/>
    <w:rsid w:val="00103BDD"/>
    <w:rPr>
      <w:rFonts w:ascii="Times New Roman" w:eastAsia="Times New Roman" w:hAnsi="Times New Roman" w:cs="Times New Roman"/>
      <w:b/>
      <w:bCs/>
      <w:sz w:val="20"/>
      <w:szCs w:val="20"/>
      <w:lang w:val="en-NZ" w:eastAsia="en-NZ"/>
    </w:rPr>
  </w:style>
  <w:style w:type="character" w:customStyle="1" w:styleId="Heading6Char">
    <w:name w:val="Heading 6 Char"/>
    <w:basedOn w:val="DefaultParagraphFont"/>
    <w:link w:val="Heading6"/>
    <w:rsid w:val="00103BDD"/>
    <w:rPr>
      <w:rFonts w:ascii="Calibri" w:eastAsia="Times New Roman" w:hAnsi="Calibri" w:cs="Jawi - Biasa"/>
      <w:sz w:val="24"/>
      <w:szCs w:val="24"/>
      <w:lang w:val="en-US"/>
    </w:rPr>
  </w:style>
  <w:style w:type="numbering" w:customStyle="1" w:styleId="NoList1">
    <w:name w:val="No List1"/>
    <w:next w:val="NoList"/>
    <w:uiPriority w:val="99"/>
    <w:semiHidden/>
    <w:rsid w:val="00103BDD"/>
  </w:style>
  <w:style w:type="character" w:styleId="PageNumber">
    <w:name w:val="page number"/>
    <w:basedOn w:val="DefaultParagraphFont"/>
    <w:rsid w:val="00103BDD"/>
  </w:style>
  <w:style w:type="character" w:customStyle="1" w:styleId="textexposedshow">
    <w:name w:val="text_exposed_show"/>
    <w:basedOn w:val="DefaultParagraphFont"/>
    <w:rsid w:val="00103BDD"/>
  </w:style>
  <w:style w:type="character" w:styleId="HTMLCite">
    <w:name w:val="HTML Cite"/>
    <w:uiPriority w:val="99"/>
    <w:unhideWhenUsed/>
    <w:rsid w:val="00103BDD"/>
    <w:rPr>
      <w:i/>
      <w:iCs/>
    </w:rPr>
  </w:style>
  <w:style w:type="table" w:customStyle="1" w:styleId="TableGrid1">
    <w:name w:val="Table Grid1"/>
    <w:basedOn w:val="TableNormal"/>
    <w:next w:val="TableGrid"/>
    <w:uiPriority w:val="59"/>
    <w:rsid w:val="00103B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ukUtama">
    <w:name w:val="Tajuk Utama"/>
    <w:basedOn w:val="Normal"/>
    <w:autoRedefine/>
    <w:uiPriority w:val="4"/>
    <w:qFormat/>
    <w:rsid w:val="009971A6"/>
    <w:pPr>
      <w:spacing w:after="0"/>
      <w:jc w:val="center"/>
    </w:pPr>
    <w:rPr>
      <w:rFonts w:asciiTheme="majorBidi" w:hAnsiTheme="majorBidi" w:cstheme="majorBidi"/>
      <w:b/>
      <w:bCs/>
      <w:noProof/>
      <w:sz w:val="32"/>
      <w:szCs w:val="32"/>
      <w:lang w:val="en-US"/>
    </w:rPr>
  </w:style>
  <w:style w:type="paragraph" w:customStyle="1" w:styleId="Abstrak">
    <w:name w:val="Abstrak"/>
    <w:basedOn w:val="Normal"/>
    <w:uiPriority w:val="4"/>
    <w:qFormat/>
    <w:rsid w:val="00103BDD"/>
    <w:pPr>
      <w:spacing w:after="0"/>
    </w:pPr>
    <w:rPr>
      <w:rFonts w:ascii="Trebuchet MS" w:hAnsi="Trebuchet MS" w:cs="Times New Roman"/>
      <w:b/>
      <w:bCs/>
      <w:sz w:val="20"/>
      <w:szCs w:val="20"/>
    </w:rPr>
  </w:style>
  <w:style w:type="paragraph" w:customStyle="1" w:styleId="TeksAbstrak">
    <w:name w:val="Teks Abstrak"/>
    <w:basedOn w:val="Normal"/>
    <w:autoRedefine/>
    <w:uiPriority w:val="4"/>
    <w:qFormat/>
    <w:rsid w:val="00103BDD"/>
    <w:pPr>
      <w:spacing w:after="0"/>
      <w:jc w:val="both"/>
    </w:pPr>
    <w:rPr>
      <w:rFonts w:ascii="Trebuchet MS" w:hAnsi="Trebuchet MS" w:cs="Times New Roman"/>
      <w:iCs/>
      <w:sz w:val="20"/>
      <w:szCs w:val="20"/>
    </w:rPr>
  </w:style>
  <w:style w:type="paragraph" w:customStyle="1" w:styleId="Tajuk16">
    <w:name w:val="Tajuk 16"/>
    <w:basedOn w:val="Normal"/>
    <w:autoRedefine/>
    <w:qFormat/>
    <w:rsid w:val="00103BDD"/>
    <w:pPr>
      <w:spacing w:after="0"/>
      <w:jc w:val="both"/>
    </w:pPr>
    <w:rPr>
      <w:rFonts w:ascii="Trebuchet MS" w:eastAsia="Times New Roman" w:hAnsi="Trebuchet MS" w:cstheme="majorBidi"/>
      <w:b/>
      <w:bCs/>
      <w:sz w:val="32"/>
      <w:szCs w:val="32"/>
      <w:lang w:eastAsia="ig-NG"/>
    </w:rPr>
  </w:style>
  <w:style w:type="paragraph" w:customStyle="1" w:styleId="Teks">
    <w:name w:val="Teks"/>
    <w:basedOn w:val="NoSpacing"/>
    <w:autoRedefine/>
    <w:qFormat/>
    <w:rsid w:val="00103BDD"/>
    <w:pPr>
      <w:spacing w:line="276" w:lineRule="auto"/>
      <w:ind w:firstLine="0"/>
    </w:pPr>
    <w:rPr>
      <w:rFonts w:asciiTheme="majorBidi" w:hAnsiTheme="majorBidi" w:cstheme="majorBidi"/>
      <w:sz w:val="24"/>
      <w:szCs w:val="24"/>
      <w:lang w:val="ms-MY"/>
    </w:rPr>
  </w:style>
  <w:style w:type="paragraph" w:customStyle="1" w:styleId="Tajuk14">
    <w:name w:val="Tajuk 14"/>
    <w:basedOn w:val="NoSpacing"/>
    <w:autoRedefine/>
    <w:qFormat/>
    <w:rsid w:val="00103BDD"/>
    <w:pPr>
      <w:spacing w:line="276" w:lineRule="auto"/>
      <w:ind w:firstLine="0"/>
    </w:pPr>
    <w:rPr>
      <w:rFonts w:ascii="Trebuchet MS" w:hAnsi="Trebuchet MS" w:cstheme="majorBidi"/>
      <w:b/>
      <w:bCs/>
      <w:sz w:val="28"/>
      <w:szCs w:val="28"/>
      <w:lang w:val="ms-MY"/>
    </w:rPr>
  </w:style>
  <w:style w:type="paragraph" w:customStyle="1" w:styleId="TeksTab">
    <w:name w:val="Teks Tab"/>
    <w:basedOn w:val="Normal"/>
    <w:autoRedefine/>
    <w:uiPriority w:val="4"/>
    <w:qFormat/>
    <w:rsid w:val="00103BDD"/>
    <w:pPr>
      <w:spacing w:after="0"/>
      <w:ind w:firstLine="567"/>
      <w:jc w:val="both"/>
    </w:pPr>
    <w:rPr>
      <w:rFonts w:asciiTheme="majorBidi" w:eastAsiaTheme="minorHAnsi" w:hAnsiTheme="majorBidi" w:cstheme="majorBidi"/>
      <w:sz w:val="24"/>
      <w:szCs w:val="24"/>
    </w:rPr>
  </w:style>
  <w:style w:type="paragraph" w:customStyle="1" w:styleId="SubtajukABC">
    <w:name w:val="Subtajuk ABC"/>
    <w:basedOn w:val="Normal"/>
    <w:autoRedefine/>
    <w:qFormat/>
    <w:rsid w:val="00103BDD"/>
    <w:pPr>
      <w:numPr>
        <w:numId w:val="1"/>
      </w:numPr>
      <w:spacing w:after="0"/>
      <w:ind w:left="567" w:hanging="567"/>
      <w:jc w:val="both"/>
    </w:pPr>
    <w:rPr>
      <w:rFonts w:asciiTheme="majorBidi" w:eastAsiaTheme="minorHAnsi" w:hAnsiTheme="majorBidi" w:cstheme="majorBidi"/>
      <w:sz w:val="24"/>
      <w:szCs w:val="24"/>
    </w:rPr>
  </w:style>
  <w:style w:type="paragraph" w:customStyle="1" w:styleId="SubtajukRoman">
    <w:name w:val="Subtajuk Roman"/>
    <w:basedOn w:val="SubtajukABC"/>
    <w:autoRedefine/>
    <w:qFormat/>
    <w:rsid w:val="00103BDD"/>
    <w:pPr>
      <w:numPr>
        <w:numId w:val="2"/>
      </w:numPr>
      <w:ind w:left="567" w:hanging="567"/>
    </w:pPr>
  </w:style>
  <w:style w:type="paragraph" w:customStyle="1" w:styleId="SpaceKosong">
    <w:name w:val="Space Kosong"/>
    <w:basedOn w:val="Normal"/>
    <w:autoRedefine/>
    <w:uiPriority w:val="4"/>
    <w:qFormat/>
    <w:rsid w:val="00103BDD"/>
    <w:pPr>
      <w:spacing w:after="0"/>
      <w:jc w:val="both"/>
    </w:pPr>
    <w:rPr>
      <w:rFonts w:asciiTheme="majorBidi" w:eastAsiaTheme="minorHAnsi" w:hAnsiTheme="majorBidi" w:cstheme="majorBidi"/>
      <w:sz w:val="24"/>
      <w:szCs w:val="24"/>
    </w:rPr>
  </w:style>
  <w:style w:type="table" w:customStyle="1" w:styleId="TableGrid2">
    <w:name w:val="Table Grid2"/>
    <w:basedOn w:val="TableNormal"/>
    <w:next w:val="TableGrid"/>
    <w:uiPriority w:val="59"/>
    <w:rsid w:val="003C6164"/>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C616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41">
    <w:name w:val="Heading 41"/>
    <w:basedOn w:val="Normal"/>
    <w:next w:val="Normal"/>
    <w:uiPriority w:val="9"/>
    <w:semiHidden/>
    <w:unhideWhenUsed/>
    <w:qFormat/>
    <w:rsid w:val="000656D1"/>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Heading71">
    <w:name w:val="Heading 71"/>
    <w:basedOn w:val="Normal"/>
    <w:next w:val="Normal"/>
    <w:uiPriority w:val="9"/>
    <w:unhideWhenUsed/>
    <w:qFormat/>
    <w:rsid w:val="000656D1"/>
    <w:pPr>
      <w:tabs>
        <w:tab w:val="num" w:pos="5040"/>
      </w:tabs>
      <w:spacing w:before="240" w:after="60" w:line="240" w:lineRule="auto"/>
      <w:ind w:left="5040" w:hanging="72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0656D1"/>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0656D1"/>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NoList2">
    <w:name w:val="No List2"/>
    <w:next w:val="NoList"/>
    <w:uiPriority w:val="99"/>
    <w:semiHidden/>
    <w:unhideWhenUsed/>
    <w:rsid w:val="000656D1"/>
  </w:style>
  <w:style w:type="character" w:customStyle="1" w:styleId="Heading4Char">
    <w:name w:val="Heading 4 Char"/>
    <w:basedOn w:val="DefaultParagraphFont"/>
    <w:link w:val="Heading4"/>
    <w:uiPriority w:val="9"/>
    <w:semiHidden/>
    <w:rsid w:val="000656D1"/>
    <w:rPr>
      <w:rFonts w:ascii="Calibri" w:eastAsia="Times New Roman" w:hAnsi="Calibri" w:cs="Arial"/>
      <w:b/>
      <w:bCs/>
      <w:sz w:val="28"/>
      <w:szCs w:val="28"/>
    </w:rPr>
  </w:style>
  <w:style w:type="character" w:customStyle="1" w:styleId="Heading7Char">
    <w:name w:val="Heading 7 Char"/>
    <w:basedOn w:val="DefaultParagraphFont"/>
    <w:link w:val="Heading7"/>
    <w:uiPriority w:val="9"/>
    <w:rsid w:val="000656D1"/>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0656D1"/>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0656D1"/>
    <w:rPr>
      <w:rFonts w:ascii="Cambria" w:eastAsia="Times New Roman" w:hAnsi="Cambria" w:cs="Times New Roman"/>
      <w:sz w:val="22"/>
      <w:szCs w:val="22"/>
    </w:rPr>
  </w:style>
  <w:style w:type="paragraph" w:customStyle="1" w:styleId="08bHeading0b-Abstract">
    <w:name w:val="08b Heading 0b - Abstract"/>
    <w:next w:val="NoSpacing"/>
    <w:qFormat/>
    <w:rsid w:val="000656D1"/>
    <w:pPr>
      <w:widowControl w:val="0"/>
      <w:spacing w:afterLines="100" w:after="240" w:line="240" w:lineRule="auto"/>
      <w:ind w:left="720"/>
      <w:jc w:val="center"/>
      <w:outlineLvl w:val="0"/>
    </w:pPr>
    <w:rPr>
      <w:rFonts w:ascii="Times New Roman" w:eastAsia="MS Gothic" w:hAnsi="Times New Roman" w:cs="Times New Roman"/>
      <w:bCs/>
      <w:sz w:val="24"/>
      <w:lang w:val="en-US"/>
    </w:rPr>
  </w:style>
  <w:style w:type="paragraph" w:customStyle="1" w:styleId="10Normal01-PerengganPertama">
    <w:name w:val="10 Normal01 - PerengganPertama"/>
    <w:next w:val="Normal"/>
    <w:qFormat/>
    <w:rsid w:val="000656D1"/>
    <w:pPr>
      <w:spacing w:beforeLines="150" w:before="150" w:afterLines="150" w:after="150" w:line="360" w:lineRule="auto"/>
      <w:jc w:val="center"/>
    </w:pPr>
    <w:rPr>
      <w:rFonts w:ascii="Times New Roman" w:eastAsia="MS Mincho" w:hAnsi="Times New Roman" w:cs="Times New Roman"/>
      <w:szCs w:val="24"/>
      <w:lang w:val="en-US"/>
    </w:rPr>
  </w:style>
  <w:style w:type="paragraph" w:customStyle="1" w:styleId="11Normal02-PerengganKeduaonward">
    <w:name w:val="11 Normal02 - PerengganKedua onward"/>
    <w:qFormat/>
    <w:rsid w:val="000656D1"/>
    <w:pPr>
      <w:spacing w:beforeLines="150" w:before="360" w:afterLines="150" w:after="360" w:line="360" w:lineRule="auto"/>
      <w:ind w:firstLine="720"/>
      <w:jc w:val="both"/>
    </w:pPr>
    <w:rPr>
      <w:rFonts w:ascii="Times New Roman" w:eastAsia="MS Mincho" w:hAnsi="Times New Roman" w:cs="Arial"/>
      <w:sz w:val="24"/>
      <w:szCs w:val="24"/>
      <w:lang w:val="en-US"/>
    </w:rPr>
  </w:style>
  <w:style w:type="paragraph" w:customStyle="1" w:styleId="09eLevel05">
    <w:name w:val="09e Level05"/>
    <w:next w:val="10Normal01-PerengganPertama"/>
    <w:link w:val="09eLevel05Char"/>
    <w:qFormat/>
    <w:rsid w:val="000656D1"/>
    <w:pPr>
      <w:keepNext/>
      <w:spacing w:beforeLines="150" w:before="360" w:afterLines="150" w:after="360" w:line="360" w:lineRule="auto"/>
      <w:ind w:left="720" w:hanging="720"/>
      <w:jc w:val="both"/>
      <w:outlineLvl w:val="4"/>
    </w:pPr>
    <w:rPr>
      <w:rFonts w:ascii="Times New Roman" w:eastAsia="Calibri" w:hAnsi="Times New Roman" w:cs="Arial"/>
      <w:b/>
      <w:lang w:val="en-US"/>
    </w:rPr>
  </w:style>
  <w:style w:type="character" w:customStyle="1" w:styleId="09eLevel05Char">
    <w:name w:val="09e Level05 Char"/>
    <w:link w:val="09eLevel05"/>
    <w:rsid w:val="000656D1"/>
    <w:rPr>
      <w:rFonts w:ascii="Times New Roman" w:eastAsia="Calibri" w:hAnsi="Times New Roman" w:cs="Arial"/>
      <w:b/>
      <w:lang w:val="en-US"/>
    </w:rPr>
  </w:style>
  <w:style w:type="paragraph" w:customStyle="1" w:styleId="15aCaption-Center">
    <w:name w:val="15a Caption-Center"/>
    <w:next w:val="11Normal02-PerengganKeduaonward"/>
    <w:qFormat/>
    <w:rsid w:val="000656D1"/>
    <w:pPr>
      <w:widowControl w:val="0"/>
      <w:tabs>
        <w:tab w:val="left" w:pos="1701"/>
      </w:tabs>
      <w:spacing w:beforeLines="100" w:before="240" w:afterLines="100" w:after="240" w:line="240" w:lineRule="auto"/>
      <w:ind w:left="567" w:right="567"/>
      <w:jc w:val="center"/>
    </w:pPr>
    <w:rPr>
      <w:rFonts w:ascii="Times New Roman" w:eastAsia="MS Mincho" w:hAnsi="Times New Roman" w:cs="Arial"/>
      <w:bCs/>
      <w:noProof/>
      <w:sz w:val="20"/>
      <w:szCs w:val="18"/>
      <w:lang w:val="en-US"/>
    </w:rPr>
  </w:style>
  <w:style w:type="paragraph" w:customStyle="1" w:styleId="17Kotak-Tajuk-Center">
    <w:name w:val="17 Kotak-Tajuk-Center"/>
    <w:next w:val="10Normal01-PerengganPertama"/>
    <w:qFormat/>
    <w:rsid w:val="000656D1"/>
    <w:pPr>
      <w:keepNext/>
      <w:widowControl w:val="0"/>
      <w:spacing w:before="20" w:after="20" w:line="240" w:lineRule="auto"/>
      <w:jc w:val="center"/>
    </w:pPr>
    <w:rPr>
      <w:rFonts w:ascii="Times New Roman" w:eastAsia="MS Mincho" w:hAnsi="Times New Roman" w:cs="Arial"/>
      <w:b/>
      <w:sz w:val="20"/>
      <w:szCs w:val="24"/>
      <w:lang w:val="en-US"/>
    </w:rPr>
  </w:style>
  <w:style w:type="paragraph" w:customStyle="1" w:styleId="21Kotak-Isi-Kiri">
    <w:name w:val="21 Kotak-Isi-Kiri"/>
    <w:qFormat/>
    <w:rsid w:val="000656D1"/>
    <w:pPr>
      <w:widowControl w:val="0"/>
      <w:spacing w:before="20" w:after="20" w:line="240" w:lineRule="auto"/>
    </w:pPr>
    <w:rPr>
      <w:rFonts w:ascii="Times New Roman" w:eastAsia="MS Mincho" w:hAnsi="Times New Roman" w:cs="Arial"/>
      <w:sz w:val="20"/>
      <w:szCs w:val="24"/>
      <w:lang w:val="en-US"/>
    </w:rPr>
  </w:style>
  <w:style w:type="paragraph" w:customStyle="1" w:styleId="20Kotak-Isi-Center">
    <w:name w:val="20 Kotak-Isi-Center"/>
    <w:qFormat/>
    <w:rsid w:val="000656D1"/>
    <w:pPr>
      <w:widowControl w:val="0"/>
      <w:spacing w:before="20" w:after="20" w:line="240" w:lineRule="auto"/>
      <w:jc w:val="center"/>
    </w:pPr>
    <w:rPr>
      <w:rFonts w:ascii="Times New Roman" w:eastAsia="MS Mincho" w:hAnsi="Times New Roman" w:cs="Times New Roman"/>
      <w:sz w:val="20"/>
      <w:szCs w:val="24"/>
      <w:lang w:val="en-US"/>
    </w:rPr>
  </w:style>
  <w:style w:type="table" w:customStyle="1" w:styleId="GayaUKM-Mazleha">
    <w:name w:val="GayaUKM-Mazleha"/>
    <w:basedOn w:val="TableNormal"/>
    <w:uiPriority w:val="99"/>
    <w:rsid w:val="000656D1"/>
    <w:pPr>
      <w:widowControl w:val="0"/>
      <w:spacing w:before="20" w:after="20" w:line="240" w:lineRule="auto"/>
    </w:pPr>
    <w:rPr>
      <w:rFonts w:ascii="Times New Roman" w:eastAsia="Times New Roman" w:hAnsi="Times New Roman" w:cs="Times New Roman"/>
      <w:sz w:val="20"/>
      <w:szCs w:val="20"/>
      <w:lang w:val="en-US" w:eastAsia="ko-KR"/>
    </w:rPr>
    <w:tblPr>
      <w:jc w:val="center"/>
      <w:tblBorders>
        <w:top w:val="single" w:sz="4" w:space="0" w:color="auto"/>
        <w:bottom w:val="single" w:sz="4" w:space="0" w:color="auto"/>
      </w:tblBorders>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val="0"/>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24bRujukan-Teks">
    <w:name w:val="24b Rujukan-Teks"/>
    <w:qFormat/>
    <w:rsid w:val="000656D1"/>
    <w:pPr>
      <w:spacing w:after="240" w:line="240" w:lineRule="auto"/>
      <w:ind w:left="720" w:hanging="720"/>
      <w:jc w:val="both"/>
    </w:pPr>
    <w:rPr>
      <w:rFonts w:ascii="Times New Roman" w:eastAsia="MS Mincho" w:hAnsi="Times New Roman" w:cs="Times New Roman"/>
      <w:sz w:val="24"/>
      <w:szCs w:val="24"/>
      <w:lang w:val="en-US"/>
    </w:rPr>
  </w:style>
  <w:style w:type="character" w:customStyle="1" w:styleId="Heading4Char1">
    <w:name w:val="Heading 4 Char1"/>
    <w:basedOn w:val="DefaultParagraphFont"/>
    <w:uiPriority w:val="9"/>
    <w:semiHidden/>
    <w:rsid w:val="000656D1"/>
    <w:rPr>
      <w:rFonts w:asciiTheme="majorHAnsi" w:eastAsiaTheme="majorEastAsia" w:hAnsiTheme="majorHAnsi" w:cstheme="majorBidi"/>
      <w:i/>
      <w:iCs/>
      <w:color w:val="365F91" w:themeColor="accent1" w:themeShade="BF"/>
      <w:lang w:val="ms-MY"/>
    </w:rPr>
  </w:style>
  <w:style w:type="character" w:customStyle="1" w:styleId="Heading7Char1">
    <w:name w:val="Heading 7 Char1"/>
    <w:basedOn w:val="DefaultParagraphFont"/>
    <w:uiPriority w:val="9"/>
    <w:semiHidden/>
    <w:rsid w:val="000656D1"/>
    <w:rPr>
      <w:rFonts w:asciiTheme="majorHAnsi" w:eastAsiaTheme="majorEastAsia" w:hAnsiTheme="majorHAnsi" w:cstheme="majorBidi"/>
      <w:i/>
      <w:iCs/>
      <w:color w:val="243F60" w:themeColor="accent1" w:themeShade="7F"/>
      <w:lang w:val="ms-MY"/>
    </w:rPr>
  </w:style>
  <w:style w:type="character" w:customStyle="1" w:styleId="Heading8Char1">
    <w:name w:val="Heading 8 Char1"/>
    <w:basedOn w:val="DefaultParagraphFont"/>
    <w:uiPriority w:val="9"/>
    <w:semiHidden/>
    <w:rsid w:val="000656D1"/>
    <w:rPr>
      <w:rFonts w:asciiTheme="majorHAnsi" w:eastAsiaTheme="majorEastAsia" w:hAnsiTheme="majorHAnsi" w:cstheme="majorBidi"/>
      <w:color w:val="272727" w:themeColor="text1" w:themeTint="D8"/>
      <w:sz w:val="21"/>
      <w:szCs w:val="21"/>
      <w:lang w:val="ms-MY"/>
    </w:rPr>
  </w:style>
  <w:style w:type="character" w:customStyle="1" w:styleId="Heading9Char1">
    <w:name w:val="Heading 9 Char1"/>
    <w:basedOn w:val="DefaultParagraphFont"/>
    <w:uiPriority w:val="9"/>
    <w:semiHidden/>
    <w:rsid w:val="000656D1"/>
    <w:rPr>
      <w:rFonts w:asciiTheme="majorHAnsi" w:eastAsiaTheme="majorEastAsia" w:hAnsiTheme="majorHAnsi" w:cstheme="majorBidi"/>
      <w:i/>
      <w:iCs/>
      <w:color w:val="272727" w:themeColor="text1" w:themeTint="D8"/>
      <w:sz w:val="21"/>
      <w:szCs w:val="21"/>
      <w:lang w:val="ms-MY"/>
    </w:rPr>
  </w:style>
  <w:style w:type="character" w:customStyle="1" w:styleId="UnresolvedMention1">
    <w:name w:val="Unresolved Mention1"/>
    <w:basedOn w:val="DefaultParagraphFont"/>
    <w:uiPriority w:val="99"/>
    <w:semiHidden/>
    <w:unhideWhenUsed/>
    <w:rsid w:val="003A5CD4"/>
    <w:rPr>
      <w:color w:val="605E5C"/>
      <w:shd w:val="clear" w:color="auto" w:fill="E1DFDD"/>
    </w:rPr>
  </w:style>
  <w:style w:type="paragraph" w:customStyle="1" w:styleId="EndNoteBibliography">
    <w:name w:val="EndNote Bibliography"/>
    <w:basedOn w:val="Normal"/>
    <w:link w:val="EndNoteBibliographyChar"/>
    <w:rsid w:val="00651DB4"/>
    <w:pPr>
      <w:spacing w:line="240" w:lineRule="auto"/>
    </w:pPr>
    <w:rPr>
      <w:noProof/>
      <w:lang w:val="en-US"/>
    </w:rPr>
  </w:style>
  <w:style w:type="character" w:customStyle="1" w:styleId="EndNoteBibliographyChar">
    <w:name w:val="EndNote Bibliography Char"/>
    <w:link w:val="EndNoteBibliography"/>
    <w:rsid w:val="00651DB4"/>
    <w:rPr>
      <w:rFonts w:ascii="Calibri" w:eastAsia="Calibri" w:hAnsi="Calibri" w:cs="Arial"/>
      <w:noProof/>
      <w:lang w:val="en-US"/>
    </w:rPr>
  </w:style>
  <w:style w:type="character" w:customStyle="1" w:styleId="font21">
    <w:name w:val="font21"/>
    <w:rsid w:val="00FF697C"/>
    <w:rPr>
      <w:rFonts w:ascii="Times New Roman" w:hAnsi="Times New Roman" w:cs="Times New Roman" w:hint="default"/>
      <w:sz w:val="24"/>
      <w:szCs w:val="24"/>
    </w:rPr>
  </w:style>
  <w:style w:type="character" w:customStyle="1" w:styleId="font01">
    <w:name w:val="font01"/>
    <w:rsid w:val="00FF697C"/>
    <w:rPr>
      <w:rFonts w:ascii="Times New Roman" w:hAnsi="Times New Roman" w:cs="Times New Roman" w:hint="default"/>
      <w:sz w:val="16"/>
      <w:szCs w:val="16"/>
    </w:rPr>
  </w:style>
  <w:style w:type="table" w:styleId="PlainTable5">
    <w:name w:val="Plain Table 5"/>
    <w:basedOn w:val="TableNormal"/>
    <w:uiPriority w:val="45"/>
    <w:rsid w:val="00F10C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ocumentMap">
    <w:name w:val="Document Map"/>
    <w:basedOn w:val="Normal"/>
    <w:link w:val="DocumentMapChar"/>
    <w:uiPriority w:val="99"/>
    <w:semiHidden/>
    <w:unhideWhenUsed/>
    <w:rsid w:val="00994D76"/>
    <w:pPr>
      <w:spacing w:after="0" w:line="240" w:lineRule="auto"/>
    </w:pPr>
    <w:rPr>
      <w:rFonts w:ascii="Tahoma" w:eastAsiaTheme="minorHAnsi" w:hAnsi="Tahoma" w:cs="Tahoma"/>
      <w:sz w:val="16"/>
      <w:szCs w:val="16"/>
      <w:lang w:val="en-US"/>
    </w:rPr>
  </w:style>
  <w:style w:type="character" w:customStyle="1" w:styleId="DocumentMapChar">
    <w:name w:val="Document Map Char"/>
    <w:basedOn w:val="DefaultParagraphFont"/>
    <w:link w:val="DocumentMap"/>
    <w:uiPriority w:val="99"/>
    <w:semiHidden/>
    <w:rsid w:val="00994D76"/>
    <w:rPr>
      <w:rFonts w:ascii="Tahoma" w:hAnsi="Tahoma" w:cs="Tahoma"/>
      <w:sz w:val="16"/>
      <w:szCs w:val="16"/>
      <w:lang w:val="en-US"/>
    </w:rPr>
  </w:style>
  <w:style w:type="paragraph" w:styleId="BodyText2">
    <w:name w:val="Body Text 2"/>
    <w:basedOn w:val="Normal"/>
    <w:link w:val="BodyText2Char"/>
    <w:unhideWhenUsed/>
    <w:rsid w:val="002100DD"/>
    <w:pPr>
      <w:spacing w:after="120" w:line="480" w:lineRule="auto"/>
    </w:pPr>
  </w:style>
  <w:style w:type="character" w:customStyle="1" w:styleId="BodyText2Char">
    <w:name w:val="Body Text 2 Char"/>
    <w:basedOn w:val="DefaultParagraphFont"/>
    <w:link w:val="BodyText2"/>
    <w:rsid w:val="002100DD"/>
    <w:rPr>
      <w:rFonts w:ascii="Calibri" w:eastAsia="Calibri" w:hAnsi="Calibri" w:cs="Arial"/>
      <w:lang w:val="ms-MY"/>
    </w:rPr>
  </w:style>
  <w:style w:type="paragraph" w:customStyle="1" w:styleId="referenceitem">
    <w:name w:val="referenceitem"/>
    <w:basedOn w:val="Normal"/>
    <w:rsid w:val="002100DD"/>
    <w:pPr>
      <w:numPr>
        <w:numId w:val="3"/>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2100DD"/>
    <w:pPr>
      <w:numPr>
        <w:numId w:val="3"/>
      </w:numPr>
    </w:pPr>
  </w:style>
  <w:style w:type="character" w:styleId="UnresolvedMention">
    <w:name w:val="Unresolved Mention"/>
    <w:basedOn w:val="DefaultParagraphFont"/>
    <w:uiPriority w:val="99"/>
    <w:semiHidden/>
    <w:unhideWhenUsed/>
    <w:rsid w:val="00B548D6"/>
    <w:rPr>
      <w:color w:val="605E5C"/>
      <w:shd w:val="clear" w:color="auto" w:fill="E1DFDD"/>
    </w:rPr>
  </w:style>
  <w:style w:type="paragraph" w:styleId="Title">
    <w:name w:val="Title"/>
    <w:basedOn w:val="Normal"/>
    <w:next w:val="Normal"/>
    <w:link w:val="TitleChar"/>
    <w:uiPriority w:val="10"/>
    <w:qFormat/>
    <w:rsid w:val="00960ECD"/>
    <w:pPr>
      <w:keepNext/>
      <w:keepLines/>
      <w:spacing w:after="60"/>
    </w:pPr>
    <w:rPr>
      <w:rFonts w:ascii="Arial" w:eastAsia="Arial" w:hAnsi="Arial"/>
      <w:sz w:val="52"/>
      <w:szCs w:val="52"/>
      <w:lang w:val="ar"/>
    </w:rPr>
  </w:style>
  <w:style w:type="character" w:customStyle="1" w:styleId="TitleChar">
    <w:name w:val="Title Char"/>
    <w:basedOn w:val="DefaultParagraphFont"/>
    <w:link w:val="Title"/>
    <w:uiPriority w:val="10"/>
    <w:rsid w:val="00960ECD"/>
    <w:rPr>
      <w:rFonts w:ascii="Arial" w:eastAsia="Arial" w:hAnsi="Arial" w:cs="Arial"/>
      <w:sz w:val="52"/>
      <w:szCs w:val="52"/>
      <w:lang w:val="ar"/>
    </w:rPr>
  </w:style>
  <w:style w:type="paragraph" w:styleId="Subtitle">
    <w:name w:val="Subtitle"/>
    <w:basedOn w:val="Normal"/>
    <w:next w:val="Normal"/>
    <w:link w:val="SubtitleChar"/>
    <w:uiPriority w:val="11"/>
    <w:qFormat/>
    <w:rsid w:val="00960ECD"/>
    <w:pPr>
      <w:keepNext/>
      <w:keepLines/>
      <w:spacing w:after="320"/>
    </w:pPr>
    <w:rPr>
      <w:rFonts w:ascii="Arial" w:eastAsia="Arial" w:hAnsi="Arial"/>
      <w:color w:val="666666"/>
      <w:sz w:val="30"/>
      <w:szCs w:val="30"/>
      <w:lang w:val="ar"/>
    </w:rPr>
  </w:style>
  <w:style w:type="character" w:customStyle="1" w:styleId="SubtitleChar">
    <w:name w:val="Subtitle Char"/>
    <w:basedOn w:val="DefaultParagraphFont"/>
    <w:link w:val="Subtitle"/>
    <w:uiPriority w:val="11"/>
    <w:rsid w:val="00960ECD"/>
    <w:rPr>
      <w:rFonts w:ascii="Arial" w:eastAsia="Arial" w:hAnsi="Arial" w:cs="Arial"/>
      <w:color w:val="666666"/>
      <w:sz w:val="30"/>
      <w:szCs w:val="30"/>
      <w:lang w:val="ar"/>
    </w:rPr>
  </w:style>
  <w:style w:type="table" w:styleId="LightShading-Accent5">
    <w:name w:val="Light Shading Accent 5"/>
    <w:basedOn w:val="TableNormal"/>
    <w:uiPriority w:val="60"/>
    <w:rsid w:val="00960ECD"/>
    <w:pPr>
      <w:spacing w:after="0" w:line="240" w:lineRule="auto"/>
    </w:pPr>
    <w:rPr>
      <w:rFonts w:ascii="Calibri" w:eastAsia="Calibri" w:hAnsi="Calibri" w:cs="Arial"/>
      <w:color w:val="31849B"/>
      <w:sz w:val="20"/>
      <w:szCs w:val="20"/>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1-Accent5">
    <w:name w:val="Medium List 1 Accent 5"/>
    <w:basedOn w:val="TableNormal"/>
    <w:uiPriority w:val="65"/>
    <w:rsid w:val="00960ECD"/>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3">
    <w:name w:val="Medium List 1 Accent 3"/>
    <w:basedOn w:val="TableNormal"/>
    <w:uiPriority w:val="65"/>
    <w:rsid w:val="00960ECD"/>
    <w:pPr>
      <w:spacing w:after="0" w:line="240" w:lineRule="auto"/>
    </w:pPr>
    <w:rPr>
      <w:rFonts w:ascii="Calibri" w:eastAsia="Calibri" w:hAnsi="Calibri" w:cs="Arial"/>
      <w:color w:val="000000"/>
      <w:sz w:val="20"/>
      <w:szCs w:val="20"/>
      <w:lang w:val="en-US"/>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1">
    <w:name w:val="Light Shading Accent 1"/>
    <w:basedOn w:val="TableNormal"/>
    <w:uiPriority w:val="60"/>
    <w:rsid w:val="00960ECD"/>
    <w:pPr>
      <w:spacing w:after="0" w:line="240" w:lineRule="auto"/>
    </w:pPr>
    <w:rPr>
      <w:rFonts w:ascii="Calibri" w:eastAsia="Calibri" w:hAnsi="Calibri" w:cs="Arial"/>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1">
    <w:name w:val="A1"/>
    <w:uiPriority w:val="99"/>
    <w:rsid w:val="00960ECD"/>
    <w:rPr>
      <w:color w:val="000000"/>
      <w:sz w:val="20"/>
      <w:szCs w:val="20"/>
    </w:rPr>
  </w:style>
  <w:style w:type="paragraph" w:customStyle="1" w:styleId="Pa3">
    <w:name w:val="Pa3"/>
    <w:basedOn w:val="Normal"/>
    <w:next w:val="Normal"/>
    <w:uiPriority w:val="99"/>
    <w:rsid w:val="00960ECD"/>
    <w:pPr>
      <w:autoSpaceDE w:val="0"/>
      <w:autoSpaceDN w:val="0"/>
      <w:adjustRightInd w:val="0"/>
      <w:spacing w:after="0" w:line="241" w:lineRule="atLeast"/>
    </w:pPr>
    <w:rPr>
      <w:rFonts w:ascii="Times New Roman" w:hAnsi="Times New Roman" w:cs="Times New Roman"/>
      <w:sz w:val="24"/>
      <w:szCs w:val="24"/>
      <w:lang w:val="en-US"/>
    </w:rPr>
  </w:style>
  <w:style w:type="character" w:customStyle="1" w:styleId="mainsubj">
    <w:name w:val="mainsubj"/>
    <w:basedOn w:val="DefaultParagraphFont"/>
    <w:rsid w:val="00FB1EEA"/>
  </w:style>
  <w:style w:type="character" w:customStyle="1" w:styleId="hide-in-mobile">
    <w:name w:val="hide-in-mobile"/>
    <w:basedOn w:val="DefaultParagraphFont"/>
    <w:rsid w:val="00FB1EEA"/>
  </w:style>
  <w:style w:type="numbering" w:customStyle="1" w:styleId="NoList3">
    <w:name w:val="No List3"/>
    <w:next w:val="NoList"/>
    <w:uiPriority w:val="99"/>
    <w:semiHidden/>
    <w:unhideWhenUsed/>
    <w:rsid w:val="0003152C"/>
  </w:style>
  <w:style w:type="table" w:customStyle="1" w:styleId="TableGrid3">
    <w:name w:val="Table Grid3"/>
    <w:basedOn w:val="TableNormal"/>
    <w:next w:val="TableGrid"/>
    <w:uiPriority w:val="59"/>
    <w:rsid w:val="0003152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3152C"/>
    <w:pPr>
      <w:spacing w:after="0" w:line="240" w:lineRule="auto"/>
    </w:pPr>
    <w:rPr>
      <w:lang w:val="en-US"/>
    </w:rPr>
    <w:tblPr/>
  </w:style>
  <w:style w:type="character" w:customStyle="1" w:styleId="EndnoteTextChar1">
    <w:name w:val="Endnote Text Char1"/>
    <w:basedOn w:val="DefaultParagraphFont"/>
    <w:uiPriority w:val="99"/>
    <w:semiHidden/>
    <w:rsid w:val="0003152C"/>
    <w:rPr>
      <w:sz w:val="20"/>
      <w:szCs w:val="20"/>
    </w:rPr>
  </w:style>
  <w:style w:type="table" w:customStyle="1" w:styleId="TableNormal1">
    <w:name w:val="Table Normal1"/>
    <w:rsid w:val="000315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A0">
    <w:name w:val="النص A"/>
    <w:rsid w:val="0003152C"/>
    <w:pPr>
      <w:pBdr>
        <w:top w:val="nil"/>
        <w:left w:val="nil"/>
        <w:bottom w:val="nil"/>
        <w:right w:val="nil"/>
        <w:between w:val="nil"/>
        <w:bar w:val="nil"/>
      </w:pBdr>
      <w:bidi/>
      <w:spacing w:after="0" w:line="240" w:lineRule="auto"/>
    </w:pPr>
    <w:rPr>
      <w:rFonts w:ascii="Times New Roman" w:eastAsia="Arial Unicode MS" w:hAnsi="Times New Roman" w:cs="Arial Unicode MS"/>
      <w:color w:val="000000"/>
      <w:u w:color="000000"/>
      <w:bdr w:val="nil"/>
      <w:lang w:val="en-US"/>
    </w:rPr>
  </w:style>
  <w:style w:type="paragraph" w:customStyle="1" w:styleId="a2">
    <w:name w:val="المقدمات"/>
    <w:rsid w:val="0003152C"/>
    <w:pPr>
      <w:pBdr>
        <w:top w:val="nil"/>
        <w:left w:val="nil"/>
        <w:bottom w:val="nil"/>
        <w:right w:val="nil"/>
        <w:between w:val="nil"/>
        <w:bar w:val="nil"/>
      </w:pBdr>
      <w:bidi/>
      <w:spacing w:after="240" w:line="240" w:lineRule="auto"/>
      <w:jc w:val="center"/>
      <w:outlineLvl w:val="1"/>
    </w:pPr>
    <w:rPr>
      <w:rFonts w:ascii="Times New Roman" w:eastAsia="Times New Roman" w:hAnsi="Times New Roman" w:cs="Times New Roman"/>
      <w:b/>
      <w:bCs/>
      <w:color w:val="000000"/>
      <w:sz w:val="40"/>
      <w:szCs w:val="40"/>
      <w:u w:color="000000"/>
      <w:bdr w:val="nil"/>
      <w:lang w:val="en-US"/>
    </w:rPr>
  </w:style>
  <w:style w:type="paragraph" w:customStyle="1" w:styleId="A3">
    <w:name w:val="عنوان A"/>
    <w:next w:val="B"/>
    <w:link w:val="AChar"/>
    <w:rsid w:val="0003152C"/>
    <w:pPr>
      <w:keepNext/>
      <w:keepLines/>
      <w:pBdr>
        <w:top w:val="nil"/>
        <w:left w:val="nil"/>
        <w:bottom w:val="nil"/>
        <w:right w:val="nil"/>
        <w:between w:val="nil"/>
        <w:bar w:val="nil"/>
      </w:pBdr>
      <w:spacing w:before="480" w:after="0" w:line="240" w:lineRule="auto"/>
      <w:outlineLvl w:val="2"/>
    </w:pPr>
    <w:rPr>
      <w:rFonts w:ascii="Helvetica" w:eastAsia="Helvetica" w:hAnsi="Helvetica" w:cs="Helvetica"/>
      <w:b/>
      <w:bCs/>
      <w:color w:val="2F759E"/>
      <w:sz w:val="28"/>
      <w:szCs w:val="28"/>
      <w:u w:color="2F759E"/>
      <w:bdr w:val="nil"/>
      <w:lang w:val="en-US"/>
    </w:rPr>
  </w:style>
  <w:style w:type="paragraph" w:customStyle="1" w:styleId="B">
    <w:name w:val="النص B"/>
    <w:rsid w:val="0003152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character" w:customStyle="1" w:styleId="AChar">
    <w:name w:val="عنوان A Char"/>
    <w:basedOn w:val="DefaultParagraphFont"/>
    <w:link w:val="A3"/>
    <w:rsid w:val="0003152C"/>
    <w:rPr>
      <w:rFonts w:ascii="Helvetica" w:eastAsia="Helvetica" w:hAnsi="Helvetica" w:cs="Helvetica"/>
      <w:b/>
      <w:bCs/>
      <w:color w:val="2F759E"/>
      <w:sz w:val="28"/>
      <w:szCs w:val="28"/>
      <w:u w:color="2F759E"/>
      <w:bdr w:val="nil"/>
      <w:lang w:val="en-US"/>
    </w:rPr>
  </w:style>
  <w:style w:type="paragraph" w:customStyle="1" w:styleId="A4">
    <w:name w:val="الافتراضي A"/>
    <w:rsid w:val="0003152C"/>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u w:color="000000"/>
      <w:bdr w:val="nil"/>
      <w:lang w:val="ar-SA"/>
    </w:rPr>
  </w:style>
  <w:style w:type="paragraph" w:customStyle="1" w:styleId="a5">
    <w:name w:val="النص"/>
    <w:rsid w:val="0003152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styleId="TOCHeading">
    <w:name w:val="TOC Heading"/>
    <w:next w:val="B"/>
    <w:uiPriority w:val="39"/>
    <w:qFormat/>
    <w:rsid w:val="0003152C"/>
    <w:pPr>
      <w:keepNext/>
      <w:keepLines/>
      <w:pBdr>
        <w:top w:val="nil"/>
        <w:left w:val="nil"/>
        <w:bottom w:val="nil"/>
        <w:right w:val="nil"/>
        <w:between w:val="nil"/>
        <w:bar w:val="nil"/>
      </w:pBdr>
      <w:spacing w:before="480" w:after="0"/>
    </w:pPr>
    <w:rPr>
      <w:rFonts w:ascii="Helvetica" w:eastAsia="Helvetica" w:hAnsi="Helvetica" w:cs="Helvetica"/>
      <w:b/>
      <w:bCs/>
      <w:color w:val="2F759E"/>
      <w:sz w:val="28"/>
      <w:szCs w:val="28"/>
      <w:u w:color="2F759E"/>
      <w:bdr w:val="nil"/>
      <w:lang w:val="en-US"/>
    </w:rPr>
  </w:style>
  <w:style w:type="paragraph" w:styleId="TOC1">
    <w:name w:val="toc 1"/>
    <w:uiPriority w:val="39"/>
    <w:qFormat/>
    <w:rsid w:val="0003152C"/>
    <w:pPr>
      <w:pBdr>
        <w:top w:val="nil"/>
        <w:left w:val="nil"/>
        <w:bottom w:val="nil"/>
        <w:right w:val="nil"/>
        <w:between w:val="nil"/>
        <w:bar w:val="nil"/>
      </w:pBdr>
      <w:tabs>
        <w:tab w:val="right" w:pos="8928"/>
      </w:tabs>
      <w:bidi/>
      <w:spacing w:after="120" w:line="240" w:lineRule="auto"/>
    </w:pPr>
    <w:rPr>
      <w:rFonts w:ascii="Helvetica" w:eastAsia="Helvetica" w:hAnsi="Helvetica" w:cs="Traditional Arabic"/>
      <w:color w:val="000000"/>
      <w:sz w:val="28"/>
      <w:szCs w:val="36"/>
      <w:u w:color="000000"/>
      <w:bdr w:val="nil"/>
      <w:lang w:val="en-US"/>
    </w:rPr>
  </w:style>
  <w:style w:type="paragraph" w:styleId="TOC2">
    <w:name w:val="toc 2"/>
    <w:uiPriority w:val="39"/>
    <w:qFormat/>
    <w:rsid w:val="0003152C"/>
    <w:pPr>
      <w:pBdr>
        <w:top w:val="nil"/>
        <w:left w:val="nil"/>
        <w:bottom w:val="nil"/>
        <w:right w:val="nil"/>
        <w:between w:val="nil"/>
        <w:bar w:val="nil"/>
      </w:pBdr>
      <w:tabs>
        <w:tab w:val="right" w:pos="8928"/>
      </w:tabs>
      <w:bidi/>
      <w:spacing w:after="120" w:line="240" w:lineRule="auto"/>
    </w:pPr>
    <w:rPr>
      <w:rFonts w:ascii="Times New Roman" w:eastAsia="Times New Roman" w:hAnsi="Times New Roman" w:cs="Times New Roman"/>
      <w:color w:val="000000"/>
      <w:sz w:val="36"/>
      <w:szCs w:val="36"/>
      <w:u w:color="000000"/>
      <w:bdr w:val="nil"/>
      <w:lang w:val="en-US"/>
    </w:rPr>
  </w:style>
  <w:style w:type="paragraph" w:styleId="TOC3">
    <w:name w:val="toc 3"/>
    <w:uiPriority w:val="39"/>
    <w:qFormat/>
    <w:rsid w:val="0003152C"/>
    <w:pPr>
      <w:pBdr>
        <w:top w:val="nil"/>
        <w:left w:val="nil"/>
        <w:bottom w:val="nil"/>
        <w:right w:val="nil"/>
        <w:between w:val="nil"/>
        <w:bar w:val="nil"/>
      </w:pBdr>
      <w:tabs>
        <w:tab w:val="right" w:pos="8928"/>
      </w:tabs>
      <w:bidi/>
      <w:spacing w:after="120" w:line="240" w:lineRule="auto"/>
    </w:pPr>
    <w:rPr>
      <w:rFonts w:ascii="Helvetica" w:eastAsia="Helvetica" w:hAnsi="Helvetica" w:cs="Helvetica"/>
      <w:color w:val="000000"/>
      <w:sz w:val="28"/>
      <w:szCs w:val="28"/>
      <w:u w:color="000000"/>
      <w:bdr w:val="nil"/>
      <w:lang w:val="en-US"/>
    </w:rPr>
  </w:style>
  <w:style w:type="paragraph" w:customStyle="1" w:styleId="a6">
    <w:name w:val="بيانات المشرف"/>
    <w:link w:val="Char"/>
    <w:rsid w:val="0003152C"/>
    <w:pPr>
      <w:bidi/>
      <w:ind w:firstLine="720"/>
      <w:jc w:val="center"/>
    </w:pPr>
    <w:rPr>
      <w:rFonts w:ascii="Traditional Arabic" w:eastAsia="Calibri" w:hAnsi="Traditional Arabic" w:cs="Traditional Arabic"/>
      <w:b/>
      <w:bCs/>
      <w:sz w:val="36"/>
      <w:szCs w:val="36"/>
      <w:lang w:val="en-US"/>
    </w:rPr>
  </w:style>
  <w:style w:type="character" w:customStyle="1" w:styleId="Char">
    <w:name w:val="بيانات المشرف Char"/>
    <w:basedOn w:val="DefaultParagraphFont"/>
    <w:link w:val="a6"/>
    <w:rsid w:val="0003152C"/>
    <w:rPr>
      <w:rFonts w:ascii="Traditional Arabic" w:eastAsia="Calibri" w:hAnsi="Traditional Arabic" w:cs="Traditional Arabic"/>
      <w:b/>
      <w:bCs/>
      <w:sz w:val="36"/>
      <w:szCs w:val="36"/>
      <w:lang w:val="en-US"/>
    </w:rPr>
  </w:style>
  <w:style w:type="paragraph" w:customStyle="1" w:styleId="1">
    <w:name w:val="نص عادي1"/>
    <w:basedOn w:val="Normal"/>
    <w:next w:val="Normal"/>
    <w:link w:val="Char0"/>
    <w:qFormat/>
    <w:rsid w:val="0003152C"/>
    <w:pPr>
      <w:spacing w:after="0" w:line="240" w:lineRule="auto"/>
      <w:ind w:firstLine="720"/>
      <w:jc w:val="both"/>
    </w:pPr>
    <w:rPr>
      <w:rFonts w:ascii="Times New Roman" w:eastAsia="Traditional Arabic" w:hAnsi="Times New Roman" w:cs="Traditional Arabic"/>
      <w:sz w:val="24"/>
      <w:szCs w:val="36"/>
      <w:lang w:val="en-US"/>
    </w:rPr>
  </w:style>
  <w:style w:type="character" w:customStyle="1" w:styleId="Char0">
    <w:name w:val="نص عادي Char"/>
    <w:basedOn w:val="DefaultParagraphFont"/>
    <w:link w:val="1"/>
    <w:rsid w:val="0003152C"/>
    <w:rPr>
      <w:rFonts w:ascii="Times New Roman" w:eastAsia="Traditional Arabic" w:hAnsi="Times New Roman" w:cs="Traditional Arabic"/>
      <w:sz w:val="24"/>
      <w:szCs w:val="36"/>
      <w:lang w:val="en-US"/>
    </w:rPr>
  </w:style>
  <w:style w:type="paragraph" w:customStyle="1" w:styleId="18">
    <w:name w:val="موسط 18 عريض"/>
    <w:basedOn w:val="1"/>
    <w:rsid w:val="0003152C"/>
    <w:pPr>
      <w:jc w:val="center"/>
    </w:pPr>
    <w:rPr>
      <w:bCs/>
    </w:rPr>
  </w:style>
  <w:style w:type="paragraph" w:customStyle="1" w:styleId="180">
    <w:name w:val="18 عريض"/>
    <w:basedOn w:val="1"/>
    <w:rsid w:val="0003152C"/>
    <w:rPr>
      <w:bCs/>
    </w:rPr>
  </w:style>
  <w:style w:type="paragraph" w:customStyle="1" w:styleId="EnglishText">
    <w:name w:val="EnglishText"/>
    <w:link w:val="EnglishTextChar"/>
    <w:qFormat/>
    <w:rsid w:val="0003152C"/>
    <w:pPr>
      <w:ind w:firstLine="720"/>
      <w:jc w:val="both"/>
    </w:pPr>
    <w:rPr>
      <w:rFonts w:ascii="Times New Roman" w:eastAsia="Times New Roman" w:hAnsi="Times New Roman" w:cs="Times New Roman"/>
      <w:noProof/>
      <w:sz w:val="24"/>
      <w:szCs w:val="24"/>
      <w:lang w:val="en-US"/>
    </w:rPr>
  </w:style>
  <w:style w:type="character" w:customStyle="1" w:styleId="EnglishTextChar">
    <w:name w:val="EnglishText Char"/>
    <w:basedOn w:val="DefaultParagraphFont"/>
    <w:link w:val="EnglishText"/>
    <w:rsid w:val="0003152C"/>
    <w:rPr>
      <w:rFonts w:ascii="Times New Roman" w:eastAsia="Times New Roman" w:hAnsi="Times New Roman" w:cs="Times New Roman"/>
      <w:noProof/>
      <w:sz w:val="24"/>
      <w:szCs w:val="24"/>
      <w:lang w:val="en-US"/>
    </w:rPr>
  </w:style>
  <w:style w:type="paragraph" w:customStyle="1" w:styleId="a7">
    <w:name w:val="الفصول والأبواب"/>
    <w:basedOn w:val="Heading1"/>
    <w:next w:val="Normal"/>
    <w:link w:val="Char1"/>
    <w:autoRedefine/>
    <w:qFormat/>
    <w:rsid w:val="0003152C"/>
    <w:pPr>
      <w:keepLines/>
      <w:tabs>
        <w:tab w:val="left" w:pos="3383"/>
        <w:tab w:val="center" w:pos="4702"/>
        <w:tab w:val="right" w:leader="dot" w:pos="9394"/>
      </w:tabs>
      <w:bidi/>
      <w:spacing w:before="0" w:after="240" w:line="360" w:lineRule="auto"/>
      <w:jc w:val="center"/>
    </w:pPr>
    <w:rPr>
      <w:rFonts w:ascii="Times New Roman" w:eastAsia="Traditional Arabic" w:hAnsi="Times New Roman" w:cs="Traditional Arabic"/>
      <w:noProof/>
      <w:color w:val="000000"/>
      <w:u w:color="000000"/>
    </w:rPr>
  </w:style>
  <w:style w:type="character" w:customStyle="1" w:styleId="Char1">
    <w:name w:val="الفصول والأبواب Char"/>
    <w:basedOn w:val="Heading1Char"/>
    <w:link w:val="a7"/>
    <w:rsid w:val="0003152C"/>
    <w:rPr>
      <w:rFonts w:ascii="Times New Roman" w:eastAsia="Traditional Arabic" w:hAnsi="Times New Roman" w:cs="Traditional Arabic"/>
      <w:b/>
      <w:bCs/>
      <w:noProof/>
      <w:color w:val="000000"/>
      <w:kern w:val="32"/>
      <w:sz w:val="32"/>
      <w:szCs w:val="32"/>
      <w:u w:color="000000"/>
      <w:lang w:val="en-US" w:eastAsia="zh-CN"/>
    </w:rPr>
  </w:style>
  <w:style w:type="paragraph" w:customStyle="1" w:styleId="a8">
    <w:name w:val="المباحث النورسي"/>
    <w:basedOn w:val="Normal"/>
    <w:link w:val="Car"/>
    <w:qFormat/>
    <w:rsid w:val="0003152C"/>
    <w:pPr>
      <w:keepNext/>
      <w:keepLines/>
      <w:bidi/>
      <w:spacing w:after="0"/>
      <w:jc w:val="center"/>
      <w:outlineLvl w:val="1"/>
    </w:pPr>
    <w:rPr>
      <w:rFonts w:ascii="Traditional Arabic" w:eastAsia="Times New Roman" w:hAnsi="Traditional Arabic" w:cs="Traditional Arabic"/>
      <w:bCs/>
      <w:i/>
      <w:noProof/>
      <w:color w:val="000000"/>
      <w:spacing w:val="15"/>
      <w:sz w:val="36"/>
      <w:szCs w:val="36"/>
      <w:lang w:val="en-US" w:bidi="ar-EG"/>
    </w:rPr>
  </w:style>
  <w:style w:type="character" w:customStyle="1" w:styleId="Car">
    <w:name w:val="المباحث النورسي Car"/>
    <w:basedOn w:val="DefaultParagraphFont"/>
    <w:link w:val="a8"/>
    <w:rsid w:val="0003152C"/>
    <w:rPr>
      <w:rFonts w:ascii="Traditional Arabic" w:eastAsia="Times New Roman" w:hAnsi="Traditional Arabic" w:cs="Traditional Arabic"/>
      <w:bCs/>
      <w:i/>
      <w:noProof/>
      <w:color w:val="000000"/>
      <w:spacing w:val="15"/>
      <w:sz w:val="36"/>
      <w:szCs w:val="36"/>
      <w:lang w:val="en-US" w:bidi="ar-EG"/>
    </w:rPr>
  </w:style>
  <w:style w:type="character" w:customStyle="1" w:styleId="1Car">
    <w:name w:val="المطالب النورسي1 Car"/>
    <w:basedOn w:val="DefaultParagraphFont"/>
    <w:link w:val="10"/>
    <w:rsid w:val="0003152C"/>
    <w:rPr>
      <w:rFonts w:ascii="Times New Roman" w:eastAsia="Times New Roman" w:hAnsi="Times New Roman" w:cs="Times New Roman"/>
      <w:b/>
      <w:bCs/>
      <w:i/>
      <w:noProof/>
      <w:color w:val="000000"/>
      <w:spacing w:val="15"/>
      <w:sz w:val="24"/>
      <w:szCs w:val="24"/>
      <w:lang w:bidi="ar-EG"/>
    </w:rPr>
  </w:style>
  <w:style w:type="paragraph" w:customStyle="1" w:styleId="10">
    <w:name w:val="المطالب النورسي1"/>
    <w:basedOn w:val="Heading2"/>
    <w:next w:val="Normal"/>
    <w:link w:val="1Car"/>
    <w:autoRedefine/>
    <w:qFormat/>
    <w:rsid w:val="0003152C"/>
    <w:pPr>
      <w:keepLines/>
      <w:bidi/>
      <w:spacing w:before="0" w:after="0" w:line="480" w:lineRule="auto"/>
      <w:jc w:val="both"/>
    </w:pPr>
    <w:rPr>
      <w:rFonts w:ascii="Times New Roman" w:hAnsi="Times New Roman"/>
      <w:iCs w:val="0"/>
      <w:noProof/>
      <w:color w:val="000000"/>
      <w:spacing w:val="15"/>
      <w:sz w:val="24"/>
      <w:szCs w:val="24"/>
      <w:lang w:val="en-MY" w:bidi="ar-EG"/>
    </w:rPr>
  </w:style>
  <w:style w:type="paragraph" w:customStyle="1" w:styleId="TOC41">
    <w:name w:val="TOC 41"/>
    <w:basedOn w:val="Normal"/>
    <w:next w:val="Normal"/>
    <w:autoRedefine/>
    <w:uiPriority w:val="39"/>
    <w:unhideWhenUsed/>
    <w:rsid w:val="0003152C"/>
    <w:pPr>
      <w:spacing w:after="100" w:line="259" w:lineRule="auto"/>
      <w:ind w:left="660"/>
    </w:pPr>
    <w:rPr>
      <w:rFonts w:eastAsia="Times New Roman"/>
      <w:lang w:val="en-US"/>
    </w:rPr>
  </w:style>
  <w:style w:type="paragraph" w:customStyle="1" w:styleId="TOC51">
    <w:name w:val="TOC 51"/>
    <w:basedOn w:val="Normal"/>
    <w:next w:val="Normal"/>
    <w:autoRedefine/>
    <w:uiPriority w:val="39"/>
    <w:unhideWhenUsed/>
    <w:rsid w:val="0003152C"/>
    <w:pPr>
      <w:spacing w:after="100" w:line="259" w:lineRule="auto"/>
      <w:ind w:left="880"/>
    </w:pPr>
    <w:rPr>
      <w:rFonts w:eastAsia="Times New Roman"/>
      <w:lang w:val="en-US"/>
    </w:rPr>
  </w:style>
  <w:style w:type="paragraph" w:customStyle="1" w:styleId="TOC61">
    <w:name w:val="TOC 61"/>
    <w:basedOn w:val="Normal"/>
    <w:next w:val="Normal"/>
    <w:autoRedefine/>
    <w:uiPriority w:val="39"/>
    <w:unhideWhenUsed/>
    <w:rsid w:val="0003152C"/>
    <w:pPr>
      <w:spacing w:after="100" w:line="259" w:lineRule="auto"/>
      <w:ind w:left="1100"/>
    </w:pPr>
    <w:rPr>
      <w:rFonts w:eastAsia="Times New Roman"/>
      <w:lang w:val="en-US"/>
    </w:rPr>
  </w:style>
  <w:style w:type="paragraph" w:customStyle="1" w:styleId="TOC71">
    <w:name w:val="TOC 71"/>
    <w:basedOn w:val="Normal"/>
    <w:next w:val="Normal"/>
    <w:autoRedefine/>
    <w:uiPriority w:val="39"/>
    <w:unhideWhenUsed/>
    <w:rsid w:val="0003152C"/>
    <w:pPr>
      <w:spacing w:after="100" w:line="259" w:lineRule="auto"/>
      <w:ind w:left="1320"/>
    </w:pPr>
    <w:rPr>
      <w:rFonts w:eastAsia="Times New Roman"/>
      <w:lang w:val="en-US"/>
    </w:rPr>
  </w:style>
  <w:style w:type="paragraph" w:customStyle="1" w:styleId="TOC81">
    <w:name w:val="TOC 81"/>
    <w:basedOn w:val="Normal"/>
    <w:next w:val="Normal"/>
    <w:autoRedefine/>
    <w:uiPriority w:val="39"/>
    <w:unhideWhenUsed/>
    <w:rsid w:val="0003152C"/>
    <w:pPr>
      <w:spacing w:after="100" w:line="259" w:lineRule="auto"/>
      <w:ind w:left="1540"/>
    </w:pPr>
    <w:rPr>
      <w:rFonts w:eastAsia="Times New Roman"/>
      <w:lang w:val="en-US"/>
    </w:rPr>
  </w:style>
  <w:style w:type="paragraph" w:customStyle="1" w:styleId="TOC91">
    <w:name w:val="TOC 91"/>
    <w:basedOn w:val="Normal"/>
    <w:next w:val="Normal"/>
    <w:autoRedefine/>
    <w:uiPriority w:val="39"/>
    <w:unhideWhenUsed/>
    <w:rsid w:val="0003152C"/>
    <w:pPr>
      <w:spacing w:after="100" w:line="259" w:lineRule="auto"/>
      <w:ind w:left="1760"/>
    </w:pPr>
    <w:rPr>
      <w:rFonts w:eastAsia="Times New Roman"/>
      <w:lang w:val="en-US"/>
    </w:rPr>
  </w:style>
  <w:style w:type="character" w:customStyle="1" w:styleId="Char2">
    <w:name w:val="عنوان البحث ( الغلاف) Char"/>
    <w:basedOn w:val="DefaultParagraphFont"/>
    <w:link w:val="a9"/>
    <w:locked/>
    <w:rsid w:val="0003152C"/>
    <w:rPr>
      <w:rFonts w:ascii="Traditional Arabic" w:eastAsia="Traditional Arabic" w:hAnsi="Traditional Arabic" w:cs="Traditional Arabic"/>
      <w:b/>
      <w:bCs/>
      <w:sz w:val="56"/>
      <w:szCs w:val="56"/>
    </w:rPr>
  </w:style>
  <w:style w:type="paragraph" w:customStyle="1" w:styleId="a9">
    <w:name w:val="عنوان البحث ( الغلاف)"/>
    <w:link w:val="Char2"/>
    <w:rsid w:val="0003152C"/>
    <w:pPr>
      <w:spacing w:after="720"/>
      <w:jc w:val="center"/>
    </w:pPr>
    <w:rPr>
      <w:rFonts w:ascii="Traditional Arabic" w:eastAsia="Traditional Arabic" w:hAnsi="Traditional Arabic" w:cs="Traditional Arabic"/>
      <w:b/>
      <w:bCs/>
      <w:sz w:val="56"/>
      <w:szCs w:val="56"/>
    </w:rPr>
  </w:style>
  <w:style w:type="character" w:customStyle="1" w:styleId="Char3">
    <w:name w:val="التخصص والكلية ( الغلاف ) Char"/>
    <w:basedOn w:val="DefaultParagraphFont"/>
    <w:link w:val="aa"/>
    <w:locked/>
    <w:rsid w:val="0003152C"/>
    <w:rPr>
      <w:rFonts w:ascii="Traditional Arabic" w:eastAsia="Traditional Arabic" w:hAnsi="Traditional Arabic" w:cs="Traditional Arabic"/>
      <w:b/>
      <w:bCs/>
      <w:sz w:val="36"/>
      <w:szCs w:val="36"/>
    </w:rPr>
  </w:style>
  <w:style w:type="paragraph" w:customStyle="1" w:styleId="aa">
    <w:name w:val="التخصص والكلية ( الغلاف )"/>
    <w:link w:val="Char3"/>
    <w:rsid w:val="0003152C"/>
    <w:pPr>
      <w:bidi/>
      <w:spacing w:after="240" w:line="240" w:lineRule="auto"/>
      <w:jc w:val="center"/>
    </w:pPr>
    <w:rPr>
      <w:rFonts w:ascii="Traditional Arabic" w:eastAsia="Traditional Arabic" w:hAnsi="Traditional Arabic" w:cs="Traditional Arabic"/>
      <w:b/>
      <w:bCs/>
      <w:sz w:val="36"/>
      <w:szCs w:val="36"/>
    </w:rPr>
  </w:style>
  <w:style w:type="character" w:customStyle="1" w:styleId="Char4">
    <w:name w:val="عنوان البحث (ص.عنوان) Char"/>
    <w:basedOn w:val="DefaultParagraphFont"/>
    <w:link w:val="ab"/>
    <w:locked/>
    <w:rsid w:val="0003152C"/>
    <w:rPr>
      <w:rFonts w:ascii="Traditional Arabic" w:eastAsia="Traditional Arabic" w:hAnsi="Traditional Arabic" w:cs="Traditional Arabic"/>
      <w:b/>
      <w:bCs/>
      <w:sz w:val="48"/>
      <w:szCs w:val="48"/>
    </w:rPr>
  </w:style>
  <w:style w:type="paragraph" w:customStyle="1" w:styleId="ab">
    <w:name w:val="عنوان البحث (ص.عنوان)"/>
    <w:basedOn w:val="Normal"/>
    <w:link w:val="Char4"/>
    <w:rsid w:val="0003152C"/>
    <w:pPr>
      <w:spacing w:before="780" w:after="0" w:line="240" w:lineRule="auto"/>
      <w:jc w:val="center"/>
    </w:pPr>
    <w:rPr>
      <w:rFonts w:ascii="Traditional Arabic" w:eastAsia="Traditional Arabic" w:hAnsi="Traditional Arabic" w:cs="Traditional Arabic"/>
      <w:b/>
      <w:bCs/>
      <w:sz w:val="48"/>
      <w:szCs w:val="48"/>
      <w:lang w:val="en-MY"/>
    </w:rPr>
  </w:style>
  <w:style w:type="character" w:customStyle="1" w:styleId="Char5">
    <w:name w:val="جملة البحث Char"/>
    <w:basedOn w:val="DefaultParagraphFont"/>
    <w:link w:val="ac"/>
    <w:locked/>
    <w:rsid w:val="0003152C"/>
    <w:rPr>
      <w:rFonts w:ascii="Traditional Arabic" w:eastAsia="Traditional Arabic" w:hAnsi="Traditional Arabic" w:cs="Traditional Arabic"/>
      <w:b/>
      <w:bCs/>
      <w:sz w:val="36"/>
      <w:szCs w:val="36"/>
    </w:rPr>
  </w:style>
  <w:style w:type="paragraph" w:customStyle="1" w:styleId="ac">
    <w:name w:val="جملة البحث"/>
    <w:link w:val="Char5"/>
    <w:autoRedefine/>
    <w:rsid w:val="0003152C"/>
    <w:pPr>
      <w:bidi/>
      <w:spacing w:before="760"/>
      <w:jc w:val="center"/>
    </w:pPr>
    <w:rPr>
      <w:rFonts w:ascii="Traditional Arabic" w:eastAsia="Traditional Arabic" w:hAnsi="Traditional Arabic" w:cs="Traditional Arabic"/>
      <w:b/>
      <w:bCs/>
      <w:sz w:val="36"/>
      <w:szCs w:val="36"/>
    </w:rPr>
  </w:style>
  <w:style w:type="paragraph" w:customStyle="1" w:styleId="ad">
    <w:name w:val="المشرف:"/>
    <w:autoRedefine/>
    <w:rsid w:val="0003152C"/>
    <w:pPr>
      <w:bidi/>
      <w:spacing w:before="360" w:after="0" w:line="240" w:lineRule="auto"/>
      <w:jc w:val="center"/>
    </w:pPr>
    <w:rPr>
      <w:rFonts w:ascii="Traditional Arabic" w:hAnsi="Traditional Arabic" w:cs="Traditional Arabic"/>
      <w:b/>
      <w:bCs/>
      <w:sz w:val="36"/>
      <w:szCs w:val="36"/>
      <w:lang w:val="en-US"/>
    </w:rPr>
  </w:style>
  <w:style w:type="paragraph" w:customStyle="1" w:styleId="ae">
    <w:name w:val="فقرة مع بادئة"/>
    <w:basedOn w:val="Normal"/>
    <w:link w:val="Char6"/>
    <w:qFormat/>
    <w:rsid w:val="0003152C"/>
    <w:pPr>
      <w:tabs>
        <w:tab w:val="right" w:leader="dot" w:pos="9394"/>
      </w:tabs>
      <w:bidi/>
      <w:spacing w:after="0" w:line="240" w:lineRule="auto"/>
      <w:ind w:firstLine="720"/>
      <w:jc w:val="both"/>
    </w:pPr>
    <w:rPr>
      <w:rFonts w:ascii="Traditional Arabic" w:eastAsia="Traditional Arabic" w:hAnsi="Traditional Arabic" w:cs="Traditional Arabic"/>
      <w:noProof/>
      <w:sz w:val="36"/>
      <w:szCs w:val="36"/>
      <w:lang w:val="en-US"/>
    </w:rPr>
  </w:style>
  <w:style w:type="character" w:customStyle="1" w:styleId="Char6">
    <w:name w:val="فقرة مع بادئة Char"/>
    <w:basedOn w:val="DefaultParagraphFont"/>
    <w:link w:val="ae"/>
    <w:locked/>
    <w:rsid w:val="0003152C"/>
    <w:rPr>
      <w:rFonts w:ascii="Traditional Arabic" w:eastAsia="Traditional Arabic" w:hAnsi="Traditional Arabic" w:cs="Traditional Arabic"/>
      <w:noProof/>
      <w:sz w:val="36"/>
      <w:szCs w:val="36"/>
      <w:lang w:val="en-US"/>
    </w:rPr>
  </w:style>
  <w:style w:type="paragraph" w:customStyle="1" w:styleId="af">
    <w:name w:val="نص عادي"/>
    <w:basedOn w:val="Normal"/>
    <w:next w:val="ae"/>
    <w:qFormat/>
    <w:rsid w:val="0003152C"/>
    <w:pPr>
      <w:tabs>
        <w:tab w:val="right" w:leader="dot" w:pos="9394"/>
      </w:tabs>
      <w:bidi/>
      <w:spacing w:after="0" w:line="240" w:lineRule="auto"/>
      <w:jc w:val="both"/>
    </w:pPr>
    <w:rPr>
      <w:rFonts w:ascii="Times New Roman" w:eastAsia="Traditional Arabic" w:hAnsi="Times New Roman" w:cs="Traditional Arabic"/>
      <w:sz w:val="24"/>
      <w:szCs w:val="36"/>
      <w:lang w:val="en-US"/>
    </w:rPr>
  </w:style>
  <w:style w:type="character" w:customStyle="1" w:styleId="Style4">
    <w:name w:val="Style4"/>
    <w:basedOn w:val="DefaultParagraphFont"/>
    <w:uiPriority w:val="1"/>
    <w:rsid w:val="0003152C"/>
    <w:rPr>
      <w:rFonts w:ascii="Times New Roman" w:hAnsi="Times New Roman" w:cs="Times New Roman" w:hint="default"/>
      <w:sz w:val="24"/>
    </w:rPr>
  </w:style>
  <w:style w:type="paragraph" w:customStyle="1" w:styleId="af0">
    <w:name w:val="نص فقرة بدون بادئة"/>
    <w:basedOn w:val="af"/>
    <w:next w:val="ae"/>
    <w:rsid w:val="0003152C"/>
  </w:style>
  <w:style w:type="character" w:customStyle="1" w:styleId="Char7">
    <w:name w:val="عناوين المطالب Char"/>
    <w:basedOn w:val="DefaultParagraphFont"/>
    <w:link w:val="af1"/>
    <w:locked/>
    <w:rsid w:val="0003152C"/>
    <w:rPr>
      <w:rFonts w:ascii="Traditional Arabic" w:eastAsia="Times New Roman" w:hAnsi="Traditional Arabic" w:cs="Traditional Arabic"/>
      <w:b/>
      <w:bCs/>
      <w:noProof/>
      <w:color w:val="000000"/>
      <w:sz w:val="36"/>
      <w:szCs w:val="36"/>
    </w:rPr>
  </w:style>
  <w:style w:type="paragraph" w:customStyle="1" w:styleId="af1">
    <w:name w:val="عناوين المطالب"/>
    <w:basedOn w:val="Heading3"/>
    <w:link w:val="Char7"/>
    <w:qFormat/>
    <w:rsid w:val="0003152C"/>
    <w:pPr>
      <w:keepLines/>
      <w:tabs>
        <w:tab w:val="right" w:leader="dot" w:pos="9394"/>
      </w:tabs>
      <w:bidi/>
      <w:spacing w:before="40" w:after="0" w:line="240" w:lineRule="auto"/>
    </w:pPr>
    <w:rPr>
      <w:rFonts w:ascii="Traditional Arabic" w:hAnsi="Traditional Arabic" w:cs="Traditional Arabic"/>
      <w:noProof/>
      <w:color w:val="000000"/>
      <w:sz w:val="36"/>
      <w:szCs w:val="36"/>
      <w:lang w:val="en-MY"/>
    </w:rPr>
  </w:style>
  <w:style w:type="character" w:customStyle="1" w:styleId="reference-text">
    <w:name w:val="reference-text"/>
    <w:basedOn w:val="DefaultParagraphFont"/>
    <w:rsid w:val="0003152C"/>
  </w:style>
  <w:style w:type="character" w:customStyle="1" w:styleId="FollowedHyperlink1">
    <w:name w:val="FollowedHyperlink1"/>
    <w:basedOn w:val="DefaultParagraphFont"/>
    <w:uiPriority w:val="99"/>
    <w:semiHidden/>
    <w:unhideWhenUsed/>
    <w:rsid w:val="0003152C"/>
    <w:rPr>
      <w:color w:val="954F72"/>
      <w:u w:val="single"/>
    </w:rPr>
  </w:style>
  <w:style w:type="character" w:customStyle="1" w:styleId="y2iqfc">
    <w:name w:val="y2iqfc"/>
    <w:basedOn w:val="DefaultParagraphFont"/>
    <w:rsid w:val="0003152C"/>
  </w:style>
  <w:style w:type="character" w:styleId="FollowedHyperlink">
    <w:name w:val="FollowedHyperlink"/>
    <w:basedOn w:val="DefaultParagraphFont"/>
    <w:uiPriority w:val="99"/>
    <w:semiHidden/>
    <w:unhideWhenUsed/>
    <w:rsid w:val="0003152C"/>
    <w:rPr>
      <w:color w:val="800080" w:themeColor="followedHyperlink"/>
      <w:u w:val="single"/>
    </w:rPr>
  </w:style>
  <w:style w:type="character" w:customStyle="1" w:styleId="title-1">
    <w:name w:val="title-1"/>
    <w:basedOn w:val="DefaultParagraphFont"/>
    <w:rsid w:val="005B43C7"/>
  </w:style>
  <w:style w:type="paragraph" w:customStyle="1" w:styleId="colored-side-title">
    <w:name w:val="colored-side-title"/>
    <w:basedOn w:val="Normal"/>
    <w:rsid w:val="005B43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he-gen-text">
    <w:name w:val="the-gen-text"/>
    <w:basedOn w:val="Normal"/>
    <w:rsid w:val="005B43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en-text">
    <w:name w:val="gen-text"/>
    <w:basedOn w:val="DefaultParagraphFont"/>
    <w:rsid w:val="005B43C7"/>
  </w:style>
  <w:style w:type="character" w:customStyle="1" w:styleId="arabisque">
    <w:name w:val="arabisque"/>
    <w:basedOn w:val="DefaultParagraphFont"/>
    <w:rsid w:val="005B43C7"/>
  </w:style>
  <w:style w:type="character" w:customStyle="1" w:styleId="hadith">
    <w:name w:val="hadith"/>
    <w:basedOn w:val="DefaultParagraphFont"/>
    <w:rsid w:val="005B43C7"/>
  </w:style>
  <w:style w:type="paragraph" w:styleId="Revision">
    <w:name w:val="Revision"/>
    <w:hidden/>
    <w:uiPriority w:val="99"/>
    <w:semiHidden/>
    <w:rsid w:val="005B43C7"/>
    <w:pPr>
      <w:spacing w:after="0" w:line="240" w:lineRule="auto"/>
    </w:pPr>
    <w:rPr>
      <w:lang w:val="en-US"/>
    </w:rPr>
  </w:style>
  <w:style w:type="character" w:customStyle="1" w:styleId="ListParagraphChar">
    <w:name w:val="List Paragraph Char"/>
    <w:aliases w:val="Body of text Char"/>
    <w:link w:val="ListParagraph"/>
    <w:uiPriority w:val="34"/>
    <w:locked/>
    <w:rsid w:val="0069054F"/>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5347">
      <w:bodyDiv w:val="1"/>
      <w:marLeft w:val="0"/>
      <w:marRight w:val="0"/>
      <w:marTop w:val="0"/>
      <w:marBottom w:val="0"/>
      <w:divBdr>
        <w:top w:val="none" w:sz="0" w:space="0" w:color="auto"/>
        <w:left w:val="none" w:sz="0" w:space="0" w:color="auto"/>
        <w:bottom w:val="none" w:sz="0" w:space="0" w:color="auto"/>
        <w:right w:val="none" w:sz="0" w:space="0" w:color="auto"/>
      </w:divBdr>
    </w:div>
    <w:div w:id="298264497">
      <w:bodyDiv w:val="1"/>
      <w:marLeft w:val="0"/>
      <w:marRight w:val="0"/>
      <w:marTop w:val="0"/>
      <w:marBottom w:val="0"/>
      <w:divBdr>
        <w:top w:val="none" w:sz="0" w:space="0" w:color="auto"/>
        <w:left w:val="none" w:sz="0" w:space="0" w:color="auto"/>
        <w:bottom w:val="none" w:sz="0" w:space="0" w:color="auto"/>
        <w:right w:val="none" w:sz="0" w:space="0" w:color="auto"/>
      </w:divBdr>
    </w:div>
    <w:div w:id="441808229">
      <w:bodyDiv w:val="1"/>
      <w:marLeft w:val="0"/>
      <w:marRight w:val="0"/>
      <w:marTop w:val="0"/>
      <w:marBottom w:val="0"/>
      <w:divBdr>
        <w:top w:val="none" w:sz="0" w:space="0" w:color="auto"/>
        <w:left w:val="none" w:sz="0" w:space="0" w:color="auto"/>
        <w:bottom w:val="none" w:sz="0" w:space="0" w:color="auto"/>
        <w:right w:val="none" w:sz="0" w:space="0" w:color="auto"/>
      </w:divBdr>
    </w:div>
    <w:div w:id="579488403">
      <w:bodyDiv w:val="1"/>
      <w:marLeft w:val="0"/>
      <w:marRight w:val="0"/>
      <w:marTop w:val="0"/>
      <w:marBottom w:val="0"/>
      <w:divBdr>
        <w:top w:val="none" w:sz="0" w:space="0" w:color="auto"/>
        <w:left w:val="none" w:sz="0" w:space="0" w:color="auto"/>
        <w:bottom w:val="none" w:sz="0" w:space="0" w:color="auto"/>
        <w:right w:val="none" w:sz="0" w:space="0" w:color="auto"/>
      </w:divBdr>
    </w:div>
    <w:div w:id="1442146777">
      <w:bodyDiv w:val="1"/>
      <w:marLeft w:val="0"/>
      <w:marRight w:val="0"/>
      <w:marTop w:val="0"/>
      <w:marBottom w:val="0"/>
      <w:divBdr>
        <w:top w:val="none" w:sz="0" w:space="0" w:color="auto"/>
        <w:left w:val="none" w:sz="0" w:space="0" w:color="auto"/>
        <w:bottom w:val="none" w:sz="0" w:space="0" w:color="auto"/>
        <w:right w:val="none" w:sz="0" w:space="0" w:color="auto"/>
      </w:divBdr>
    </w:div>
    <w:div w:id="1773477592">
      <w:bodyDiv w:val="1"/>
      <w:marLeft w:val="0"/>
      <w:marRight w:val="0"/>
      <w:marTop w:val="0"/>
      <w:marBottom w:val="0"/>
      <w:divBdr>
        <w:top w:val="none" w:sz="0" w:space="0" w:color="auto"/>
        <w:left w:val="none" w:sz="0" w:space="0" w:color="auto"/>
        <w:bottom w:val="none" w:sz="0" w:space="0" w:color="auto"/>
        <w:right w:val="none" w:sz="0" w:space="0" w:color="auto"/>
      </w:divBdr>
    </w:div>
    <w:div w:id="193031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BJ-2019-2307%20Nur%20Syahirah%20Terb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Jam17</b:Tag>
    <b:SourceType>Book</b:SourceType>
    <b:Guid>{9F7AA0D5-13C4-4961-B3EA-D9013750E9B5}</b:Guid>
    <b:Author>
      <b:Author>
        <b:Corporate>Jamalluddin Hashim</b:Corporate>
      </b:Author>
    </b:Author>
    <b:Title>Fiqh Kontemporari </b:Title>
    <b:Year>2017</b:Year>
    <b:City>Bangi</b:City>
    <b:Publisher>Darul Syakir</b:Publisher>
    <b:RefOrder>1</b:RefOrder>
  </b:Source>
  <b:Source>
    <b:Tag>Abu93</b:Tag>
    <b:SourceType>Book</b:SourceType>
    <b:Guid>{BA488682-1EA1-43AC-8531-F7E8C5CFB4B2}</b:Guid>
    <b:Author>
      <b:Author>
        <b:Corporate>Abu Hamid Muhammad</b:Corporate>
      </b:Author>
    </b:Author>
    <b:Title>Ihya' 'Ulum Al-Din</b:Title>
    <b:Year>1993</b:Year>
    <b:City>Beirut</b:City>
    <b:Publisher>Dar Al-Kutub Al-Ilmiyyah</b:Publisher>
    <b:RefOrder>2</b:RefOrder>
  </b:Source>
  <b:Source>
    <b:Tag>Syath</b:Tag>
    <b:SourceType>Book</b:SourceType>
    <b:Guid>{A5AE88C6-0CA1-4B42-8DD9-E05B6A21AD11}</b:Guid>
    <b:Author>
      <b:Author>
        <b:Corporate>Syamsudin Muhammad</b:Corporate>
      </b:Author>
    </b:Author>
    <b:Title>Mughni al-Muhtaj ila Ma'rifat al-Maani</b:Title>
    <b:Year>T.th</b:Year>
    <b:City>Mesir</b:City>
    <b:Publisher>Dar al-Kutub al-Ilmiyyah</b:Publisher>
    <b:RefOrder>3</b:RefOrder>
  </b:Source>
  <b:Source>
    <b:Tag>Mus131</b:Tag>
    <b:SourceType>Book</b:SourceType>
    <b:Guid>{2A205862-0B84-4F87-8F71-CFEEB24DAC1D}</b:Guid>
    <b:Author>
      <b:Author>
        <b:Corporate>Mustafa al-Bugha</b:Corporate>
      </b:Author>
    </b:Author>
    <b:Title>Al-Fiqh al-Manhaj</b:Title>
    <b:Year>2013</b:Year>
    <b:City>Beirut</b:City>
    <b:Publisher>Dar AL-Syamiah</b:Publisher>
    <b:RefOrder>4</b:RefOrder>
  </b:Source>
  <b:Source>
    <b:Tag>Mus13</b:Tag>
    <b:SourceType>Book</b:SourceType>
    <b:Guid>{040D5D3B-6FA3-49FA-AA65-242A8748C1EE}</b:Guid>
    <b:Author>
      <b:Author>
        <b:Corporate>Mustafa al-Bugha</b:Corporate>
      </b:Author>
    </b:Author>
    <b:Title>Al-Fiqh Al-Manhaj</b:Title>
    <b:Year>2013</b:Year>
    <b:City>Beirut</b:City>
    <b:Publisher>Darul al-Syamiah</b:Publisher>
    <b:RefOrder>5</b:RefOrder>
  </b:Source>
  <b:Source>
    <b:Tag>Bas09</b:Tag>
    <b:SourceType>Book</b:SourceType>
    <b:Guid>{5E3FA798-EDC3-4658-8669-B6BDDA7C4BC7}</b:Guid>
    <b:Author>
      <b:Author>
        <b:Corporate>Basri Ibrahim</b:Corporate>
      </b:Author>
    </b:Author>
    <b:Title>Isu-Isu Fiqh Semasa Halal &amp; Haram (Jilid 1)</b:Title>
    <b:Year>2009</b:Year>
    <b:Publisher>Al-Hidayah</b:Publisher>
    <b:City>Selangor</b:City>
    <b:RefOrder>6</b:RefOrder>
  </b:Source>
  <b:Source>
    <b:Tag>Off20</b:Tag>
    <b:SourceType>InternetSite</b:SourceType>
    <b:Guid>{70D61F1D-2E5A-470E-A875-1221B5723697}</b:Guid>
    <b:Title>Office Of The Chief Registrar</b:Title>
    <b:InternetSiteTitle>Apa Itu Covid-19</b:InternetSiteTitle>
    <b:Year>2020</b:Year>
    <b:Month>April</b:Month>
    <b:Day>20</b:Day>
    <b:URL>http://www.kehakiman.gov.my/en/node/2692</b:URL>
    <b:RefOrder>7</b:RefOrder>
  </b:Source>
  <b:Source>
    <b:Tag>Naj20</b:Tag>
    <b:SourceType>InternetSite</b:SourceType>
    <b:Guid>{A4C258B6-2EEE-42A7-91F2-7760C09C4A66}</b:Guid>
    <b:Title>Astro Awani</b:Title>
    <b:InternetSiteTitle>Trivia: Ini 5 wabak paling dahsyat dalam sejarah manusia</b:InternetSiteTitle>
    <b:Year>2020</b:Year>
    <b:Month>April</b:Month>
    <b:Day>17</b:Day>
    <b:URL>http://www.astroawani.com/berita-dunia/trivia-ini-5-wabak-paling-dahsyat-dalam-sejarah-manusia-238709</b:URL>
    <b:Author>
      <b:Author>
        <b:Corporate>Najmi Syahiran</b:Corporate>
      </b:Author>
    </b:Author>
    <b:RefOrder>8</b:RefOrder>
  </b:Source>
  <b:Source>
    <b:Tag>Hel18</b:Tag>
    <b:SourceType>InternetSite</b:SourceType>
    <b:Guid>{AEDCD28A-044D-41BE-B11E-86A477073063}</b:Guid>
    <b:Author>
      <b:Author>
        <b:Corporate>Helmy Hazmi</b:Corporate>
      </b:Author>
    </b:Author>
    <b:Title>Epidemik, Endemik dan Pandemik</b:Title>
    <b:InternetSiteTitle>The Malaysian Medical Gazette</b:InternetSiteTitle>
    <b:Year>2018</b:Year>
    <b:Month>August</b:Month>
    <b:Day>2 </b:Day>
    <b:URL>https://www.mmgazette.com/epidemik-endemik-dan-pandemik-dr-helmy-hazmi/</b:URL>
    <b:RefOrder>9</b:RefOrder>
  </b:Source>
  <b:Source>
    <b:Tag>Ast201</b:Tag>
    <b:SourceType>InternetSite</b:SourceType>
    <b:Guid>{9350201F-5C7D-4682-90E1-99128A936AA7}</b:Guid>
    <b:Title>Astro Awani</b:Title>
    <b:InternetSiteTitle>COVID-19: Kes positif seluruh dunia melepasi paras 2 juta</b:InternetSiteTitle>
    <b:Year>2020</b:Year>
    <b:Month>April</b:Month>
    <b:Day>16</b:Day>
    <b:URL>http://www.astroawani.com/berita-dunia/covid-19-kes-positif-seluruh-dunia-melepasi-paras-2-juta-238583</b:URL>
    <b:RefOrder>10</b:RefOrder>
  </b:Source>
  <b:Source>
    <b:Tag>WHO20</b:Tag>
    <b:SourceType>InternetSite</b:SourceType>
    <b:Guid>{9A0626FE-D120-40D8-ADA5-745E5B841C3E}</b:Guid>
    <b:Author>
      <b:Author>
        <b:Corporate>Astro Awani</b:Corporate>
      </b:Author>
    </b:Author>
    <b:Title>WHO Isytihar Koronavirus Darurat Kesihatan Global</b:Title>
    <b:InternetSiteTitle>Astro Awani</b:InternetSiteTitle>
    <b:Year>2020</b:Year>
    <b:Month>Januari</b:Month>
    <b:Day>31</b:Day>
    <b:URL>http://www.astroawani.com/berita-dunia/who-isytihar-koronavirus-darurat-kesihatan-global-229458</b:URL>
    <b:RefOrder>11</b:RefOrder>
  </b:Source>
  <b:Source>
    <b:Tag>Met20</b:Tag>
    <b:SourceType>InternetSite</b:SourceType>
    <b:Guid>{491D9826-836D-45BF-9ED9-3D7283D20F10}</b:Guid>
    <b:Title>Metro Online</b:Title>
    <b:InternetSiteTitle>Kronologi Covid-19 di Malaysia sehingga 16 Mac 2020</b:InternetSiteTitle>
    <b:Year>2020</b:Year>
    <b:Month>April</b:Month>
    <b:Day>21</b:Day>
    <b:URL>https://www.hmetro.com.my/mutakhir/2020/03/555424/kronologi-covid-19-di-malaysia-sehingga-16-mac-2020</b:URL>
    <b:RefOrder>12</b:RefOrder>
  </b:Source>
  <b:Source>
    <b:Tag>Ber202</b:Tag>
    <b:SourceType>InternetSite</b:SourceType>
    <b:Guid>{56AA4AB9-10A6-4D97-A882-479671605397}</b:Guid>
    <b:Title>Berita Harian Online</b:Title>
    <b:InternetSiteTitle>PKP: Fasa ketiga PKP sudah diwarta</b:InternetSiteTitle>
    <b:Year>2020</b:Year>
    <b:Month>April</b:Month>
    <b:Day>16</b:Day>
    <b:URL>https://www.bharian.com.my/berita/nasional/2020/04/677904/pkp-fasa-ketiga-pkp-sudah-diwarta</b:URL>
    <b:RefOrder>13</b:RefOrder>
  </b:Source>
  <b:Source>
    <b:Tag>Abd20</b:Tag>
    <b:SourceType>InternetSite</b:SourceType>
    <b:Guid>{24462492-B34F-4852-BEF9-E0D8C6EE1FC8}</b:Guid>
    <b:Title>Berita Harian Online</b:Title>
    <b:Year>2020</b:Year>
    <b:Author>
      <b:Author>
        <b:Corporate>Abdul Haji Awang</b:Corporate>
      </b:Author>
    </b:Author>
    <b:InternetSiteTitle>Wajib cegah, rawat COVID-19 - Hadi</b:InternetSiteTitle>
    <b:Month>March</b:Month>
    <b:Day>15</b:Day>
    <b:URL>https://www.bharian.com.my/berita/nasional/2020/03/665485/wajib-cegah-rawat-covid-19-hadi</b:URL>
    <b:RefOrder>14</b:RefOrder>
  </b:Source>
  <b:Source>
    <b:Tag>Fat20</b:Tag>
    <b:SourceType>InternetSite</b:SourceType>
    <b:Guid>{EACB658D-EF5B-4DED-8C76-47108AA2611E}</b:Guid>
    <b:Title>Majlis Ugama Singapore</b:Title>
    <b:Year>2020</b:Year>
    <b:InternetSiteTitle>  Fatwa Berkaitan Pencegahan Covid-19</b:InternetSiteTitle>
    <b:Month>Februari</b:Month>
    <b:Day>18</b:Day>
    <b:URL>https://www.muis.gov.sg/officeofthemufti/Fatwa/Fatwa-Covid-19-Malay</b:URL>
    <b:RefOrder>15</b:RefOrder>
  </b:Source>
  <b:Source>
    <b:Tag>Maj20</b:Tag>
    <b:SourceType>InternetSite</b:SourceType>
    <b:Guid>{6573FD10-027E-4447-830A-1F21D30EF8C0}</b:Guid>
    <b:Title>Majlis Agama Islam Selangor (MAIS)</b:Title>
    <b:InternetSiteTitle>Maqasid Syariah</b:InternetSiteTitle>
    <b:Year>2020</b:Year>
    <b:Month>April</b:Month>
    <b:Day>21</b:Day>
    <b:URL>https://www.mais.gov.my/maqasid-syariah/</b:URL>
    <b:RefOrder>16</b:RefOrder>
  </b:Source>
  <b:Source>
    <b:Tag>Jak20</b:Tag>
    <b:SourceType>InternetSite</b:SourceType>
    <b:Guid>{39F06CF1-5412-4F3F-B449-72434456AFEA}</b:Guid>
    <b:Title>Jakim</b:Title>
    <b:InternetSiteTitle>Huraian Aplikasi 5 Prinsip Maqasid Syariah Dalam Tabir Urus</b:InternetSiteTitle>
    <b:Year>2020</b:Year>
    <b:Month>April</b:Month>
    <b:Day>21</b:Day>
    <b:URL>http://www.islam.gov.my/bahagian-maqasid-syariah/1181-prinsip-maqasid-syariah</b:URL>
    <b:RefOrder>17</b:RefOrder>
  </b:Source>
  <b:Source>
    <b:Tag>Jab20</b:Tag>
    <b:SourceType>InternetSite</b:SourceType>
    <b:Guid>{D62817EA-B746-475E-A7EA-BA199E9BC476}</b:Guid>
    <b:Title>Jabatan Kemajuan Islam Malaysia</b:Title>
    <b:InternetSiteTitle>Penangguhan Semua Aktiviti Keagamaan di Masjid dan Surau serta Panduan Pengurusan Jenazah Mangsa Covid-19</b:InternetSiteTitle>
    <b:Year>2020</b:Year>
    <b:Month>Mac</b:Month>
    <b:Day>17</b:Day>
    <b:URL>http://www.islam.gov.my/media-jakim/kenyataan-media/2373-kenyataan-media-menteri-di-jabatan-perdana-menteri-hal-ehwal-agama-berkaitan-penangguhan-semua-aktiviti-keagamaan-di-masjid-dan-surau-serta-panduan-pengurusan-jenazah-mangsa-covid-19</b:URL>
    <b:RefOrder>18</b:RefOrder>
  </b:Source>
  <b:Source>
    <b:Tag>Ber204</b:Tag>
    <b:SourceType>InternetSite</b:SourceType>
    <b:Guid>{DD69B0B7-FCF6-4AF4-8FB2-FD94F9009864}</b:Guid>
    <b:Title>Berita Harian Online</b:Title>
    <b:InternetSiteTitle>Arab Saudi kuat kuasa larangan umrah, ziarah Masjid Nabawi sejak semalam</b:InternetSiteTitle>
    <b:Year>2020</b:Year>
    <b:Month>Mac</b:Month>
    <b:Day>5</b:Day>
    <b:URL>https://www.bharian.com.my/berita/nasional/2020/03/662344/arab-saudi-kuat-kuasa-larangan-umrah-ziarah-masjid-nabawi-sejak</b:URL>
    <b:RefOrder>19</b:RefOrder>
  </b:Source>
  <b:Source>
    <b:Tag>Ast202</b:Tag>
    <b:SourceType>InternetSite</b:SourceType>
    <b:Guid>{9CAC4675-C682-47C5-8770-69865190A133}</b:Guid>
    <b:Title>Astro Awani</b:Title>
    <b:InternetSiteTitle>COVID-19: Arab Saudi minta umat Islam tangguh persiapan haji dan umrah</b:InternetSiteTitle>
    <b:Year>2020</b:Year>
    <b:Month>April</b:Month>
    <b:Day>1</b:Day>
    <b:URL>http://www.astroawani.com/berita-dunia/covid-19-arab-saudi-minta-umat-islam-tangguh-persiapan-haji-dan-umrah-236198</b:URL>
    <b:RefOrder>20</b:RefOrder>
  </b:Source>
  <b:Source>
    <b:Tag>Aiz20</b:Tag>
    <b:SourceType>InternetSite</b:SourceType>
    <b:Guid>{2B9307CA-CF33-4949-B548-64EF28A03EA5}</b:Guid>
    <b:Title>Berita Harian Online</b:Title>
    <b:InternetSiteTitle>Haji disekat, Masjidil Haram ditutup 40 kali</b:InternetSiteTitle>
    <b:Year>2020</b:Year>
    <b:Month>March</b:Month>
    <b:Day>16</b:Day>
    <b:URL>https://www.bharian.com.my/rencana/agama/2020/03/665714/haji-disekat-masjidil-haram-ditutup-40-kali</b:URL>
    <b:Author>
      <b:Author>
        <b:Corporate>Aizuddin </b:Corporate>
      </b:Author>
    </b:Author>
    <b:RefOrder>21</b:RefOrder>
  </b:Source>
  <b:Source>
    <b:Tag>Ber203</b:Tag>
    <b:SourceType>InternetSite</b:SourceType>
    <b:Guid>{02035C04-E58D-4828-9249-2A4AFD15FDB1}</b:Guid>
    <b:Title>Berita Harian Online</b:Title>
    <b:InternetSiteTitle>Malaysia akur pendirian Arab Saudi</b:InternetSiteTitle>
    <b:Year>2020</b:Year>
    <b:Month>April</b:Month>
    <b:Day>1</b:Day>
    <b:URL>https://www.bharian.com.my/berita/nasional/2020/04/671674/malaysia-akur-pendirian-arab-saudi</b:URL>
    <b:RefOrder>22</b:RefOrder>
  </b:Source>
  <b:Source>
    <b:Tag>Luk20</b:Tag>
    <b:SourceType>InternetSite</b:SourceType>
    <b:Guid>{2619F6D8-46FF-43B5-BFAF-4A227B5F92D6}</b:Guid>
    <b:Author>
      <b:Author>
        <b:Corporate>Lukcy M.Lukman</b:Corporate>
      </b:Author>
    </b:Author>
    <b:Title>Dampak Covid-19, Arab Saudi Minta Umat Islam Tunda Persiapan Ibadah Haji Tahun Ini</b:Title>
    <b:InternetSiteTitle>Galamedia News</b:InternetSiteTitle>
    <b:Year>2020</b:Year>
    <b:Month>April</b:Month>
    <b:Day>1</b:Day>
    <b:URL>https://www.galamedianews.com/haji/252612/dampak-covid-19-arab-saudi-minta-umat-islam-tunda-persiapan-ibadah-haji-tahun-ini.html</b:URL>
    <b:RefOrder>23</b:RefOrder>
  </b:Source>
  <b:Source>
    <b:Tag>Bay17</b:Tag>
    <b:SourceType>InternetSite</b:SourceType>
    <b:Guid>{89E886D3-6AC6-48DF-8D3C-A73E9716EADD}</b:Guid>
    <b:Title>Pejabat mufti Wilayah Persekutuan</b:Title>
    <b:Year>2017</b:Year>
    <b:InternetSiteTitle>Bayan Li Al-Haj Siri 2 : Pengertian Haji dan umrah serta Perbezaannya</b:InternetSiteTitle>
    <b:Month>Ogos</b:Month>
    <b:Day>9</b:Day>
    <b:URL>https://muftiwp.gov.my/artikel/bayan-li-al-haj/724-bayan-li-al-haj-siri-2-pengertian-haji-dan-umrah-serta-perbezaannya</b:URL>
    <b:RefOrder>24</b:RefOrder>
  </b:Source>
  <b:Source>
    <b:Tag>Mus30</b:Tag>
    <b:SourceType>BookSection</b:SourceType>
    <b:Guid>{F6401218-5A4B-46C6-B740-A22B7E21F838}</b:Guid>
    <b:Title>Sahih Muslim</b:Title>
    <b:Author>
      <b:BookAuthor>
        <b:NameList>
          <b:Person>
            <b:Last>al-Ḥajjāj</b:Last>
            <b:First>Muslim</b:First>
            <b:Middle>bin</b:Middle>
          </b:Person>
        </b:NameList>
      </b:BookAuthor>
    </b:Author>
    <b:BookTitle>al-Naysaburi</b:BookTitle>
    <b:RefOrder>25</b:RefOrder>
  </b:Source>
  <b:Source>
    <b:Tag>Ast20</b:Tag>
    <b:SourceType>InternetSite</b:SourceType>
    <b:Guid>{DB2BD1E5-1E7E-4543-B7DA-79D68ED66637}</b:Guid>
    <b:Title>Astro Awani</b:Title>
    <b:InternetSiteTitle>COVID-19: Kes kematian meningkat kepada lebih 133,000</b:InternetSiteTitle>
    <b:Year>2020</b:Year>
    <b:Month>April</b:Month>
    <b:Day>16</b:Day>
    <b:URL>http://www.astroawani.com/berita-dunia/covid-19-kes-kematian-meningkat-kepada-lebih-133-000-238582</b:URL>
    <b:RefOrder>26</b:RefOrder>
  </b:Source>
  <b:Source>
    <b:Tag>Ber20</b:Tag>
    <b:SourceType>InternetSite</b:SourceType>
    <b:Guid>{FD743A20-3D24-4B20-BD26-E1E9D4030894}</b:Guid>
    <b:Title>Berita Harian Online</b:Title>
    <b:InternetSiteTitle>Lanjutan PKP: KKM maklumkan kepada PM esok</b:InternetSiteTitle>
    <b:Year>2020</b:Year>
    <b:Month>April</b:Month>
    <b:Day>9</b:Day>
    <b:URL>https://www.bharian.com.my/berita/nasional/2020/04/675075/lanjutan-pkp-kkm-maklumkan-kepada-pm-esok</b:URL>
    <b:RefOrder>27</b:RefOrder>
  </b:Source>
  <b:Source>
    <b:Tag>Ber201</b:Tag>
    <b:SourceType>InternetSite</b:SourceType>
    <b:Guid>{E64B353F-4A43-455E-88C4-6D0F620478C8}</b:Guid>
    <b:Title>Berita Harian Online</b:Title>
    <b:InternetSiteTitle>COVID-19: Fasa ketiga PKP bermula hari ini</b:InternetSiteTitle>
    <b:Year>2020</b:Year>
    <b:Month>April</b:Month>
    <b:Day>15</b:Day>
    <b:URL>https://www.bharian.com.my/berita/nasional/2020/04/677299/covid-19-fasa-ketiga-pkp-bermula-hari-ini</b:URL>
    <b:RefOrder>28</b:RefOrder>
  </b:Source>
  <b:Source>
    <b:Tag>أبو23</b:Tag>
    <b:SourceType>Book</b:SourceType>
    <b:Guid>{B04C3E47-E6B3-4BD1-A968-418D20A30E9E}</b:Guid>
    <b:Author>
      <b:Author>
        <b:NameList>
          <b:Person>
            <b:Last>الأصبهاني</b:Last>
            <b:First>أبو</b:First>
            <b:Middle>محمد عبد الله بن محمد بن جعفر بن حيان الأنصاري المعروف بأبِي الشيخ</b:Middle>
          </b:Person>
        </b:NameList>
      </b:Author>
    </b:Author>
    <b:Title>أحاديث ابي الزبير   المحقق: بدر بن عبد الله البدر (ص: 64)</b:Title>
    <b:Year>حديث رقم: 23</b:Year>
    <b:City>الرياض</b:City>
    <b:Publisher>مكتبة الرشيد</b:Publisher>
    <b:RefOrder>50</b:RefOrder>
  </b:Source>
</b:Sources>
</file>

<file path=customXml/itemProps1.xml><?xml version="1.0" encoding="utf-8"?>
<ds:datastoreItem xmlns:ds="http://schemas.openxmlformats.org/officeDocument/2006/customXml" ds:itemID="{92281688-C0D3-4A93-99E4-F7203DCC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BJ-2019-2307 Nur Syahirah Terbit</Template>
  <TotalTime>18</TotalTime>
  <Pages>42</Pages>
  <Words>8408</Words>
  <Characters>47926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NOORSAFUAN BIN CHE NOH</cp:lastModifiedBy>
  <cp:revision>13</cp:revision>
  <cp:lastPrinted>2023-09-13T23:56:00Z</cp:lastPrinted>
  <dcterms:created xsi:type="dcterms:W3CDTF">2023-09-11T23:10:00Z</dcterms:created>
  <dcterms:modified xsi:type="dcterms:W3CDTF">2023-09-14T00:01:00Z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http://csl.mendeley.com/styles/25299651/Gaya-UKM-FPI-V15</vt:lpwstr>
  </property>
  <property fmtid="{D5CDD505-2E9C-101B-9397-08002B2CF9AE}" pid="11" name="Mendeley Recent Style Name 4_1">
    <vt:lpwstr>Gaya UKM - FPI - V1.5</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46edfc2e-45c4-3cdb-9112-a025d421f577</vt:lpwstr>
  </property>
  <property fmtid="{D5CDD505-2E9C-101B-9397-08002B2CF9AE}" pid="24" name="Mendeley Citation Style_1">
    <vt:lpwstr>http://csl.mendeley.com/styles/25299651/Gaya-UKM-FPI-V15</vt:lpwstr>
  </property>
</Properties>
</file>